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18" w:rsidRDefault="005A5918" w:rsidP="005A5918">
      <w:pPr>
        <w:pStyle w:val="Normale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Programma</w:t>
      </w:r>
      <w:r>
        <w:rPr>
          <w:rFonts w:ascii="Georgia" w:hAnsi="Georgia"/>
          <w:color w:val="333333"/>
        </w:rPr>
        <w:br/>
        <w:t>ore 7.00 - Partenza da Piazza Europa (davanti a Palazzo Spada)</w:t>
      </w:r>
      <w:r>
        <w:rPr>
          <w:rFonts w:ascii="Georgia" w:hAnsi="Georgia"/>
          <w:color w:val="333333"/>
        </w:rPr>
        <w:br/>
        <w:t xml:space="preserve">ore 9.00 - Arrivo a </w:t>
      </w:r>
      <w:proofErr w:type="spellStart"/>
      <w:r>
        <w:rPr>
          <w:rFonts w:ascii="Georgia" w:hAnsi="Georgia"/>
          <w:color w:val="333333"/>
        </w:rPr>
        <w:t>Cascia</w:t>
      </w:r>
      <w:proofErr w:type="spellEnd"/>
      <w:r>
        <w:rPr>
          <w:rFonts w:ascii="Georgia" w:hAnsi="Georgia"/>
          <w:color w:val="333333"/>
        </w:rPr>
        <w:t xml:space="preserve"> - Visita al Santuario</w:t>
      </w:r>
      <w:r>
        <w:rPr>
          <w:rFonts w:ascii="Georgia" w:hAnsi="Georgia"/>
          <w:color w:val="333333"/>
        </w:rPr>
        <w:br/>
        <w:t xml:space="preserve">ore 10.30 - </w:t>
      </w:r>
      <w:proofErr w:type="spellStart"/>
      <w:r>
        <w:rPr>
          <w:rFonts w:ascii="Georgia" w:hAnsi="Georgia"/>
          <w:color w:val="333333"/>
        </w:rPr>
        <w:t>S.Messa</w:t>
      </w:r>
      <w:proofErr w:type="spellEnd"/>
      <w:r>
        <w:rPr>
          <w:rFonts w:ascii="Georgia" w:hAnsi="Georgia"/>
          <w:color w:val="333333"/>
        </w:rPr>
        <w:t xml:space="preserve"> nel Santuario</w:t>
      </w:r>
      <w:r>
        <w:rPr>
          <w:rFonts w:ascii="Georgia" w:hAnsi="Georgia"/>
          <w:color w:val="333333"/>
        </w:rPr>
        <w:br/>
        <w:t>ore 11.15 - Visita al Monastero di S.Rita</w:t>
      </w:r>
      <w:r>
        <w:rPr>
          <w:rFonts w:ascii="Georgia" w:hAnsi="Georgia"/>
          <w:color w:val="333333"/>
        </w:rPr>
        <w:br/>
        <w:t>ore 13.00 - Pranzo presso la "Casa Esercizi Spirituali degli Agostiniani”.</w:t>
      </w:r>
      <w:r>
        <w:rPr>
          <w:rFonts w:ascii="Georgia" w:hAnsi="Georgia"/>
          <w:color w:val="333333"/>
        </w:rPr>
        <w:br/>
        <w:t xml:space="preserve">ore 15.00 - Partenza per </w:t>
      </w:r>
      <w:proofErr w:type="spellStart"/>
      <w:r>
        <w:rPr>
          <w:rFonts w:ascii="Georgia" w:hAnsi="Georgia"/>
          <w:color w:val="333333"/>
        </w:rPr>
        <w:t>Roccaporena</w:t>
      </w:r>
      <w:proofErr w:type="spellEnd"/>
      <w:r>
        <w:rPr>
          <w:rFonts w:ascii="Georgia" w:hAnsi="Georgia"/>
          <w:color w:val="333333"/>
        </w:rPr>
        <w:t>, paese natale di S.Rita</w:t>
      </w:r>
      <w:r>
        <w:rPr>
          <w:rFonts w:ascii="Georgia" w:hAnsi="Georgia"/>
          <w:color w:val="333333"/>
        </w:rPr>
        <w:br/>
        <w:t>ore 15.30 - Visita ai luoghi della Santa</w:t>
      </w:r>
      <w:r>
        <w:rPr>
          <w:rFonts w:ascii="Georgia" w:hAnsi="Georgia"/>
          <w:color w:val="333333"/>
        </w:rPr>
        <w:br/>
        <w:t>ore 18.00 - Partenza per Terni</w:t>
      </w:r>
    </w:p>
    <w:p w:rsidR="005A5918" w:rsidRDefault="005A5918" w:rsidP="005A5918">
      <w:pPr>
        <w:pStyle w:val="Normale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NB:</w:t>
      </w:r>
      <w:r>
        <w:rPr>
          <w:rFonts w:ascii="Georgia" w:hAnsi="Georgia"/>
          <w:color w:val="333333"/>
        </w:rPr>
        <w:br/>
        <w:t>- La quota del Pellegrinaggio è di €. 30.00 (trenta).</w:t>
      </w:r>
      <w:r>
        <w:rPr>
          <w:rFonts w:ascii="Georgia" w:hAnsi="Georgia"/>
          <w:color w:val="333333"/>
        </w:rPr>
        <w:br/>
        <w:t>(compreso viaggio e pranzo).</w:t>
      </w:r>
      <w:r>
        <w:rPr>
          <w:rFonts w:ascii="Georgia" w:hAnsi="Georgia"/>
          <w:color w:val="333333"/>
        </w:rPr>
        <w:br/>
        <w:t>- L’agenzia del pullman ed il ristorante richiedono l’anticipo, pertanto, si prega di pagare l’intera somma all’atto dell’iscrizione.</w:t>
      </w:r>
    </w:p>
    <w:p w:rsidR="005A5918" w:rsidRDefault="005A5918" w:rsidP="005A5918">
      <w:pPr>
        <w:pStyle w:val="Normale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Per le iscrizioni e informazioni rivolgersi presso la Sacristia prima o dopo la S. Messa delle ore 18.00</w:t>
      </w:r>
    </w:p>
    <w:p w:rsidR="005A5918" w:rsidRDefault="005A5918" w:rsidP="005A5918">
      <w:pPr>
        <w:pStyle w:val="Normale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PARTIRE PER UN PELLEGRINAGGIO</w:t>
      </w:r>
      <w:r>
        <w:rPr>
          <w:rFonts w:ascii="Georgia" w:hAnsi="Georgia"/>
          <w:color w:val="333333"/>
        </w:rPr>
        <w:br/>
        <w:t>In una società del benessere e dei consumi dove tutto corre in una forma talora schizofrenica e vertiginosa, è indispensabile avere il coraggio di fermarsi per pensare e riflettere sui valori essenziali della vita. Il pellegrinaggio è un'occasione privilegiata per il cristiano: rende capaci di "sostare lungo il cammino" nell'incontro personale con Dio, nella riscoperta sempre maggiore di se stessi e del prossimo. Promuove, così, una educazione all'ascolto, al dialogo, al rispetto del diverso, alla condivisione, all'amore e alla pace; aiuta, inoltre, a valorizzare tutto ciò che è bello, come l'arte, la storia, la cultura, la natura, le varie religiosità e tradizioni.</w:t>
      </w:r>
    </w:p>
    <w:p w:rsidR="005A5918" w:rsidRDefault="005A5918" w:rsidP="005A5918">
      <w:pPr>
        <w:pStyle w:val="Normale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MASSIME PER UN BUON PELLEGRINAGGIO:</w:t>
      </w:r>
      <w:r>
        <w:rPr>
          <w:rFonts w:ascii="Georgia" w:hAnsi="Georgia"/>
          <w:color w:val="333333"/>
        </w:rPr>
        <w:br/>
        <w:t>- per vivere e far vivere bene anche agli altri il pellegrinaggio è opportuno accostarsi alla Santa Confessione prima di mettersi in viaggio;</w:t>
      </w:r>
      <w:r>
        <w:rPr>
          <w:rFonts w:ascii="Georgia" w:hAnsi="Georgia"/>
          <w:color w:val="333333"/>
        </w:rPr>
        <w:br/>
        <w:t>- vivere insieme agli altri, rispettarli, aiutarli, godere di tutto quello che offre un pellegrinaggio ed una comunità;</w:t>
      </w:r>
      <w:r>
        <w:rPr>
          <w:rFonts w:ascii="Georgia" w:hAnsi="Georgia"/>
          <w:color w:val="333333"/>
        </w:rPr>
        <w:br/>
        <w:t>- mettersi in viaggio con fiducia negli altri, ma soprattutto in Dio;</w:t>
      </w:r>
      <w:r>
        <w:rPr>
          <w:rFonts w:ascii="Georgia" w:hAnsi="Georgia"/>
          <w:color w:val="333333"/>
        </w:rPr>
        <w:br/>
        <w:t>- fare un' esperienza di fede e rendere gloria a Dio in un luogo dove, per suo disegno, si è manifestata in modo particolare la sua presenza o quella della Vergine Maria o dei Santi;</w:t>
      </w:r>
      <w:r>
        <w:rPr>
          <w:rFonts w:ascii="Georgia" w:hAnsi="Georgia"/>
          <w:color w:val="333333"/>
        </w:rPr>
        <w:br/>
        <w:t xml:space="preserve">- accettare con spirito di sacrificio eventuali contrarietà e disguidi; ci potrebbero essere difficoltà, momenti di tensione, ma forse la cosa più difficile è vivere insieme e cioè </w:t>
      </w:r>
      <w:r>
        <w:rPr>
          <w:rFonts w:ascii="Georgia" w:hAnsi="Georgia"/>
          <w:color w:val="333333"/>
        </w:rPr>
        <w:lastRenderedPageBreak/>
        <w:t>accettare con fede, con amore e con spirito di sacrificio tutto ciò che non corrisponde alla propria visione individuale.</w:t>
      </w:r>
    </w:p>
    <w:p w:rsidR="00535EFF" w:rsidRDefault="00535EFF"/>
    <w:sectPr w:rsidR="00535EFF" w:rsidSect="00535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5918"/>
    <w:rsid w:val="003D3A67"/>
    <w:rsid w:val="00535EFF"/>
    <w:rsid w:val="005A5918"/>
    <w:rsid w:val="00624EDA"/>
    <w:rsid w:val="00D6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2016-07-30T10:00:00Z</dcterms:created>
  <dcterms:modified xsi:type="dcterms:W3CDTF">2016-07-30T10:00:00Z</dcterms:modified>
</cp:coreProperties>
</file>