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2E" w:rsidRDefault="008508C1">
      <w:pPr>
        <w:pStyle w:val="Standard"/>
        <w:jc w:val="center"/>
      </w:pPr>
      <w:bookmarkStart w:id="0" w:name="_GoBack"/>
      <w:bookmarkEnd w:id="0"/>
      <w:r>
        <w:rPr>
          <w:rFonts w:ascii="Arial Black" w:hAnsi="Arial Black"/>
          <w:b/>
          <w:bCs/>
          <w:noProof/>
          <w:sz w:val="30"/>
          <w:szCs w:val="30"/>
          <w:lang w:eastAsia="it-IT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52599" cy="571682"/>
            <wp:effectExtent l="0" t="0" r="0" b="0"/>
            <wp:wrapTopAndBottom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99" cy="571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0"/>
          <w:szCs w:val="30"/>
        </w:rPr>
        <w:t>II° CONVEGNO DELLA CARITA'</w:t>
      </w:r>
    </w:p>
    <w:p w:rsidR="0049642E" w:rsidRDefault="0049642E">
      <w:pPr>
        <w:pStyle w:val="Standard"/>
        <w:jc w:val="center"/>
      </w:pPr>
    </w:p>
    <w:p w:rsidR="0049642E" w:rsidRDefault="008508C1">
      <w:pPr>
        <w:pStyle w:val="Standard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L'ESPERIENZA DELLA CARITAS DIOCESANA TERNI-NARNI-AMELIA</w:t>
      </w:r>
    </w:p>
    <w:p w:rsidR="0049642E" w:rsidRDefault="0049642E">
      <w:pPr>
        <w:pStyle w:val="Standard"/>
        <w:jc w:val="center"/>
        <w:rPr>
          <w:rFonts w:ascii="Comic Sans MS" w:hAnsi="Comic Sans MS"/>
        </w:rPr>
      </w:pPr>
    </w:p>
    <w:p w:rsidR="0049642E" w:rsidRDefault="0049642E">
      <w:pPr>
        <w:pStyle w:val="Standard"/>
      </w:pPr>
    </w:p>
    <w:p w:rsidR="0049642E" w:rsidRDefault="008508C1">
      <w:pPr>
        <w:pStyle w:val="Standard"/>
        <w:tabs>
          <w:tab w:val="left" w:pos="1845"/>
        </w:tabs>
        <w:jc w:val="both"/>
      </w:pPr>
      <w:r>
        <w:t xml:space="preserve">Il </w:t>
      </w:r>
      <w:r>
        <w:rPr>
          <w:i/>
          <w:iCs/>
        </w:rPr>
        <w:t xml:space="preserve">cuore che vede </w:t>
      </w:r>
      <w:r>
        <w:t>è un'espressione cara a papa Benedetto XVI nella sua prima Enciclica</w:t>
      </w:r>
      <w:r>
        <w:rPr>
          <w:i/>
          <w:iCs/>
        </w:rPr>
        <w:t xml:space="preserve"> Deus Caritas Est </w:t>
      </w:r>
      <w:r>
        <w:t xml:space="preserve">ed indica ai fedeli la via della Chiesa nel Terzo Millennio: tutto passa per la carità perché Dio è AMORE cioè CARITA'. Se inoltre vogliamo indirizzare il nostro “cuore che vede” verso quella che identifichiamo con “nuove povertà,” ecco in quale modo e con quale metodo la Caritas Diocesana individua e segue queste “nuove povertà” e non solo loro. Si tratta in definitiva di un lavoro-servizio ramificato e diversificato a seconda dei progetti e di ciò che noi chiamiamo </w:t>
      </w:r>
      <w:r>
        <w:rPr>
          <w:i/>
          <w:iCs/>
        </w:rPr>
        <w:t>OPERE SEGNO</w:t>
      </w:r>
      <w:r>
        <w:t>, basato sull'Ascolto, Osservazione, Discernimento ed Azione.</w:t>
      </w:r>
    </w:p>
    <w:p w:rsidR="0049642E" w:rsidRDefault="008508C1">
      <w:pPr>
        <w:pStyle w:val="Standard"/>
        <w:tabs>
          <w:tab w:val="left" w:pos="1845"/>
        </w:tabs>
        <w:jc w:val="both"/>
      </w:pPr>
      <w:r>
        <w:t>Cerchereremo di non dare numeri perché in Caritas chi conta è l'uomo e non i numeri, sottolineando, fin da ora, che in ogni singolo luogo in cui opera un volontario Caritas l'</w:t>
      </w:r>
      <w:r>
        <w:rPr>
          <w:i/>
          <w:iCs/>
          <w:u w:val="single"/>
        </w:rPr>
        <w:t>ascolto</w:t>
      </w:r>
      <w:r>
        <w:t xml:space="preserve"> è sempre finalizzato all'</w:t>
      </w:r>
      <w:r>
        <w:rPr>
          <w:i/>
          <w:iCs/>
          <w:u w:val="single"/>
        </w:rPr>
        <w:t xml:space="preserve">accompagnamento </w:t>
      </w:r>
      <w:r>
        <w:t>ed alla soluzione di quel determinato problema, cioè l'</w:t>
      </w:r>
      <w:r>
        <w:rPr>
          <w:i/>
          <w:iCs/>
          <w:u w:val="single"/>
        </w:rPr>
        <w:t>agire, l'azione</w:t>
      </w:r>
      <w:r>
        <w:t>.</w:t>
      </w:r>
    </w:p>
    <w:p w:rsidR="0049642E" w:rsidRDefault="0049642E">
      <w:pPr>
        <w:pStyle w:val="Standard"/>
        <w:tabs>
          <w:tab w:val="left" w:pos="1845"/>
        </w:tabs>
        <w:jc w:val="both"/>
      </w:pPr>
    </w:p>
    <w:p w:rsidR="0049642E" w:rsidRDefault="008508C1">
      <w:pPr>
        <w:pStyle w:val="Standard"/>
        <w:numPr>
          <w:ilvl w:val="0"/>
          <w:numId w:val="1"/>
        </w:numPr>
        <w:tabs>
          <w:tab w:val="left" w:pos="-1035"/>
        </w:tabs>
        <w:jc w:val="both"/>
      </w:pPr>
      <w:r>
        <w:t>ASCOLTO, per vedere con il cuore le fragilità degli altri</w:t>
      </w:r>
    </w:p>
    <w:p w:rsidR="0049642E" w:rsidRDefault="008508C1">
      <w:pPr>
        <w:pStyle w:val="Standard"/>
        <w:numPr>
          <w:ilvl w:val="0"/>
          <w:numId w:val="1"/>
        </w:numPr>
        <w:tabs>
          <w:tab w:val="left" w:pos="-1035"/>
        </w:tabs>
        <w:jc w:val="both"/>
      </w:pPr>
      <w:r>
        <w:t>Essere accanto, sempre con discrezione, cercando di non essere invadenti, ma propositivi: ACCOMPAGNARE</w:t>
      </w:r>
    </w:p>
    <w:p w:rsidR="0049642E" w:rsidRDefault="008508C1">
      <w:pPr>
        <w:pStyle w:val="Standard"/>
        <w:numPr>
          <w:ilvl w:val="0"/>
          <w:numId w:val="1"/>
        </w:numPr>
        <w:tabs>
          <w:tab w:val="left" w:pos="-1035"/>
        </w:tabs>
        <w:jc w:val="both"/>
      </w:pPr>
      <w:r>
        <w:t>Promozione umana di una carità che esige la giustizia, cioè AGIRE: in che modo aiutiamo le persone?</w:t>
      </w:r>
    </w:p>
    <w:p w:rsidR="0049642E" w:rsidRDefault="008508C1">
      <w:pPr>
        <w:pStyle w:val="Standard"/>
        <w:tabs>
          <w:tab w:val="left" w:pos="1845"/>
        </w:tabs>
        <w:jc w:val="center"/>
      </w:pPr>
      <w:r>
        <w:t xml:space="preserve"> OPERE SEGNO E PROGETTI</w:t>
      </w: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</w:rPr>
        <w:t xml:space="preserve">MENSA </w:t>
      </w:r>
      <w:r>
        <w:rPr>
          <w:b/>
          <w:i/>
          <w:iCs/>
        </w:rPr>
        <w:t>SAN VALENTINO</w:t>
      </w:r>
      <w:r>
        <w:t>:</w:t>
      </w:r>
    </w:p>
    <w:p w:rsidR="0049642E" w:rsidRDefault="008508C1">
      <w:pPr>
        <w:pStyle w:val="Standard"/>
        <w:tabs>
          <w:tab w:val="left" w:pos="1845"/>
        </w:tabs>
        <w:jc w:val="both"/>
      </w:pPr>
      <w:r>
        <w:t xml:space="preserve">           Ci sono sempre nuove persone che vengono e non sono solo occasionali di passaggio, ma          con tutti si cerca di famigliarizzare. Ci si siede vicino, si chiede, si dà un sorriso o qualche       spiegazione o si fa qualche domanda di cortesia. I volontari ruotano a turni tra cucina e sala. Tutti sono qualificati con corsi HCCCP. È stata formata ed istruita con corso di</w:t>
      </w:r>
      <w:r>
        <w:rPr>
          <w:b/>
          <w:bCs/>
        </w:rPr>
        <w:t xml:space="preserve"> Primo soccorso</w:t>
      </w:r>
      <w:r>
        <w:t xml:space="preserve">, uso del Defibrillatore e uso di apparecchio per tracheotomia anche su bambini, </w:t>
      </w:r>
      <w:r>
        <w:rPr>
          <w:i/>
          <w:u w:val="single"/>
        </w:rPr>
        <w:t>una squadra di volontari mensa</w:t>
      </w:r>
      <w:r>
        <w:t xml:space="preserve">  che opera dal 2016 come servizio nei vari Giubilei celebrati nella Diocesi e nelle manfestazioni diocesani. Ascolta ed accompagna molti degli ospiti assistiti con interessamento e contatto con i famigliari o amici. Fornisce volontari e pasti per i progetti </w:t>
      </w:r>
      <w:r>
        <w:rPr>
          <w:i/>
          <w:iCs/>
        </w:rPr>
        <w:t xml:space="preserve"> “EMERGENZA FREDDO –NOTTE SICURA”,</w:t>
      </w:r>
      <w:r>
        <w:t xml:space="preserve">  nei mesi invernali.</w:t>
      </w:r>
    </w:p>
    <w:p w:rsidR="0049642E" w:rsidRDefault="0049642E">
      <w:pPr>
        <w:pStyle w:val="Standard"/>
        <w:tabs>
          <w:tab w:val="left" w:pos="1845"/>
        </w:tabs>
        <w:jc w:val="both"/>
      </w:pPr>
    </w:p>
    <w:p w:rsidR="0049642E" w:rsidRDefault="008508C1">
      <w:pPr>
        <w:pStyle w:val="Standard"/>
        <w:numPr>
          <w:ilvl w:val="0"/>
          <w:numId w:val="3"/>
        </w:numPr>
        <w:tabs>
          <w:tab w:val="left" w:pos="-1035"/>
        </w:tabs>
      </w:pPr>
      <w:r>
        <w:rPr>
          <w:b/>
        </w:rPr>
        <w:t>CARCERE</w:t>
      </w:r>
      <w:r>
        <w:t>:</w:t>
      </w:r>
      <w:r>
        <w:rPr>
          <w:b/>
          <w:bCs/>
          <w:i/>
          <w:iCs/>
        </w:rPr>
        <w:t>PROGETTO ASCOLTO</w:t>
      </w:r>
    </w:p>
    <w:p w:rsidR="0049642E" w:rsidRDefault="008508C1">
      <w:pPr>
        <w:pStyle w:val="Standard"/>
        <w:tabs>
          <w:tab w:val="left" w:pos="405"/>
        </w:tabs>
      </w:pPr>
      <w:r>
        <w:rPr>
          <w:b/>
          <w:bCs/>
          <w:color w:val="0000FF"/>
        </w:rPr>
        <w:tab/>
      </w:r>
      <w:r>
        <w:rPr>
          <w:b/>
          <w:bCs/>
          <w:color w:val="0000FF"/>
        </w:rPr>
        <w:tab/>
      </w:r>
      <w:r>
        <w:rPr>
          <w:color w:val="000000"/>
        </w:rPr>
        <w:t>Esperienza pluridecennale di Equipe di volontari addetti all'Ascolto ed alla  distribuzione di indumenti e  prodotti di igiene personale.Laboratorio di pittura e manifestazioni per le Festività Natalizie e Pasquali. Tutti volontari. Accompagnamento parenti e detenuti in libertà vigilata.</w:t>
      </w:r>
    </w:p>
    <w:p w:rsidR="0049642E" w:rsidRDefault="0049642E">
      <w:pPr>
        <w:pStyle w:val="Standard"/>
        <w:tabs>
          <w:tab w:val="left" w:pos="405"/>
        </w:tabs>
        <w:rPr>
          <w:b/>
          <w:bCs/>
          <w:color w:val="0000FF"/>
        </w:rPr>
      </w:pP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</w:rPr>
        <w:t>SPORTELLO ORIENTAMENTO AL LAVORO “LA PORTA”</w:t>
      </w:r>
      <w:r>
        <w:t>:</w:t>
      </w:r>
    </w:p>
    <w:p w:rsidR="0049642E" w:rsidRDefault="008508C1">
      <w:pPr>
        <w:pStyle w:val="Standard"/>
        <w:tabs>
          <w:tab w:val="left" w:pos="405"/>
        </w:tabs>
        <w:rPr>
          <w:color w:val="000000"/>
        </w:rPr>
      </w:pPr>
      <w:r>
        <w:rPr>
          <w:color w:val="000000"/>
        </w:rPr>
        <w:t>Un volontario che opera lunedì e giovedì nella sede Caritas. aiuti materiali e ospitalità provvisoria x padri separati e madri abbandonate. Due padri sono stati ospitati all'interno della struttura Caritas x diverso tempo.</w:t>
      </w:r>
    </w:p>
    <w:p w:rsidR="0049642E" w:rsidRDefault="0049642E">
      <w:pPr>
        <w:pStyle w:val="Standard"/>
        <w:tabs>
          <w:tab w:val="left" w:pos="405"/>
        </w:tabs>
        <w:rPr>
          <w:color w:val="000000"/>
        </w:rPr>
      </w:pP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  <w:bCs/>
        </w:rPr>
        <w:t>CENTRO DI ASCOLTO DIOCESANO</w:t>
      </w:r>
      <w:r>
        <w:t>:</w:t>
      </w:r>
    </w:p>
    <w:p w:rsidR="0049642E" w:rsidRDefault="008508C1">
      <w:pPr>
        <w:pStyle w:val="Standard"/>
        <w:tabs>
          <w:tab w:val="left" w:pos="405"/>
        </w:tabs>
      </w:pPr>
      <w:r>
        <w:t>Offre ascolto, accompagnamento, ricerca d'intervento, indirizza, collabora con altre Caritas, Associazioni e con le Istituzioni locali. Tutti volontari. In esso opera anche una distribuzione indumenti ed un servizio docce. Gestisce anche l’ascolto per accoglienza a Casa Parrabbi.</w:t>
      </w:r>
    </w:p>
    <w:p w:rsidR="0049642E" w:rsidRDefault="008508C1">
      <w:pPr>
        <w:pStyle w:val="Standard"/>
        <w:tabs>
          <w:tab w:val="left" w:pos="405"/>
        </w:tabs>
      </w:pPr>
      <w:r>
        <w:t xml:space="preserve"> </w:t>
      </w: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</w:rPr>
        <w:lastRenderedPageBreak/>
        <w:t>EMPORIO TERNI</w:t>
      </w:r>
      <w:r>
        <w:t>:</w:t>
      </w:r>
    </w:p>
    <w:p w:rsidR="0049642E" w:rsidRDefault="008508C1">
      <w:pPr>
        <w:pStyle w:val="Standard"/>
        <w:tabs>
          <w:tab w:val="left" w:pos="405"/>
        </w:tabs>
      </w:pPr>
      <w:r>
        <w:t>Ascolto sia dalle 13 parrocchie che hanno aderito, che dal Mov. Per la Vita, che dal C.d.A. Diocesano: parte dal febbraio 2015. Dispone di una Equipe di volontari per valutazione schede, controllo, inserimento dati e rapporti con le parrocchie.  Ha come fine, insito nel progetto, che ciascuna parrocchia, ente o associazione che propone il nucleo, accompagni poi i propri assistiti in un cammino educativo e formativo.</w:t>
      </w:r>
    </w:p>
    <w:p w:rsidR="0049642E" w:rsidRDefault="0049642E">
      <w:pPr>
        <w:pStyle w:val="Standard"/>
        <w:tabs>
          <w:tab w:val="left" w:pos="405"/>
        </w:tabs>
      </w:pP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</w:rPr>
        <w:t>EMPORIO AMELIA:</w:t>
      </w:r>
    </w:p>
    <w:p w:rsidR="0049642E" w:rsidRDefault="008508C1">
      <w:pPr>
        <w:pStyle w:val="Standard"/>
        <w:tabs>
          <w:tab w:val="left" w:pos="405"/>
        </w:tabs>
      </w:pPr>
      <w:r>
        <w:t xml:space="preserve">Inaugurato </w:t>
      </w:r>
      <w:r>
        <w:rPr>
          <w:color w:val="000000"/>
        </w:rPr>
        <w:t>9 luglio 2016, attualmente accoglie ospiti da Narni, Amelia e Valle Teverina. Volontari Emporio coordinati da Amelia. Ha come fine insito nel progetto che ciascuna parrocchia, ente o associazione che propone il nucleo, accompagni poi i propri assistiti in un cammino educativo e formativo.</w:t>
      </w:r>
    </w:p>
    <w:p w:rsidR="0049642E" w:rsidRDefault="0049642E">
      <w:pPr>
        <w:pStyle w:val="Standard"/>
        <w:tabs>
          <w:tab w:val="left" w:pos="405"/>
        </w:tabs>
        <w:rPr>
          <w:color w:val="000000"/>
        </w:rPr>
      </w:pP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</w:rPr>
        <w:t>OSPEDALE DELLA SOLIDARIETÀ</w:t>
      </w:r>
      <w:r>
        <w:t>: tutto nasce con l’ascolto anche se spesso telefonico, di persone-bambini che devono ricorrere ad interventi in Italia. Negli ultimi 10 anni sono stati aiutati più di 150 nuclei con viaggi, sostegno alla famiglia, interventi chirurgici e visite specialistiche in tutta Italia, ma soprattutto in Umbria e a Terni.</w:t>
      </w:r>
    </w:p>
    <w:p w:rsidR="0049642E" w:rsidRDefault="0049642E">
      <w:pPr>
        <w:pStyle w:val="Standard"/>
        <w:tabs>
          <w:tab w:val="left" w:pos="405"/>
        </w:tabs>
      </w:pPr>
    </w:p>
    <w:p w:rsidR="0049642E" w:rsidRDefault="008508C1">
      <w:pPr>
        <w:pStyle w:val="Standard"/>
        <w:numPr>
          <w:ilvl w:val="0"/>
          <w:numId w:val="2"/>
        </w:numPr>
        <w:tabs>
          <w:tab w:val="left" w:pos="-1035"/>
        </w:tabs>
      </w:pPr>
      <w:r>
        <w:rPr>
          <w:b/>
          <w:bCs/>
        </w:rPr>
        <w:t>FONDO SOLIDARIETÀ PER LE FAMIGLIE IN DIFFICOLTA':</w:t>
      </w:r>
    </w:p>
    <w:p w:rsidR="0049642E" w:rsidRDefault="008508C1">
      <w:pPr>
        <w:pStyle w:val="Standard"/>
        <w:tabs>
          <w:tab w:val="left" w:pos="405"/>
        </w:tabs>
      </w:pPr>
      <w:r>
        <w:t>Iniziato nel 2017 grazie alla raccolta Quaresimale, ha finora aiutato 25 nuclei in difficoltà.</w:t>
      </w:r>
    </w:p>
    <w:p w:rsidR="0049642E" w:rsidRDefault="008508C1">
      <w:pPr>
        <w:pStyle w:val="Standard"/>
        <w:tabs>
          <w:tab w:val="left" w:pos="405"/>
        </w:tabs>
      </w:pPr>
      <w:r>
        <w:t xml:space="preserve">Proseguirà con la raccolta d'Avvento 2017. </w:t>
      </w:r>
    </w:p>
    <w:p w:rsidR="0049642E" w:rsidRDefault="0049642E">
      <w:pPr>
        <w:pStyle w:val="Standard"/>
        <w:tabs>
          <w:tab w:val="left" w:pos="1845"/>
        </w:tabs>
        <w:ind w:left="720"/>
      </w:pPr>
    </w:p>
    <w:p w:rsidR="0049642E" w:rsidRDefault="008508C1">
      <w:pPr>
        <w:pStyle w:val="Standard"/>
        <w:numPr>
          <w:ilvl w:val="0"/>
          <w:numId w:val="4"/>
        </w:numPr>
        <w:tabs>
          <w:tab w:val="left" w:pos="-1035"/>
        </w:tabs>
      </w:pPr>
      <w:r>
        <w:rPr>
          <w:b/>
        </w:rPr>
        <w:t xml:space="preserve"> PROGETTO “PARLA PIU’ FORTE</w:t>
      </w:r>
      <w:r>
        <w:t>”:</w:t>
      </w:r>
    </w:p>
    <w:p w:rsidR="0049642E" w:rsidRDefault="008508C1">
      <w:pPr>
        <w:pStyle w:val="Standard"/>
        <w:tabs>
          <w:tab w:val="left" w:pos="405"/>
        </w:tabs>
        <w:jc w:val="both"/>
      </w:pPr>
      <w:r>
        <w:t xml:space="preserve">Bambini audiolesi in Albania ed infermeria generica: 15 bambini audiolesi ospiti della struttura, 15-20 bambini audiolesi accompagnati giornalmente alla struttura e ripresi il pomeriggio, 300 bambini non audiolesi giornalmente frequentano insieme ai bambini audiolesi (progetto </w:t>
      </w:r>
      <w:r>
        <w:rPr>
          <w:i/>
        </w:rPr>
        <w:t>Effatà</w:t>
      </w:r>
      <w:r>
        <w:t>). Visite guidate di medici specialisti locali e dall’Italia. Dotazione di apparecchiature per lo screening postnatale ed audiometriche tradizionali.</w:t>
      </w:r>
    </w:p>
    <w:p w:rsidR="0049642E" w:rsidRDefault="0049642E">
      <w:pPr>
        <w:pStyle w:val="Standard"/>
        <w:tabs>
          <w:tab w:val="left" w:pos="405"/>
        </w:tabs>
        <w:jc w:val="both"/>
      </w:pPr>
    </w:p>
    <w:p w:rsidR="0049642E" w:rsidRDefault="008508C1">
      <w:pPr>
        <w:pStyle w:val="Standard"/>
        <w:numPr>
          <w:ilvl w:val="0"/>
          <w:numId w:val="4"/>
        </w:numPr>
        <w:tabs>
          <w:tab w:val="left" w:pos="-1035"/>
        </w:tabs>
        <w:jc w:val="both"/>
        <w:rPr>
          <w:b/>
          <w:bCs/>
        </w:rPr>
      </w:pPr>
      <w:r>
        <w:rPr>
          <w:b/>
          <w:bCs/>
        </w:rPr>
        <w:t>CASA 1a ACCOGLIENZA O. PARRABBI:</w:t>
      </w:r>
    </w:p>
    <w:p w:rsidR="0049642E" w:rsidRDefault="008508C1">
      <w:pPr>
        <w:pStyle w:val="Standard"/>
        <w:tabs>
          <w:tab w:val="left" w:pos="405"/>
        </w:tabs>
        <w:jc w:val="both"/>
      </w:pPr>
      <w:r>
        <w:tab/>
      </w:r>
      <w:r>
        <w:tab/>
        <w:t>Ospita per un massimo di tre mesi persone senza tetto, previo ascolto e accettazione del regolamento. Nel 2017 sono state ospitate, finora, circa 30 persone e nel periodo invernale contribuisce al progetto di emergenza con il Comune. Tutti volontari sia nell'ascolto che nella gestione pastorale.</w:t>
      </w:r>
    </w:p>
    <w:p w:rsidR="0049642E" w:rsidRDefault="008508C1">
      <w:pPr>
        <w:pStyle w:val="Standard"/>
        <w:numPr>
          <w:ilvl w:val="0"/>
          <w:numId w:val="5"/>
        </w:numPr>
        <w:tabs>
          <w:tab w:val="left" w:pos="-1035"/>
        </w:tabs>
      </w:pPr>
      <w:r>
        <w:t>LABORATORIO DELLE POVERTA’:</w:t>
      </w:r>
    </w:p>
    <w:p w:rsidR="0049642E" w:rsidRDefault="008508C1">
      <w:pPr>
        <w:pStyle w:val="Standard"/>
        <w:tabs>
          <w:tab w:val="left" w:pos="405"/>
        </w:tabs>
      </w:pPr>
      <w:r>
        <w:t>Ricerca povertà e ricchezze del territorio e organizza formazione informatica per il sito nazionale Caritas OSPOWEB</w:t>
      </w:r>
    </w:p>
    <w:p w:rsidR="0049642E" w:rsidRDefault="008508C1">
      <w:pPr>
        <w:pStyle w:val="Standard"/>
        <w:numPr>
          <w:ilvl w:val="0"/>
          <w:numId w:val="5"/>
        </w:numPr>
        <w:tabs>
          <w:tab w:val="left" w:pos="-1035"/>
        </w:tabs>
      </w:pPr>
      <w:r>
        <w:t>STUDIO LEGALE:</w:t>
      </w:r>
    </w:p>
    <w:p w:rsidR="0049642E" w:rsidRDefault="008508C1">
      <w:pPr>
        <w:pStyle w:val="Standard"/>
        <w:tabs>
          <w:tab w:val="left" w:pos="405"/>
        </w:tabs>
      </w:pPr>
      <w:r>
        <w:t>2 avvocati (1 penalista e 1 civilista)</w:t>
      </w:r>
    </w:p>
    <w:p w:rsidR="0049642E" w:rsidRDefault="008508C1">
      <w:pPr>
        <w:pStyle w:val="Standard"/>
        <w:numPr>
          <w:ilvl w:val="0"/>
          <w:numId w:val="6"/>
        </w:numPr>
        <w:tabs>
          <w:tab w:val="left" w:pos="-315"/>
        </w:tabs>
      </w:pPr>
      <w:r>
        <w:t xml:space="preserve">Progetti condivisi con Comune di Terni e San Martino: </w:t>
      </w:r>
      <w:r>
        <w:rPr>
          <w:b/>
        </w:rPr>
        <w:t>Abitare Solidale /Affitti Solidali</w:t>
      </w:r>
    </w:p>
    <w:p w:rsidR="0049642E" w:rsidRDefault="0049642E">
      <w:pPr>
        <w:pStyle w:val="Standard"/>
        <w:tabs>
          <w:tab w:val="left" w:pos="405"/>
        </w:tabs>
      </w:pPr>
    </w:p>
    <w:p w:rsidR="0049642E" w:rsidRDefault="008508C1">
      <w:pPr>
        <w:pStyle w:val="Standard"/>
        <w:numPr>
          <w:ilvl w:val="0"/>
          <w:numId w:val="5"/>
        </w:numPr>
        <w:tabs>
          <w:tab w:val="left" w:pos="-1035"/>
        </w:tabs>
        <w:rPr>
          <w:rFonts w:ascii="Broadway" w:hAnsi="Broadway"/>
          <w:b/>
          <w:bCs/>
          <w:color w:val="FF0000"/>
        </w:rPr>
      </w:pPr>
      <w:r>
        <w:rPr>
          <w:rFonts w:ascii="Broadway" w:hAnsi="Broadway"/>
          <w:b/>
          <w:bCs/>
          <w:color w:val="FF0000"/>
        </w:rPr>
        <w:t>A.V. SAN MARTINO</w:t>
      </w:r>
    </w:p>
    <w:p w:rsidR="0049642E" w:rsidRDefault="008508C1">
      <w:pPr>
        <w:pStyle w:val="Standard"/>
        <w:tabs>
          <w:tab w:val="left" w:pos="1845"/>
        </w:tabs>
        <w:jc w:val="both"/>
      </w:pPr>
      <w:r>
        <w:rPr>
          <w:b/>
          <w:color w:val="FF0000"/>
        </w:rPr>
        <w:t>L’Associazione di Volontariati San Martino</w:t>
      </w:r>
      <w:r>
        <w:rPr>
          <w:color w:val="FF0000"/>
        </w:rPr>
        <w:t xml:space="preserve"> è Onlus della CARITAS che gestisce le risorse economiche e vari servizi. Tramite bando della Prefettura di Terni, ha l’esclusiva di accogliere nella Diocesi- Provincia, insieme ad ARCI e Laboratorio Idea, i migranti (ATS- Associazione Temporanea Scopo). Gestisce nel Comune di Terni il progetto Emergenza Sbarchi.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  <w:rPr>
          <w:b/>
          <w:bCs/>
          <w:color w:val="5B9BD5"/>
        </w:rPr>
      </w:pPr>
      <w:r>
        <w:rPr>
          <w:b/>
          <w:bCs/>
          <w:color w:val="5B9BD5"/>
        </w:rPr>
        <w:t>Emergenza Sbarchi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</w:pPr>
      <w:r>
        <w:rPr>
          <w:b/>
          <w:bCs/>
          <w:color w:val="5B9BD5"/>
        </w:rPr>
        <w:t>SPRAR</w:t>
      </w:r>
      <w:r>
        <w:rPr>
          <w:color w:val="5B9BD5"/>
        </w:rPr>
        <w:t xml:space="preserve"> ordinario Narni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</w:pPr>
      <w:r>
        <w:rPr>
          <w:b/>
          <w:bCs/>
          <w:color w:val="5B9BD5"/>
        </w:rPr>
        <w:t>SPRAR</w:t>
      </w:r>
      <w:r>
        <w:rPr>
          <w:color w:val="5B9BD5"/>
        </w:rPr>
        <w:t xml:space="preserve"> ordinario Terni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</w:pPr>
      <w:r>
        <w:rPr>
          <w:b/>
          <w:bCs/>
          <w:color w:val="5B9BD5"/>
        </w:rPr>
        <w:t xml:space="preserve">SPRAR </w:t>
      </w:r>
      <w:r>
        <w:rPr>
          <w:color w:val="5B9BD5"/>
        </w:rPr>
        <w:t>minori Narni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</w:pPr>
      <w:r>
        <w:rPr>
          <w:b/>
          <w:bCs/>
          <w:color w:val="5B9BD5"/>
        </w:rPr>
        <w:t>SSPRAR</w:t>
      </w:r>
      <w:r>
        <w:rPr>
          <w:color w:val="5B9BD5"/>
        </w:rPr>
        <w:t xml:space="preserve"> minori non accompagnati Amelia</w:t>
      </w:r>
    </w:p>
    <w:p w:rsidR="0049642E" w:rsidRDefault="008508C1">
      <w:pPr>
        <w:pStyle w:val="Standard"/>
        <w:numPr>
          <w:ilvl w:val="1"/>
          <w:numId w:val="7"/>
        </w:numPr>
        <w:tabs>
          <w:tab w:val="left" w:pos="-2475"/>
        </w:tabs>
        <w:jc w:val="both"/>
      </w:pPr>
      <w:r>
        <w:rPr>
          <w:b/>
          <w:bCs/>
          <w:color w:val="5B9BD5"/>
        </w:rPr>
        <w:t>SPRAR</w:t>
      </w:r>
      <w:r>
        <w:rPr>
          <w:color w:val="5B9BD5"/>
        </w:rPr>
        <w:t xml:space="preserve"> vulnerabili disagio mentale Stroncone  </w:t>
      </w:r>
    </w:p>
    <w:p w:rsidR="0049642E" w:rsidRDefault="0049642E">
      <w:pPr>
        <w:pStyle w:val="Standard"/>
        <w:tabs>
          <w:tab w:val="left" w:pos="1845"/>
        </w:tabs>
      </w:pPr>
    </w:p>
    <w:p w:rsidR="0049642E" w:rsidRDefault="0049642E">
      <w:pPr>
        <w:pStyle w:val="Standard"/>
        <w:tabs>
          <w:tab w:val="left" w:pos="1845"/>
        </w:tabs>
      </w:pPr>
    </w:p>
    <w:sectPr w:rsidR="0049642E" w:rsidSect="00D659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8F6" w:rsidRDefault="006F68F6">
      <w:r>
        <w:separator/>
      </w:r>
    </w:p>
  </w:endnote>
  <w:endnote w:type="continuationSeparator" w:id="1">
    <w:p w:rsidR="006F68F6" w:rsidRDefault="006F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8F6" w:rsidRDefault="006F68F6">
      <w:r>
        <w:rPr>
          <w:color w:val="000000"/>
        </w:rPr>
        <w:separator/>
      </w:r>
    </w:p>
  </w:footnote>
  <w:footnote w:type="continuationSeparator" w:id="1">
    <w:p w:rsidR="006F68F6" w:rsidRDefault="006F6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D65"/>
    <w:multiLevelType w:val="multilevel"/>
    <w:tmpl w:val="D32840A2"/>
    <w:lvl w:ilvl="0">
      <w:numFmt w:val="bullet"/>
      <w:lvlText w:val=""/>
      <w:lvlJc w:val="left"/>
      <w:pPr>
        <w:ind w:left="720" w:hanging="360"/>
      </w:pPr>
      <w:rPr>
        <w:rFonts w:ascii="Wingdings" w:eastAsia="SimSu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FE54699"/>
    <w:multiLevelType w:val="multilevel"/>
    <w:tmpl w:val="5DC84A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5D10BF1"/>
    <w:multiLevelType w:val="multilevel"/>
    <w:tmpl w:val="BF26AC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40FD6F1C"/>
    <w:multiLevelType w:val="multilevel"/>
    <w:tmpl w:val="864CA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83055D0"/>
    <w:multiLevelType w:val="multilevel"/>
    <w:tmpl w:val="C6CE44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CC2763E"/>
    <w:multiLevelType w:val="multilevel"/>
    <w:tmpl w:val="012A02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42E"/>
    <w:rsid w:val="0049642E"/>
    <w:rsid w:val="004D2DCD"/>
    <w:rsid w:val="006F68F6"/>
    <w:rsid w:val="008508C1"/>
    <w:rsid w:val="00D65960"/>
    <w:rsid w:val="00E6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6596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65960"/>
    <w:pPr>
      <w:suppressAutoHyphens/>
    </w:pPr>
  </w:style>
  <w:style w:type="paragraph" w:customStyle="1" w:styleId="Heading">
    <w:name w:val="Heading"/>
    <w:basedOn w:val="Standard"/>
    <w:next w:val="Textbody"/>
    <w:rsid w:val="00D6596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65960"/>
    <w:pPr>
      <w:spacing w:after="120"/>
    </w:pPr>
  </w:style>
  <w:style w:type="paragraph" w:styleId="Elenco">
    <w:name w:val="List"/>
    <w:basedOn w:val="Textbody"/>
    <w:rsid w:val="00D65960"/>
  </w:style>
  <w:style w:type="paragraph" w:styleId="Didascalia">
    <w:name w:val="caption"/>
    <w:basedOn w:val="Standard"/>
    <w:rsid w:val="00D659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65960"/>
    <w:pPr>
      <w:suppressLineNumbers/>
    </w:pPr>
  </w:style>
  <w:style w:type="character" w:customStyle="1" w:styleId="NumberingSymbols">
    <w:name w:val="Numbering Symbols"/>
    <w:rsid w:val="00D65960"/>
  </w:style>
  <w:style w:type="character" w:customStyle="1" w:styleId="BulletSymbols">
    <w:name w:val="Bullet Symbols"/>
    <w:rsid w:val="00D65960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elisabetta</cp:lastModifiedBy>
  <cp:revision>2</cp:revision>
  <cp:lastPrinted>2017-11-10T15:31:00Z</cp:lastPrinted>
  <dcterms:created xsi:type="dcterms:W3CDTF">2017-11-20T10:51:00Z</dcterms:created>
  <dcterms:modified xsi:type="dcterms:W3CDTF">2017-11-20T10:51:00Z</dcterms:modified>
</cp:coreProperties>
</file>