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8.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2CE6" w14:textId="0BAF11D8" w:rsidR="0024482C" w:rsidRPr="00020689" w:rsidRDefault="0024482C" w:rsidP="0024482C">
      <w:pPr>
        <w:pStyle w:val="Corpotesto"/>
        <w:spacing w:before="2" w:after="2"/>
        <w:ind w:left="142"/>
        <w:jc w:val="center"/>
        <w:rPr>
          <w:rFonts w:asciiTheme="minorHAnsi" w:hAnsiTheme="minorHAnsi" w:cstheme="minorHAnsi"/>
          <w:b/>
          <w:sz w:val="22"/>
          <w:szCs w:val="22"/>
        </w:rPr>
      </w:pPr>
      <w:bookmarkStart w:id="0" w:name="_GoBack"/>
      <w:bookmarkEnd w:id="0"/>
      <w:r w:rsidRPr="00020689">
        <w:rPr>
          <w:rFonts w:asciiTheme="minorHAnsi" w:hAnsiTheme="minorHAnsi" w:cstheme="minorHAnsi"/>
          <w:b/>
          <w:sz w:val="22"/>
          <w:szCs w:val="22"/>
        </w:rPr>
        <w:t>RELAZIONE</w:t>
      </w:r>
      <w:r w:rsidR="00D56965" w:rsidRPr="00020689">
        <w:rPr>
          <w:rFonts w:asciiTheme="minorHAnsi" w:hAnsiTheme="minorHAnsi" w:cstheme="minorHAnsi"/>
          <w:b/>
          <w:sz w:val="22"/>
          <w:szCs w:val="22"/>
        </w:rPr>
        <w:t xml:space="preserve"> SULLE ATTIVITA' SVOLTE NEL 20</w:t>
      </w:r>
      <w:r w:rsidR="00631FC7" w:rsidRPr="00020689">
        <w:rPr>
          <w:rFonts w:asciiTheme="minorHAnsi" w:hAnsiTheme="minorHAnsi" w:cstheme="minorHAnsi"/>
          <w:b/>
          <w:sz w:val="22"/>
          <w:szCs w:val="22"/>
        </w:rPr>
        <w:t>19</w:t>
      </w:r>
    </w:p>
    <w:p w14:paraId="1A91ECD4" w14:textId="77777777" w:rsidR="00020689" w:rsidRDefault="00020689" w:rsidP="00831E51">
      <w:pPr>
        <w:spacing w:after="0"/>
        <w:ind w:left="142"/>
        <w:jc w:val="both"/>
        <w:rPr>
          <w:rFonts w:cstheme="minorHAnsi"/>
        </w:rPr>
      </w:pPr>
    </w:p>
    <w:p w14:paraId="24C65C62" w14:textId="2E80B44E" w:rsidR="009F3EC7" w:rsidRPr="00020689" w:rsidRDefault="0024482C" w:rsidP="00831E51">
      <w:pPr>
        <w:spacing w:after="0"/>
        <w:ind w:left="142"/>
        <w:jc w:val="both"/>
        <w:rPr>
          <w:rFonts w:cstheme="minorHAnsi"/>
          <w:highlight w:val="yellow"/>
        </w:rPr>
      </w:pPr>
      <w:r w:rsidRPr="00020689">
        <w:rPr>
          <w:rFonts w:cstheme="minorHAnsi"/>
        </w:rPr>
        <w:t xml:space="preserve">Le </w:t>
      </w:r>
      <w:r w:rsidRPr="00020689">
        <w:rPr>
          <w:rFonts w:cstheme="minorHAnsi"/>
          <w:b/>
        </w:rPr>
        <w:t>persone</w:t>
      </w:r>
      <w:r w:rsidRPr="00020689">
        <w:rPr>
          <w:rFonts w:cstheme="minorHAnsi"/>
        </w:rPr>
        <w:t xml:space="preserve"> che si sono rivolte alla Caritas e di conseguenza all’Associazione di volontariato San Martino sono state </w:t>
      </w:r>
      <w:r w:rsidR="001450DA" w:rsidRPr="00020689">
        <w:rPr>
          <w:rFonts w:cstheme="minorHAnsi"/>
          <w:b/>
          <w:bCs/>
          <w:color w:val="FF0000"/>
        </w:rPr>
        <w:t>3502</w:t>
      </w:r>
      <w:r w:rsidR="001450DA" w:rsidRPr="00020689">
        <w:rPr>
          <w:rFonts w:cstheme="minorHAnsi"/>
        </w:rPr>
        <w:t>, 1.444 in meno rispetto al 2018 (41%)</w:t>
      </w:r>
      <w:r w:rsidRPr="00020689">
        <w:rPr>
          <w:rFonts w:cstheme="minorHAnsi"/>
          <w:b/>
        </w:rPr>
        <w:t>,</w:t>
      </w:r>
      <w:r w:rsidRPr="00020689">
        <w:rPr>
          <w:rFonts w:cstheme="minorHAnsi"/>
        </w:rPr>
        <w:t xml:space="preserve"> </w:t>
      </w:r>
      <w:r w:rsidR="001450DA" w:rsidRPr="00020689">
        <w:rPr>
          <w:rFonts w:cstheme="minorHAnsi"/>
        </w:rPr>
        <w:t>2.818</w:t>
      </w:r>
      <w:r w:rsidR="006E0BAF" w:rsidRPr="00020689">
        <w:rPr>
          <w:rFonts w:cstheme="minorHAnsi"/>
        </w:rPr>
        <w:t xml:space="preserve"> in meno rispetto al 2017</w:t>
      </w:r>
      <w:r w:rsidR="00565809" w:rsidRPr="00020689">
        <w:rPr>
          <w:rFonts w:cstheme="minorHAnsi"/>
        </w:rPr>
        <w:t xml:space="preserve"> ( -</w:t>
      </w:r>
      <w:r w:rsidR="00006984" w:rsidRPr="00020689">
        <w:rPr>
          <w:rFonts w:cstheme="minorHAnsi"/>
        </w:rPr>
        <w:t>8</w:t>
      </w:r>
      <w:r w:rsidR="001450DA" w:rsidRPr="00020689">
        <w:rPr>
          <w:rFonts w:cstheme="minorHAnsi"/>
        </w:rPr>
        <w:t>0</w:t>
      </w:r>
      <w:r w:rsidR="00565809" w:rsidRPr="00020689">
        <w:rPr>
          <w:rFonts w:cstheme="minorHAnsi"/>
        </w:rPr>
        <w:t>%)</w:t>
      </w:r>
      <w:r w:rsidR="006E0BAF" w:rsidRPr="00020689">
        <w:rPr>
          <w:rFonts w:cstheme="minorHAnsi"/>
        </w:rPr>
        <w:t xml:space="preserve">, </w:t>
      </w:r>
      <w:r w:rsidR="004B5B63" w:rsidRPr="00020689">
        <w:rPr>
          <w:rFonts w:cstheme="minorHAnsi"/>
        </w:rPr>
        <w:t xml:space="preserve">2.381 </w:t>
      </w:r>
      <w:r w:rsidR="00834AE3" w:rsidRPr="00020689">
        <w:rPr>
          <w:rFonts w:cstheme="minorHAnsi"/>
        </w:rPr>
        <w:t xml:space="preserve"> </w:t>
      </w:r>
      <w:r w:rsidR="00083654" w:rsidRPr="00020689">
        <w:rPr>
          <w:rFonts w:cstheme="minorHAnsi"/>
        </w:rPr>
        <w:t xml:space="preserve">in </w:t>
      </w:r>
      <w:r w:rsidR="009C682C" w:rsidRPr="00020689">
        <w:rPr>
          <w:rFonts w:cstheme="minorHAnsi"/>
        </w:rPr>
        <w:t>meno</w:t>
      </w:r>
      <w:r w:rsidR="00083654" w:rsidRPr="00020689">
        <w:rPr>
          <w:rFonts w:cstheme="minorHAnsi"/>
        </w:rPr>
        <w:t xml:space="preserve"> rispetto al 2016</w:t>
      </w:r>
      <w:r w:rsidR="00565809" w:rsidRPr="00020689">
        <w:rPr>
          <w:rFonts w:cstheme="minorHAnsi"/>
        </w:rPr>
        <w:t xml:space="preserve"> ( -</w:t>
      </w:r>
      <w:r w:rsidR="004B5B63" w:rsidRPr="00020689">
        <w:rPr>
          <w:rFonts w:cstheme="minorHAnsi"/>
        </w:rPr>
        <w:t>68</w:t>
      </w:r>
      <w:r w:rsidR="00565809" w:rsidRPr="00020689">
        <w:rPr>
          <w:rFonts w:cstheme="minorHAnsi"/>
        </w:rPr>
        <w:t>%)</w:t>
      </w:r>
      <w:r w:rsidR="00083654" w:rsidRPr="00020689">
        <w:rPr>
          <w:rFonts w:cstheme="minorHAnsi"/>
        </w:rPr>
        <w:t xml:space="preserve">, </w:t>
      </w:r>
      <w:r w:rsidR="004B5B63" w:rsidRPr="00020689">
        <w:rPr>
          <w:rFonts w:cstheme="minorHAnsi"/>
        </w:rPr>
        <w:t>1.675</w:t>
      </w:r>
      <w:r w:rsidR="00083654" w:rsidRPr="00020689">
        <w:rPr>
          <w:rFonts w:cstheme="minorHAnsi"/>
        </w:rPr>
        <w:t xml:space="preserve"> in </w:t>
      </w:r>
      <w:r w:rsidR="00711A68" w:rsidRPr="00020689">
        <w:rPr>
          <w:rFonts w:cstheme="minorHAnsi"/>
        </w:rPr>
        <w:t>meno</w:t>
      </w:r>
      <w:r w:rsidR="00083654" w:rsidRPr="00020689">
        <w:rPr>
          <w:rFonts w:cstheme="minorHAnsi"/>
        </w:rPr>
        <w:t xml:space="preserve"> rispetto al 2015 (</w:t>
      </w:r>
      <w:r w:rsidR="009C4E9E" w:rsidRPr="00020689">
        <w:rPr>
          <w:rFonts w:cstheme="minorHAnsi"/>
        </w:rPr>
        <w:t>-</w:t>
      </w:r>
      <w:r w:rsidR="004B5B63" w:rsidRPr="00020689">
        <w:rPr>
          <w:rFonts w:cstheme="minorHAnsi"/>
        </w:rPr>
        <w:t>48</w:t>
      </w:r>
      <w:r w:rsidR="009C4E9E" w:rsidRPr="00020689">
        <w:rPr>
          <w:rFonts w:cstheme="minorHAnsi"/>
        </w:rPr>
        <w:t>%</w:t>
      </w:r>
      <w:r w:rsidR="00AE0E81" w:rsidRPr="00020689">
        <w:rPr>
          <w:rFonts w:cstheme="minorHAnsi"/>
        </w:rPr>
        <w:t xml:space="preserve">), </w:t>
      </w:r>
      <w:r w:rsidR="004B5B63" w:rsidRPr="00020689">
        <w:rPr>
          <w:rFonts w:cstheme="minorHAnsi"/>
        </w:rPr>
        <w:t>2.898</w:t>
      </w:r>
      <w:r w:rsidR="00CD16C2" w:rsidRPr="00020689">
        <w:rPr>
          <w:rFonts w:cstheme="minorHAnsi"/>
        </w:rPr>
        <w:t xml:space="preserve"> in meno del 2014</w:t>
      </w:r>
      <w:r w:rsidR="00335E58" w:rsidRPr="00020689">
        <w:rPr>
          <w:rFonts w:cstheme="minorHAnsi"/>
        </w:rPr>
        <w:t xml:space="preserve"> (</w:t>
      </w:r>
      <w:r w:rsidR="00083654" w:rsidRPr="00020689">
        <w:rPr>
          <w:rFonts w:cstheme="minorHAnsi"/>
        </w:rPr>
        <w:t xml:space="preserve">- </w:t>
      </w:r>
      <w:r w:rsidR="004B5B63" w:rsidRPr="00020689">
        <w:rPr>
          <w:rFonts w:cstheme="minorHAnsi"/>
        </w:rPr>
        <w:t>83</w:t>
      </w:r>
      <w:r w:rsidR="0084517E" w:rsidRPr="00020689">
        <w:rPr>
          <w:rFonts w:cstheme="minorHAnsi"/>
        </w:rPr>
        <w:t xml:space="preserve">% ), </w:t>
      </w:r>
      <w:r w:rsidR="004B5B63" w:rsidRPr="00020689">
        <w:rPr>
          <w:rFonts w:cstheme="minorHAnsi"/>
        </w:rPr>
        <w:t>3</w:t>
      </w:r>
      <w:r w:rsidR="00982638" w:rsidRPr="00020689">
        <w:rPr>
          <w:rFonts w:cstheme="minorHAnsi"/>
        </w:rPr>
        <w:t>.</w:t>
      </w:r>
      <w:r w:rsidR="004B5B63" w:rsidRPr="00020689">
        <w:rPr>
          <w:rFonts w:cstheme="minorHAnsi"/>
        </w:rPr>
        <w:t xml:space="preserve">398 </w:t>
      </w:r>
      <w:r w:rsidR="0084517E" w:rsidRPr="00020689">
        <w:rPr>
          <w:rFonts w:cstheme="minorHAnsi"/>
        </w:rPr>
        <w:t>in meno del 2013</w:t>
      </w:r>
      <w:r w:rsidR="00335E58" w:rsidRPr="00020689">
        <w:rPr>
          <w:rFonts w:cstheme="minorHAnsi"/>
        </w:rPr>
        <w:t xml:space="preserve"> (</w:t>
      </w:r>
      <w:r w:rsidR="00083654" w:rsidRPr="00020689">
        <w:rPr>
          <w:rFonts w:cstheme="minorHAnsi"/>
        </w:rPr>
        <w:t>-</w:t>
      </w:r>
      <w:r w:rsidR="004B5B63" w:rsidRPr="00020689">
        <w:rPr>
          <w:rFonts w:cstheme="minorHAnsi"/>
        </w:rPr>
        <w:t>97</w:t>
      </w:r>
      <w:r w:rsidRPr="00020689">
        <w:rPr>
          <w:rFonts w:cstheme="minorHAnsi"/>
        </w:rPr>
        <w:t xml:space="preserve">% ), </w:t>
      </w:r>
      <w:r w:rsidR="004B5B63" w:rsidRPr="00020689">
        <w:rPr>
          <w:rFonts w:cstheme="minorHAnsi"/>
        </w:rPr>
        <w:t>1.698</w:t>
      </w:r>
      <w:r w:rsidRPr="00020689">
        <w:rPr>
          <w:rFonts w:cstheme="minorHAnsi"/>
        </w:rPr>
        <w:t xml:space="preserve"> in </w:t>
      </w:r>
      <w:r w:rsidR="00982638" w:rsidRPr="00020689">
        <w:rPr>
          <w:rFonts w:cstheme="minorHAnsi"/>
        </w:rPr>
        <w:t>meno</w:t>
      </w:r>
      <w:r w:rsidR="00083654" w:rsidRPr="00020689">
        <w:rPr>
          <w:rFonts w:cstheme="minorHAnsi"/>
        </w:rPr>
        <w:t xml:space="preserve"> rispetto al 2012 (</w:t>
      </w:r>
      <w:r w:rsidR="00982638" w:rsidRPr="00020689">
        <w:rPr>
          <w:rFonts w:cstheme="minorHAnsi"/>
        </w:rPr>
        <w:t>-</w:t>
      </w:r>
      <w:r w:rsidR="00690242" w:rsidRPr="00020689">
        <w:rPr>
          <w:rFonts w:cstheme="minorHAnsi"/>
        </w:rPr>
        <w:t>48</w:t>
      </w:r>
      <w:r w:rsidR="0084517E" w:rsidRPr="00020689">
        <w:rPr>
          <w:rFonts w:cstheme="minorHAnsi"/>
        </w:rPr>
        <w:t xml:space="preserve">%), </w:t>
      </w:r>
      <w:r w:rsidR="00690242" w:rsidRPr="00020689">
        <w:rPr>
          <w:rFonts w:cstheme="minorHAnsi"/>
        </w:rPr>
        <w:t>38 in meno rispetto al 2011 (-1%), 1.135</w:t>
      </w:r>
      <w:r w:rsidR="00C20FA0" w:rsidRPr="00020689">
        <w:rPr>
          <w:rFonts w:cstheme="minorHAnsi"/>
        </w:rPr>
        <w:t xml:space="preserve"> </w:t>
      </w:r>
      <w:r w:rsidRPr="00020689">
        <w:rPr>
          <w:rFonts w:cstheme="minorHAnsi"/>
        </w:rPr>
        <w:t>in più r</w:t>
      </w:r>
      <w:r w:rsidR="00083654" w:rsidRPr="00020689">
        <w:rPr>
          <w:rFonts w:cstheme="minorHAnsi"/>
        </w:rPr>
        <w:t>ispetto al 201</w:t>
      </w:r>
      <w:r w:rsidR="00690242" w:rsidRPr="00020689">
        <w:rPr>
          <w:rFonts w:cstheme="minorHAnsi"/>
        </w:rPr>
        <w:t>0</w:t>
      </w:r>
      <w:r w:rsidR="00083654" w:rsidRPr="00020689">
        <w:rPr>
          <w:rFonts w:cstheme="minorHAnsi"/>
        </w:rPr>
        <w:t xml:space="preserve"> ( </w:t>
      </w:r>
      <w:r w:rsidR="00690242" w:rsidRPr="00020689">
        <w:rPr>
          <w:rFonts w:cstheme="minorHAnsi"/>
        </w:rPr>
        <w:t>3</w:t>
      </w:r>
      <w:r w:rsidR="00450E3E" w:rsidRPr="00020689">
        <w:rPr>
          <w:rFonts w:cstheme="minorHAnsi"/>
        </w:rPr>
        <w:t>2</w:t>
      </w:r>
      <w:r w:rsidR="00083654" w:rsidRPr="00020689">
        <w:rPr>
          <w:rFonts w:cstheme="minorHAnsi"/>
        </w:rPr>
        <w:t>% )</w:t>
      </w:r>
      <w:r w:rsidRPr="00020689">
        <w:rPr>
          <w:rFonts w:cstheme="minorHAnsi"/>
        </w:rPr>
        <w:t>.</w:t>
      </w:r>
    </w:p>
    <w:p w14:paraId="1CDB981D" w14:textId="77777777" w:rsidR="00146FE4" w:rsidRPr="00020689" w:rsidRDefault="0024482C" w:rsidP="00831E51">
      <w:pPr>
        <w:spacing w:after="0"/>
        <w:ind w:left="142"/>
        <w:jc w:val="both"/>
        <w:rPr>
          <w:rFonts w:cstheme="minorHAnsi"/>
        </w:rPr>
      </w:pPr>
      <w:r w:rsidRPr="00020689">
        <w:rPr>
          <w:rFonts w:cstheme="minorHAnsi"/>
          <w:b/>
        </w:rPr>
        <w:t>I servizi offerti</w:t>
      </w:r>
      <w:r w:rsidRPr="00020689">
        <w:rPr>
          <w:rFonts w:cstheme="minorHAnsi"/>
        </w:rPr>
        <w:t xml:space="preserve"> sono stati molteplici: </w:t>
      </w:r>
    </w:p>
    <w:p w14:paraId="2BC2298F" w14:textId="0E439F9A" w:rsidR="00146FE4" w:rsidRPr="00020689" w:rsidRDefault="007926B7" w:rsidP="00831E51">
      <w:pPr>
        <w:spacing w:after="0"/>
        <w:ind w:left="142"/>
        <w:jc w:val="both"/>
        <w:rPr>
          <w:rFonts w:cstheme="minorHAnsi"/>
        </w:rPr>
      </w:pPr>
      <w:r w:rsidRPr="00020689">
        <w:rPr>
          <w:rFonts w:cstheme="minorHAnsi"/>
          <w:b/>
          <w:color w:val="FF0000"/>
        </w:rPr>
        <w:t>2</w:t>
      </w:r>
      <w:r w:rsidR="00970C30" w:rsidRPr="00020689">
        <w:rPr>
          <w:rFonts w:cstheme="minorHAnsi"/>
          <w:b/>
          <w:color w:val="FF0000"/>
        </w:rPr>
        <w:t>8</w:t>
      </w:r>
      <w:r w:rsidR="00A51A9E" w:rsidRPr="00020689">
        <w:rPr>
          <w:rFonts w:cstheme="minorHAnsi"/>
          <w:b/>
          <w:color w:val="FF0000"/>
        </w:rPr>
        <w:t>.000, pasti</w:t>
      </w:r>
      <w:r w:rsidR="00A51A9E" w:rsidRPr="00020689">
        <w:rPr>
          <w:rFonts w:cstheme="minorHAnsi"/>
        </w:rPr>
        <w:t xml:space="preserve">, </w:t>
      </w:r>
      <w:r w:rsidR="00970C30" w:rsidRPr="00020689">
        <w:rPr>
          <w:rFonts w:cstheme="minorHAnsi"/>
        </w:rPr>
        <w:t>2.000 pasti in più rispetto al 2018, 8</w:t>
      </w:r>
      <w:r w:rsidRPr="00020689">
        <w:rPr>
          <w:rFonts w:cstheme="minorHAnsi"/>
        </w:rPr>
        <w:t>.000 pasti in meno al 2017 (-</w:t>
      </w:r>
      <w:r w:rsidR="00970C30" w:rsidRPr="00020689">
        <w:rPr>
          <w:rFonts w:cstheme="minorHAnsi"/>
        </w:rPr>
        <w:t>29</w:t>
      </w:r>
      <w:r w:rsidRPr="00020689">
        <w:rPr>
          <w:rFonts w:cstheme="minorHAnsi"/>
        </w:rPr>
        <w:t>%),</w:t>
      </w:r>
      <w:r w:rsidR="006519D6" w:rsidRPr="00020689">
        <w:rPr>
          <w:rFonts w:cstheme="minorHAnsi"/>
        </w:rPr>
        <w:t xml:space="preserve"> </w:t>
      </w:r>
      <w:r w:rsidR="00970C30" w:rsidRPr="00020689">
        <w:rPr>
          <w:rFonts w:cstheme="minorHAnsi"/>
        </w:rPr>
        <w:t>7</w:t>
      </w:r>
      <w:r w:rsidR="00182B53" w:rsidRPr="00020689">
        <w:rPr>
          <w:rFonts w:cstheme="minorHAnsi"/>
        </w:rPr>
        <w:t xml:space="preserve">.000 pasti in </w:t>
      </w:r>
      <w:r w:rsidR="00C65074" w:rsidRPr="00020689">
        <w:rPr>
          <w:rFonts w:cstheme="minorHAnsi"/>
        </w:rPr>
        <w:t>meno</w:t>
      </w:r>
      <w:r w:rsidR="00182B53" w:rsidRPr="00020689">
        <w:rPr>
          <w:rFonts w:cstheme="minorHAnsi"/>
        </w:rPr>
        <w:t xml:space="preserve"> rispetto al 2016 (</w:t>
      </w:r>
      <w:r w:rsidR="00C65074" w:rsidRPr="00020689">
        <w:rPr>
          <w:rFonts w:cstheme="minorHAnsi"/>
        </w:rPr>
        <w:t>-</w:t>
      </w:r>
      <w:r w:rsidR="00970C30" w:rsidRPr="00020689">
        <w:rPr>
          <w:rFonts w:cstheme="minorHAnsi"/>
        </w:rPr>
        <w:t>2</w:t>
      </w:r>
      <w:r w:rsidR="00C65074" w:rsidRPr="00020689">
        <w:rPr>
          <w:rFonts w:cstheme="minorHAnsi"/>
        </w:rPr>
        <w:t>5</w:t>
      </w:r>
      <w:r w:rsidR="00182B53" w:rsidRPr="00020689">
        <w:rPr>
          <w:rFonts w:cstheme="minorHAnsi"/>
        </w:rPr>
        <w:t xml:space="preserve">%), </w:t>
      </w:r>
      <w:r w:rsidR="00BA712B" w:rsidRPr="00020689">
        <w:rPr>
          <w:rFonts w:cstheme="minorHAnsi"/>
        </w:rPr>
        <w:t>1</w:t>
      </w:r>
      <w:r w:rsidR="00970C30" w:rsidRPr="00020689">
        <w:rPr>
          <w:rFonts w:cstheme="minorHAnsi"/>
        </w:rPr>
        <w:t>0</w:t>
      </w:r>
      <w:r w:rsidR="0024482C" w:rsidRPr="00020689">
        <w:rPr>
          <w:rFonts w:cstheme="minorHAnsi"/>
        </w:rPr>
        <w:t>.345 pasti</w:t>
      </w:r>
      <w:r w:rsidR="00947A9A" w:rsidRPr="00020689">
        <w:rPr>
          <w:rFonts w:cstheme="minorHAnsi"/>
        </w:rPr>
        <w:t xml:space="preserve"> in meno </w:t>
      </w:r>
      <w:r w:rsidR="00182B53" w:rsidRPr="00020689">
        <w:rPr>
          <w:rFonts w:cstheme="minorHAnsi"/>
        </w:rPr>
        <w:t xml:space="preserve">rispetto al 2015 e al 2014 (- </w:t>
      </w:r>
      <w:r w:rsidR="00970C30" w:rsidRPr="00020689">
        <w:rPr>
          <w:rFonts w:cstheme="minorHAnsi"/>
        </w:rPr>
        <w:t>3</w:t>
      </w:r>
      <w:r w:rsidR="00182B53" w:rsidRPr="00020689">
        <w:rPr>
          <w:rFonts w:cstheme="minorHAnsi"/>
        </w:rPr>
        <w:t>7</w:t>
      </w:r>
      <w:r w:rsidR="00947A9A" w:rsidRPr="00020689">
        <w:rPr>
          <w:rFonts w:cstheme="minorHAnsi"/>
        </w:rPr>
        <w:t>%)</w:t>
      </w:r>
      <w:r w:rsidR="0024482C" w:rsidRPr="00020689">
        <w:rPr>
          <w:rFonts w:cstheme="minorHAnsi"/>
        </w:rPr>
        <w:t xml:space="preserve">, </w:t>
      </w:r>
      <w:r w:rsidR="00970C30" w:rsidRPr="00020689">
        <w:rPr>
          <w:rFonts w:cstheme="minorHAnsi"/>
        </w:rPr>
        <w:t>9</w:t>
      </w:r>
      <w:r w:rsidR="00687656" w:rsidRPr="00020689">
        <w:rPr>
          <w:rFonts w:cstheme="minorHAnsi"/>
        </w:rPr>
        <w:t>.000</w:t>
      </w:r>
      <w:r w:rsidR="0024482C" w:rsidRPr="00020689">
        <w:rPr>
          <w:rFonts w:cstheme="minorHAnsi"/>
        </w:rPr>
        <w:t xml:space="preserve"> in </w:t>
      </w:r>
      <w:r w:rsidR="00687656" w:rsidRPr="00020689">
        <w:rPr>
          <w:rFonts w:cstheme="minorHAnsi"/>
        </w:rPr>
        <w:t>meno rispe</w:t>
      </w:r>
      <w:r w:rsidR="00182B53" w:rsidRPr="00020689">
        <w:rPr>
          <w:rFonts w:cstheme="minorHAnsi"/>
        </w:rPr>
        <w:t>tto al 2013 (-</w:t>
      </w:r>
      <w:r w:rsidR="00970C30" w:rsidRPr="00020689">
        <w:rPr>
          <w:rFonts w:cstheme="minorHAnsi"/>
        </w:rPr>
        <w:t>3</w:t>
      </w:r>
      <w:r w:rsidR="001603D1" w:rsidRPr="00020689">
        <w:rPr>
          <w:rFonts w:cstheme="minorHAnsi"/>
        </w:rPr>
        <w:t>2</w:t>
      </w:r>
      <w:r w:rsidR="0024482C" w:rsidRPr="00020689">
        <w:rPr>
          <w:rFonts w:cstheme="minorHAnsi"/>
        </w:rPr>
        <w:t>%)</w:t>
      </w:r>
      <w:r w:rsidR="00EC6AAF" w:rsidRPr="00020689">
        <w:rPr>
          <w:rFonts w:cstheme="minorHAnsi"/>
        </w:rPr>
        <w:t xml:space="preserve">, </w:t>
      </w:r>
      <w:r w:rsidR="00970C30" w:rsidRPr="00020689">
        <w:rPr>
          <w:rFonts w:cstheme="minorHAnsi"/>
        </w:rPr>
        <w:t>7</w:t>
      </w:r>
      <w:r w:rsidR="00182B53" w:rsidRPr="00020689">
        <w:rPr>
          <w:rFonts w:cstheme="minorHAnsi"/>
        </w:rPr>
        <w:t xml:space="preserve">.000 </w:t>
      </w:r>
      <w:r w:rsidR="00EC6AAF" w:rsidRPr="00020689">
        <w:rPr>
          <w:rFonts w:cstheme="minorHAnsi"/>
        </w:rPr>
        <w:t xml:space="preserve">pasti </w:t>
      </w:r>
      <w:r w:rsidR="00182B53" w:rsidRPr="00020689">
        <w:rPr>
          <w:rFonts w:cstheme="minorHAnsi"/>
        </w:rPr>
        <w:t xml:space="preserve">in meno del 2012 ( </w:t>
      </w:r>
      <w:r w:rsidR="000014C3" w:rsidRPr="00020689">
        <w:rPr>
          <w:rFonts w:cstheme="minorHAnsi"/>
        </w:rPr>
        <w:t>-</w:t>
      </w:r>
      <w:r w:rsidR="00970C30" w:rsidRPr="00020689">
        <w:rPr>
          <w:rFonts w:cstheme="minorHAnsi"/>
        </w:rPr>
        <w:t>2</w:t>
      </w:r>
      <w:r w:rsidR="000014C3" w:rsidRPr="00020689">
        <w:rPr>
          <w:rFonts w:cstheme="minorHAnsi"/>
        </w:rPr>
        <w:t>5</w:t>
      </w:r>
      <w:r w:rsidR="0024482C" w:rsidRPr="00020689">
        <w:rPr>
          <w:rFonts w:cstheme="minorHAnsi"/>
        </w:rPr>
        <w:t xml:space="preserve">% ), </w:t>
      </w:r>
      <w:r w:rsidR="00970C30" w:rsidRPr="00020689">
        <w:rPr>
          <w:rFonts w:cstheme="minorHAnsi"/>
        </w:rPr>
        <w:t>1</w:t>
      </w:r>
      <w:r w:rsidR="00182B53" w:rsidRPr="00020689">
        <w:rPr>
          <w:rFonts w:cstheme="minorHAnsi"/>
        </w:rPr>
        <w:t>.</w:t>
      </w:r>
      <w:r w:rsidR="009367EE" w:rsidRPr="00020689">
        <w:rPr>
          <w:rFonts w:cstheme="minorHAnsi"/>
        </w:rPr>
        <w:t>2</w:t>
      </w:r>
      <w:r w:rsidR="00182B53" w:rsidRPr="00020689">
        <w:rPr>
          <w:rFonts w:cstheme="minorHAnsi"/>
        </w:rPr>
        <w:t xml:space="preserve">00 in </w:t>
      </w:r>
      <w:r w:rsidR="009367EE" w:rsidRPr="00020689">
        <w:rPr>
          <w:rFonts w:cstheme="minorHAnsi"/>
        </w:rPr>
        <w:t>meno</w:t>
      </w:r>
      <w:r w:rsidR="00182B53" w:rsidRPr="00020689">
        <w:rPr>
          <w:rFonts w:cstheme="minorHAnsi"/>
        </w:rPr>
        <w:t xml:space="preserve"> rispetto al 2011 (</w:t>
      </w:r>
      <w:r w:rsidR="009367EE" w:rsidRPr="00020689">
        <w:rPr>
          <w:rFonts w:cstheme="minorHAnsi"/>
        </w:rPr>
        <w:t>-</w:t>
      </w:r>
      <w:r w:rsidR="00970C30" w:rsidRPr="00020689">
        <w:rPr>
          <w:rFonts w:cstheme="minorHAnsi"/>
        </w:rPr>
        <w:t>4</w:t>
      </w:r>
      <w:r w:rsidR="00182B53" w:rsidRPr="00020689">
        <w:rPr>
          <w:rFonts w:cstheme="minorHAnsi"/>
        </w:rPr>
        <w:t xml:space="preserve">%) e </w:t>
      </w:r>
      <w:r w:rsidR="00970C30" w:rsidRPr="00020689">
        <w:rPr>
          <w:rFonts w:cstheme="minorHAnsi"/>
        </w:rPr>
        <w:t>2.</w:t>
      </w:r>
      <w:r w:rsidR="00182B53" w:rsidRPr="00020689">
        <w:rPr>
          <w:rFonts w:cstheme="minorHAnsi"/>
        </w:rPr>
        <w:t>500 in più rispetto al 2010 (</w:t>
      </w:r>
      <w:r w:rsidR="00970C30" w:rsidRPr="00020689">
        <w:rPr>
          <w:rFonts w:cstheme="minorHAnsi"/>
        </w:rPr>
        <w:t>9</w:t>
      </w:r>
      <w:r w:rsidR="0076766E" w:rsidRPr="00020689">
        <w:rPr>
          <w:rFonts w:cstheme="minorHAnsi"/>
        </w:rPr>
        <w:t xml:space="preserve">%). </w:t>
      </w:r>
    </w:p>
    <w:p w14:paraId="51B7F14B" w14:textId="78F486BC" w:rsidR="00D32FB2" w:rsidRPr="00020689" w:rsidRDefault="00E31284" w:rsidP="008D5070">
      <w:pPr>
        <w:spacing w:after="0"/>
        <w:ind w:left="142"/>
        <w:jc w:val="both"/>
        <w:rPr>
          <w:rFonts w:cstheme="minorHAnsi"/>
          <w:b/>
        </w:rPr>
      </w:pPr>
      <w:r w:rsidRPr="00020689">
        <w:rPr>
          <w:rFonts w:cstheme="minorHAnsi"/>
          <w:b/>
          <w:color w:val="FF0000"/>
        </w:rPr>
        <w:t>24.426</w:t>
      </w:r>
      <w:r w:rsidR="008D5070" w:rsidRPr="00020689">
        <w:rPr>
          <w:rFonts w:cstheme="minorHAnsi"/>
          <w:b/>
        </w:rPr>
        <w:t xml:space="preserve"> </w:t>
      </w:r>
      <w:r w:rsidR="00D32FB2" w:rsidRPr="00020689">
        <w:rPr>
          <w:rFonts w:cstheme="minorHAnsi"/>
          <w:b/>
          <w:color w:val="FF0000"/>
        </w:rPr>
        <w:t>pezzi di prodotti alimentari</w:t>
      </w:r>
      <w:r w:rsidR="00B077EF" w:rsidRPr="00020689">
        <w:rPr>
          <w:rFonts w:cstheme="minorHAnsi"/>
        </w:rPr>
        <w:t xml:space="preserve">, </w:t>
      </w:r>
      <w:r w:rsidR="00E407CA" w:rsidRPr="00020689">
        <w:rPr>
          <w:rFonts w:cstheme="minorHAnsi"/>
        </w:rPr>
        <w:t>33.732 in meno rispetto al 2018 (-138%), 100</w:t>
      </w:r>
      <w:r w:rsidR="008E6AFF" w:rsidRPr="00020689">
        <w:rPr>
          <w:rFonts w:cstheme="minorHAnsi"/>
        </w:rPr>
        <w:t>.</w:t>
      </w:r>
      <w:r w:rsidR="00E407CA" w:rsidRPr="00020689">
        <w:rPr>
          <w:rFonts w:cstheme="minorHAnsi"/>
        </w:rPr>
        <w:t>490</w:t>
      </w:r>
      <w:r w:rsidR="008E6AFF" w:rsidRPr="00020689">
        <w:rPr>
          <w:rFonts w:cstheme="minorHAnsi"/>
        </w:rPr>
        <w:t xml:space="preserve"> in </w:t>
      </w:r>
      <w:r w:rsidR="00D63A3B" w:rsidRPr="00020689">
        <w:rPr>
          <w:rFonts w:cstheme="minorHAnsi"/>
        </w:rPr>
        <w:t xml:space="preserve">meno </w:t>
      </w:r>
      <w:r w:rsidR="008E6AFF" w:rsidRPr="00020689">
        <w:rPr>
          <w:rFonts w:cstheme="minorHAnsi"/>
        </w:rPr>
        <w:t>al 201</w:t>
      </w:r>
      <w:r w:rsidR="00D63A3B" w:rsidRPr="00020689">
        <w:rPr>
          <w:rFonts w:cstheme="minorHAnsi"/>
        </w:rPr>
        <w:t>7</w:t>
      </w:r>
      <w:r w:rsidR="008E6AFF" w:rsidRPr="00020689">
        <w:rPr>
          <w:rFonts w:cstheme="minorHAnsi"/>
        </w:rPr>
        <w:t xml:space="preserve"> (</w:t>
      </w:r>
      <w:r w:rsidR="00E407CA" w:rsidRPr="00020689">
        <w:rPr>
          <w:rFonts w:cstheme="minorHAnsi"/>
        </w:rPr>
        <w:t>411</w:t>
      </w:r>
      <w:r w:rsidR="008E6AFF" w:rsidRPr="00020689">
        <w:rPr>
          <w:rFonts w:cstheme="minorHAnsi"/>
        </w:rPr>
        <w:t>%),</w:t>
      </w:r>
      <w:r w:rsidR="00050B52" w:rsidRPr="00020689">
        <w:rPr>
          <w:rFonts w:cstheme="minorHAnsi"/>
        </w:rPr>
        <w:t xml:space="preserve"> </w:t>
      </w:r>
      <w:r w:rsidR="00E407CA" w:rsidRPr="00020689">
        <w:rPr>
          <w:rFonts w:cstheme="minorHAnsi"/>
        </w:rPr>
        <w:t>58.907</w:t>
      </w:r>
      <w:r w:rsidR="00B077EF" w:rsidRPr="00020689">
        <w:rPr>
          <w:rFonts w:cstheme="minorHAnsi"/>
        </w:rPr>
        <w:t xml:space="preserve"> in </w:t>
      </w:r>
      <w:r w:rsidR="006A57ED" w:rsidRPr="00020689">
        <w:rPr>
          <w:rFonts w:cstheme="minorHAnsi"/>
        </w:rPr>
        <w:t>meno</w:t>
      </w:r>
      <w:r w:rsidR="00B077EF" w:rsidRPr="00020689">
        <w:rPr>
          <w:rFonts w:cstheme="minorHAnsi"/>
        </w:rPr>
        <w:t xml:space="preserve"> rispetto al 2016 (</w:t>
      </w:r>
      <w:r w:rsidR="006A57ED" w:rsidRPr="00020689">
        <w:rPr>
          <w:rFonts w:cstheme="minorHAnsi"/>
        </w:rPr>
        <w:t>-</w:t>
      </w:r>
      <w:r w:rsidR="00E407CA" w:rsidRPr="00020689">
        <w:rPr>
          <w:rFonts w:cstheme="minorHAnsi"/>
        </w:rPr>
        <w:t>241</w:t>
      </w:r>
      <w:r w:rsidR="00B077EF" w:rsidRPr="00020689">
        <w:rPr>
          <w:rFonts w:cstheme="minorHAnsi"/>
        </w:rPr>
        <w:t>%)</w:t>
      </w:r>
      <w:r w:rsidR="0054785F" w:rsidRPr="00020689">
        <w:rPr>
          <w:rFonts w:cstheme="minorHAnsi"/>
        </w:rPr>
        <w:t xml:space="preserve">, </w:t>
      </w:r>
      <w:r w:rsidR="00AD3BCD" w:rsidRPr="00020689">
        <w:rPr>
          <w:rFonts w:cstheme="minorHAnsi"/>
        </w:rPr>
        <w:t>78</w:t>
      </w:r>
      <w:r w:rsidR="0054785F" w:rsidRPr="00020689">
        <w:rPr>
          <w:rFonts w:cstheme="minorHAnsi"/>
        </w:rPr>
        <w:t>.</w:t>
      </w:r>
      <w:r w:rsidR="00AD3BCD" w:rsidRPr="00020689">
        <w:rPr>
          <w:rFonts w:cstheme="minorHAnsi"/>
        </w:rPr>
        <w:t>084</w:t>
      </w:r>
      <w:r w:rsidR="0054785F" w:rsidRPr="00020689">
        <w:rPr>
          <w:rFonts w:cstheme="minorHAnsi"/>
        </w:rPr>
        <w:t xml:space="preserve"> in </w:t>
      </w:r>
      <w:r w:rsidR="00AD3BCD" w:rsidRPr="00020689">
        <w:rPr>
          <w:rFonts w:cstheme="minorHAnsi"/>
        </w:rPr>
        <w:t>meno</w:t>
      </w:r>
      <w:r w:rsidR="0054785F" w:rsidRPr="00020689">
        <w:rPr>
          <w:rFonts w:cstheme="minorHAnsi"/>
        </w:rPr>
        <w:t xml:space="preserve"> rispetto al 2015</w:t>
      </w:r>
      <w:r w:rsidR="00713AA2" w:rsidRPr="00020689">
        <w:rPr>
          <w:rFonts w:cstheme="minorHAnsi"/>
        </w:rPr>
        <w:t xml:space="preserve"> (</w:t>
      </w:r>
      <w:r w:rsidR="00060EE8" w:rsidRPr="00020689">
        <w:rPr>
          <w:rFonts w:cstheme="minorHAnsi"/>
        </w:rPr>
        <w:t>-</w:t>
      </w:r>
      <w:r w:rsidR="00AD3BCD" w:rsidRPr="00020689">
        <w:rPr>
          <w:rFonts w:cstheme="minorHAnsi"/>
        </w:rPr>
        <w:t>320</w:t>
      </w:r>
      <w:r w:rsidR="00713AA2" w:rsidRPr="00020689">
        <w:rPr>
          <w:rFonts w:cstheme="minorHAnsi"/>
        </w:rPr>
        <w:t>%)</w:t>
      </w:r>
      <w:r w:rsidR="00D32FB2" w:rsidRPr="00020689">
        <w:rPr>
          <w:rFonts w:cstheme="minorHAnsi"/>
        </w:rPr>
        <w:t>,</w:t>
      </w:r>
      <w:r w:rsidR="0054785F" w:rsidRPr="00020689">
        <w:rPr>
          <w:rFonts w:cstheme="minorHAnsi"/>
        </w:rPr>
        <w:t xml:space="preserve"> </w:t>
      </w:r>
      <w:r w:rsidR="00AD3BCD" w:rsidRPr="00020689">
        <w:rPr>
          <w:rFonts w:cstheme="minorHAnsi"/>
        </w:rPr>
        <w:t>11</w:t>
      </w:r>
      <w:r w:rsidR="0054785F" w:rsidRPr="00020689">
        <w:rPr>
          <w:rFonts w:cstheme="minorHAnsi"/>
        </w:rPr>
        <w:t>.</w:t>
      </w:r>
      <w:r w:rsidR="00AD3BCD" w:rsidRPr="00020689">
        <w:rPr>
          <w:rFonts w:cstheme="minorHAnsi"/>
        </w:rPr>
        <w:t>574</w:t>
      </w:r>
      <w:r w:rsidR="0054785F" w:rsidRPr="00020689">
        <w:rPr>
          <w:rFonts w:cstheme="minorHAnsi"/>
        </w:rPr>
        <w:t xml:space="preserve"> in </w:t>
      </w:r>
      <w:r w:rsidR="00AD3BCD" w:rsidRPr="00020689">
        <w:rPr>
          <w:rFonts w:cstheme="minorHAnsi"/>
        </w:rPr>
        <w:t>meno</w:t>
      </w:r>
      <w:r w:rsidR="0054785F" w:rsidRPr="00020689">
        <w:rPr>
          <w:rFonts w:cstheme="minorHAnsi"/>
        </w:rPr>
        <w:t xml:space="preserve"> rispetto al 2014</w:t>
      </w:r>
      <w:r w:rsidR="00713AA2" w:rsidRPr="00020689">
        <w:rPr>
          <w:rFonts w:cstheme="minorHAnsi"/>
        </w:rPr>
        <w:t xml:space="preserve"> (</w:t>
      </w:r>
      <w:r w:rsidR="00AD3BCD" w:rsidRPr="00020689">
        <w:rPr>
          <w:rFonts w:cstheme="minorHAnsi"/>
        </w:rPr>
        <w:t>-47</w:t>
      </w:r>
      <w:r w:rsidR="00713AA2" w:rsidRPr="00020689">
        <w:rPr>
          <w:rFonts w:cstheme="minorHAnsi"/>
        </w:rPr>
        <w:t>%)</w:t>
      </w:r>
      <w:r w:rsidR="00963A41" w:rsidRPr="00020689">
        <w:rPr>
          <w:rFonts w:cstheme="minorHAnsi"/>
          <w:b/>
        </w:rPr>
        <w:t>.</w:t>
      </w:r>
      <w:r w:rsidR="00B17447" w:rsidRPr="00020689">
        <w:rPr>
          <w:rFonts w:cstheme="minorHAnsi"/>
          <w:b/>
        </w:rPr>
        <w:t xml:space="preserve"> La diminuzione dei pezzi alimentari è dovuta alla riduzione dei finanziamenti ricevuti per questa opera segno</w:t>
      </w:r>
      <w:r w:rsidR="00B85CC9" w:rsidRPr="00020689">
        <w:rPr>
          <w:rFonts w:cstheme="minorHAnsi"/>
          <w:b/>
        </w:rPr>
        <w:t xml:space="preserve"> e dal fatto dal 2019 l’emporio di Amelia è stato gestito dalla Caritas di Amelia. </w:t>
      </w:r>
    </w:p>
    <w:p w14:paraId="40AFB13C" w14:textId="77777777" w:rsidR="00ED116A" w:rsidRPr="00020689" w:rsidRDefault="008014AF" w:rsidP="00ED116A">
      <w:pPr>
        <w:ind w:left="142"/>
        <w:rPr>
          <w:rFonts w:cstheme="minorHAnsi"/>
        </w:rPr>
      </w:pPr>
      <w:r w:rsidRPr="00020689">
        <w:rPr>
          <w:rFonts w:eastAsia="Times New Roman" w:cstheme="minorHAnsi"/>
          <w:b/>
          <w:bCs/>
          <w:color w:val="FF0000"/>
          <w:lang w:eastAsia="it-IT"/>
        </w:rPr>
        <w:t xml:space="preserve">15.601 </w:t>
      </w:r>
      <w:r w:rsidRPr="00020689">
        <w:rPr>
          <w:rFonts w:cstheme="minorHAnsi"/>
          <w:b/>
          <w:bCs/>
          <w:color w:val="FF0000"/>
        </w:rPr>
        <w:t>capi di vestiario distribuiti</w:t>
      </w:r>
      <w:r w:rsidRPr="00020689">
        <w:rPr>
          <w:rFonts w:cstheme="minorHAnsi"/>
        </w:rPr>
        <w:t>, 2.215 in più rispetto al 2018 (13.386), 114 in meno rispetto al 2017 (15.715</w:t>
      </w:r>
      <w:r w:rsidRPr="00020689">
        <w:rPr>
          <w:rFonts w:cstheme="minorHAnsi"/>
        </w:rPr>
        <w:t>‬), 4.220</w:t>
      </w:r>
      <w:r w:rsidRPr="00020689">
        <w:rPr>
          <w:rFonts w:cstheme="minorHAnsi"/>
        </w:rPr>
        <w:t>‬    in più rispetto al 2016 (11.381), 537 in più rispetto al 2015 (15.064</w:t>
      </w:r>
      <w:r w:rsidRPr="00020689">
        <w:rPr>
          <w:rFonts w:cstheme="minorHAnsi"/>
        </w:rPr>
        <w:t xml:space="preserve">‬), 2.212 in meno rispetto al 2014 (17.813), 3.350 </w:t>
      </w:r>
      <w:r w:rsidRPr="00020689">
        <w:rPr>
          <w:rFonts w:cstheme="minorHAnsi"/>
        </w:rPr>
        <w:t>‬in più rispetto al 2013 (12.251</w:t>
      </w:r>
      <w:r w:rsidRPr="00020689">
        <w:rPr>
          <w:rFonts w:cstheme="minorHAnsi"/>
        </w:rPr>
        <w:t>‬) e 6.656 in più rispetto al 2012 (8.945</w:t>
      </w:r>
      <w:r w:rsidRPr="00020689">
        <w:rPr>
          <w:rFonts w:cstheme="minorHAnsi"/>
        </w:rPr>
        <w:t xml:space="preserve">‬). </w:t>
      </w:r>
    </w:p>
    <w:p w14:paraId="41EE7734" w14:textId="0EBF7377" w:rsidR="006966A6" w:rsidRPr="00020689" w:rsidRDefault="00C6740D" w:rsidP="00ED116A">
      <w:pPr>
        <w:ind w:left="142"/>
        <w:rPr>
          <w:rFonts w:cstheme="minorHAnsi"/>
        </w:rPr>
      </w:pPr>
      <w:r w:rsidRPr="00020689">
        <w:rPr>
          <w:rFonts w:cstheme="minorHAnsi"/>
          <w:b/>
          <w:color w:val="FF0000"/>
        </w:rPr>
        <w:t>5</w:t>
      </w:r>
      <w:r w:rsidR="00ED116A" w:rsidRPr="00020689">
        <w:rPr>
          <w:rFonts w:cstheme="minorHAnsi"/>
          <w:b/>
          <w:color w:val="FF0000"/>
        </w:rPr>
        <w:t>20</w:t>
      </w:r>
      <w:r w:rsidR="00900132" w:rsidRPr="00020689">
        <w:rPr>
          <w:rFonts w:cstheme="minorHAnsi"/>
          <w:b/>
          <w:color w:val="FF0000"/>
        </w:rPr>
        <w:t xml:space="preserve"> </w:t>
      </w:r>
      <w:r w:rsidR="0024482C" w:rsidRPr="00020689">
        <w:rPr>
          <w:rFonts w:cstheme="minorHAnsi"/>
          <w:b/>
          <w:color w:val="FF0000"/>
        </w:rPr>
        <w:t>colloqui</w:t>
      </w:r>
      <w:r w:rsidR="00900132" w:rsidRPr="00020689">
        <w:rPr>
          <w:rFonts w:cstheme="minorHAnsi"/>
        </w:rPr>
        <w:t>,</w:t>
      </w:r>
      <w:r w:rsidR="00B726D6" w:rsidRPr="00020689">
        <w:rPr>
          <w:rFonts w:cstheme="minorHAnsi"/>
        </w:rPr>
        <w:t xml:space="preserve"> </w:t>
      </w:r>
      <w:r w:rsidR="00256149" w:rsidRPr="00020689">
        <w:rPr>
          <w:rFonts w:cstheme="minorHAnsi"/>
        </w:rPr>
        <w:t>24 in meno rispetto al 2018 (-5%),</w:t>
      </w:r>
      <w:r w:rsidR="00D11244" w:rsidRPr="00020689">
        <w:rPr>
          <w:rFonts w:cstheme="minorHAnsi"/>
        </w:rPr>
        <w:t xml:space="preserve"> 99</w:t>
      </w:r>
      <w:r w:rsidRPr="00020689">
        <w:rPr>
          <w:rFonts w:cstheme="minorHAnsi"/>
        </w:rPr>
        <w:t xml:space="preserve"> </w:t>
      </w:r>
      <w:r w:rsidR="002062AD" w:rsidRPr="00020689">
        <w:rPr>
          <w:rFonts w:cstheme="minorHAnsi"/>
        </w:rPr>
        <w:t>in meno rispetto al 201</w:t>
      </w:r>
      <w:r w:rsidRPr="00020689">
        <w:rPr>
          <w:rFonts w:cstheme="minorHAnsi"/>
        </w:rPr>
        <w:t>7</w:t>
      </w:r>
      <w:r w:rsidR="002062AD" w:rsidRPr="00020689">
        <w:rPr>
          <w:rFonts w:cstheme="minorHAnsi"/>
        </w:rPr>
        <w:t xml:space="preserve"> (-</w:t>
      </w:r>
      <w:r w:rsidR="00D97B82" w:rsidRPr="00020689">
        <w:rPr>
          <w:rFonts w:cstheme="minorHAnsi"/>
        </w:rPr>
        <w:t>1</w:t>
      </w:r>
      <w:r w:rsidR="00D11244" w:rsidRPr="00020689">
        <w:rPr>
          <w:rFonts w:cstheme="minorHAnsi"/>
        </w:rPr>
        <w:t>9</w:t>
      </w:r>
      <w:r w:rsidR="002062AD" w:rsidRPr="00020689">
        <w:rPr>
          <w:rFonts w:cstheme="minorHAnsi"/>
        </w:rPr>
        <w:t xml:space="preserve">%), </w:t>
      </w:r>
      <w:r w:rsidR="00A03242" w:rsidRPr="00020689">
        <w:rPr>
          <w:rFonts w:cstheme="minorHAnsi"/>
        </w:rPr>
        <w:t>2</w:t>
      </w:r>
      <w:r w:rsidR="00D11244" w:rsidRPr="00020689">
        <w:rPr>
          <w:rFonts w:cstheme="minorHAnsi"/>
        </w:rPr>
        <w:t>68</w:t>
      </w:r>
      <w:r w:rsidR="00B726D6" w:rsidRPr="00020689">
        <w:rPr>
          <w:rFonts w:cstheme="minorHAnsi"/>
        </w:rPr>
        <w:t xml:space="preserve"> in meno rispetto al 2016 (-</w:t>
      </w:r>
      <w:r w:rsidR="00C70264" w:rsidRPr="00020689">
        <w:rPr>
          <w:rFonts w:cstheme="minorHAnsi"/>
        </w:rPr>
        <w:t>5</w:t>
      </w:r>
      <w:r w:rsidR="00D11244" w:rsidRPr="00020689">
        <w:rPr>
          <w:rFonts w:cstheme="minorHAnsi"/>
        </w:rPr>
        <w:t>2</w:t>
      </w:r>
      <w:r w:rsidR="00B726D6" w:rsidRPr="00020689">
        <w:rPr>
          <w:rFonts w:cstheme="minorHAnsi"/>
        </w:rPr>
        <w:t>%),</w:t>
      </w:r>
      <w:r w:rsidR="00900132" w:rsidRPr="00020689">
        <w:rPr>
          <w:rFonts w:cstheme="minorHAnsi"/>
        </w:rPr>
        <w:t xml:space="preserve"> </w:t>
      </w:r>
      <w:r w:rsidR="003A5729" w:rsidRPr="00020689">
        <w:rPr>
          <w:rFonts w:cstheme="minorHAnsi"/>
        </w:rPr>
        <w:t>4</w:t>
      </w:r>
      <w:r w:rsidR="00EF0D74" w:rsidRPr="00020689">
        <w:rPr>
          <w:rFonts w:cstheme="minorHAnsi"/>
        </w:rPr>
        <w:t>50</w:t>
      </w:r>
      <w:r w:rsidR="00900132" w:rsidRPr="00020689">
        <w:rPr>
          <w:rFonts w:cstheme="minorHAnsi"/>
        </w:rPr>
        <w:t xml:space="preserve"> in meno</w:t>
      </w:r>
      <w:r w:rsidR="00493CF1" w:rsidRPr="00020689">
        <w:rPr>
          <w:rFonts w:cstheme="minorHAnsi"/>
        </w:rPr>
        <w:t xml:space="preserve"> rispetto</w:t>
      </w:r>
      <w:r w:rsidR="00B726D6" w:rsidRPr="00020689">
        <w:rPr>
          <w:rFonts w:cstheme="minorHAnsi"/>
        </w:rPr>
        <w:t xml:space="preserve"> al 2015 ( -</w:t>
      </w:r>
      <w:r w:rsidR="00EF0D74" w:rsidRPr="00020689">
        <w:rPr>
          <w:rFonts w:cstheme="minorHAnsi"/>
        </w:rPr>
        <w:t>8</w:t>
      </w:r>
      <w:r w:rsidR="00B726D6" w:rsidRPr="00020689">
        <w:rPr>
          <w:rFonts w:cstheme="minorHAnsi"/>
        </w:rPr>
        <w:t xml:space="preserve">7%), </w:t>
      </w:r>
      <w:r w:rsidR="00400A37" w:rsidRPr="00020689">
        <w:rPr>
          <w:rFonts w:cstheme="minorHAnsi"/>
        </w:rPr>
        <w:t>3</w:t>
      </w:r>
      <w:r w:rsidR="00EF0D74" w:rsidRPr="00020689">
        <w:rPr>
          <w:rFonts w:cstheme="minorHAnsi"/>
        </w:rPr>
        <w:t>90</w:t>
      </w:r>
      <w:r w:rsidR="00493CF1" w:rsidRPr="00020689">
        <w:rPr>
          <w:rFonts w:cstheme="minorHAnsi"/>
        </w:rPr>
        <w:t xml:space="preserve"> </w:t>
      </w:r>
      <w:r w:rsidR="00B726D6" w:rsidRPr="00020689">
        <w:rPr>
          <w:rFonts w:cstheme="minorHAnsi"/>
        </w:rPr>
        <w:t>in meno rispetto al 2014 (-7</w:t>
      </w:r>
      <w:r w:rsidR="00EF0D74" w:rsidRPr="00020689">
        <w:rPr>
          <w:rFonts w:cstheme="minorHAnsi"/>
        </w:rPr>
        <w:t>5</w:t>
      </w:r>
      <w:r w:rsidR="00900132" w:rsidRPr="00020689">
        <w:rPr>
          <w:rFonts w:cstheme="minorHAnsi"/>
        </w:rPr>
        <w:t>%)</w:t>
      </w:r>
      <w:r w:rsidR="00B726D6" w:rsidRPr="00020689">
        <w:rPr>
          <w:rFonts w:cstheme="minorHAnsi"/>
        </w:rPr>
        <w:t xml:space="preserve">, </w:t>
      </w:r>
      <w:r w:rsidR="00356C7D" w:rsidRPr="00020689">
        <w:rPr>
          <w:rFonts w:cstheme="minorHAnsi"/>
        </w:rPr>
        <w:t>7</w:t>
      </w:r>
      <w:r w:rsidR="00B726D6" w:rsidRPr="00020689">
        <w:rPr>
          <w:rFonts w:cstheme="minorHAnsi"/>
        </w:rPr>
        <w:t xml:space="preserve"> in </w:t>
      </w:r>
      <w:r w:rsidR="00EF0D74" w:rsidRPr="00020689">
        <w:rPr>
          <w:rFonts w:cstheme="minorHAnsi"/>
        </w:rPr>
        <w:t>meno</w:t>
      </w:r>
      <w:r w:rsidR="00B726D6" w:rsidRPr="00020689">
        <w:rPr>
          <w:rFonts w:cstheme="minorHAnsi"/>
        </w:rPr>
        <w:t xml:space="preserve"> rispetto al 2013 (</w:t>
      </w:r>
      <w:r w:rsidR="00EF0D74" w:rsidRPr="00020689">
        <w:rPr>
          <w:rFonts w:cstheme="minorHAnsi"/>
        </w:rPr>
        <w:t>-</w:t>
      </w:r>
      <w:r w:rsidR="00B726D6" w:rsidRPr="00020689">
        <w:rPr>
          <w:rFonts w:cstheme="minorHAnsi"/>
        </w:rPr>
        <w:t xml:space="preserve">1%), </w:t>
      </w:r>
      <w:r w:rsidR="002E6919" w:rsidRPr="00020689">
        <w:rPr>
          <w:rFonts w:cstheme="minorHAnsi"/>
        </w:rPr>
        <w:t>7</w:t>
      </w:r>
      <w:r w:rsidR="00656DF6" w:rsidRPr="00020689">
        <w:rPr>
          <w:rFonts w:cstheme="minorHAnsi"/>
        </w:rPr>
        <w:t>3</w:t>
      </w:r>
      <w:r w:rsidR="0019540B" w:rsidRPr="00020689">
        <w:rPr>
          <w:rFonts w:cstheme="minorHAnsi"/>
        </w:rPr>
        <w:t xml:space="preserve"> in più rispetto al 2012 (</w:t>
      </w:r>
      <w:r w:rsidR="002E6919" w:rsidRPr="00020689">
        <w:rPr>
          <w:rFonts w:cstheme="minorHAnsi"/>
        </w:rPr>
        <w:t>1</w:t>
      </w:r>
      <w:r w:rsidR="00656DF6" w:rsidRPr="00020689">
        <w:rPr>
          <w:rFonts w:cstheme="minorHAnsi"/>
        </w:rPr>
        <w:t>4</w:t>
      </w:r>
      <w:r w:rsidR="0019540B" w:rsidRPr="00020689">
        <w:rPr>
          <w:rFonts w:cstheme="minorHAnsi"/>
        </w:rPr>
        <w:t xml:space="preserve">%), </w:t>
      </w:r>
      <w:r w:rsidR="001F493E" w:rsidRPr="00020689">
        <w:rPr>
          <w:rFonts w:cstheme="minorHAnsi"/>
        </w:rPr>
        <w:t>3</w:t>
      </w:r>
      <w:r w:rsidR="00656DF6" w:rsidRPr="00020689">
        <w:rPr>
          <w:rFonts w:cstheme="minorHAnsi"/>
        </w:rPr>
        <w:t>11</w:t>
      </w:r>
      <w:r w:rsidR="0019540B" w:rsidRPr="00020689">
        <w:rPr>
          <w:rFonts w:cstheme="minorHAnsi"/>
        </w:rPr>
        <w:t xml:space="preserve"> in più rispetto al 2011 ( 6</w:t>
      </w:r>
      <w:r w:rsidR="00656DF6" w:rsidRPr="00020689">
        <w:rPr>
          <w:rFonts w:cstheme="minorHAnsi"/>
        </w:rPr>
        <w:t>0</w:t>
      </w:r>
      <w:r w:rsidR="0024482C" w:rsidRPr="00020689">
        <w:rPr>
          <w:rFonts w:cstheme="minorHAnsi"/>
        </w:rPr>
        <w:t xml:space="preserve">%) e  </w:t>
      </w:r>
      <w:r w:rsidR="000773CF" w:rsidRPr="00020689">
        <w:rPr>
          <w:rFonts w:cstheme="minorHAnsi"/>
        </w:rPr>
        <w:t>1</w:t>
      </w:r>
      <w:r w:rsidR="00FF5A10" w:rsidRPr="00020689">
        <w:rPr>
          <w:rFonts w:cstheme="minorHAnsi"/>
        </w:rPr>
        <w:t>31</w:t>
      </w:r>
      <w:r w:rsidR="0019540B" w:rsidRPr="00020689">
        <w:rPr>
          <w:rFonts w:cstheme="minorHAnsi"/>
        </w:rPr>
        <w:t xml:space="preserve"> in più rispetto al 2010 (</w:t>
      </w:r>
      <w:r w:rsidR="000773CF" w:rsidRPr="00020689">
        <w:rPr>
          <w:rFonts w:cstheme="minorHAnsi"/>
        </w:rPr>
        <w:t>2</w:t>
      </w:r>
      <w:r w:rsidR="00FF5A10" w:rsidRPr="00020689">
        <w:rPr>
          <w:rFonts w:cstheme="minorHAnsi"/>
        </w:rPr>
        <w:t>5</w:t>
      </w:r>
      <w:r w:rsidR="003F7D6E" w:rsidRPr="00020689">
        <w:rPr>
          <w:rFonts w:cstheme="minorHAnsi"/>
        </w:rPr>
        <w:t xml:space="preserve">%). </w:t>
      </w:r>
      <w:r w:rsidR="003F7D6E" w:rsidRPr="00020689">
        <w:rPr>
          <w:rFonts w:cstheme="minorHAnsi"/>
          <w:b/>
        </w:rPr>
        <w:t>La diminuzione è dovuta ad un maggiore impegno delle Caritas parrocchiali.</w:t>
      </w:r>
    </w:p>
    <w:p w14:paraId="6BFE9B6F" w14:textId="40099F66" w:rsidR="00ED5AB4" w:rsidRPr="00020689" w:rsidRDefault="00E2777B" w:rsidP="00831E51">
      <w:pPr>
        <w:spacing w:after="0"/>
        <w:ind w:left="142"/>
        <w:jc w:val="both"/>
        <w:rPr>
          <w:rFonts w:cstheme="minorHAnsi"/>
          <w:highlight w:val="yellow"/>
        </w:rPr>
      </w:pPr>
      <w:r w:rsidRPr="00020689">
        <w:rPr>
          <w:rFonts w:cstheme="minorHAnsi"/>
          <w:b/>
          <w:color w:val="FF0000"/>
        </w:rPr>
        <w:t xml:space="preserve">281 </w:t>
      </w:r>
      <w:r w:rsidR="00ED5AB4" w:rsidRPr="00020689">
        <w:rPr>
          <w:rFonts w:cstheme="minorHAnsi"/>
          <w:b/>
          <w:color w:val="FF0000"/>
        </w:rPr>
        <w:t>persone</w:t>
      </w:r>
      <w:r w:rsidR="00ED5AB4" w:rsidRPr="00020689">
        <w:rPr>
          <w:rFonts w:cstheme="minorHAnsi"/>
        </w:rPr>
        <w:t xml:space="preserve"> </w:t>
      </w:r>
      <w:r w:rsidR="00ED5AB4" w:rsidRPr="00020689">
        <w:rPr>
          <w:rFonts w:cstheme="minorHAnsi"/>
          <w:b/>
          <w:color w:val="FF0000"/>
        </w:rPr>
        <w:t>hanno usufruito del Servizio doccia</w:t>
      </w:r>
      <w:r w:rsidR="00ED5AB4" w:rsidRPr="00020689">
        <w:rPr>
          <w:rFonts w:cstheme="minorHAnsi"/>
        </w:rPr>
        <w:t xml:space="preserve">, </w:t>
      </w:r>
      <w:r w:rsidR="006410CC" w:rsidRPr="00020689">
        <w:rPr>
          <w:rFonts w:cstheme="minorHAnsi"/>
        </w:rPr>
        <w:t>4 in meno rispetto al 2018, 7</w:t>
      </w:r>
      <w:r w:rsidR="00937136" w:rsidRPr="00020689">
        <w:rPr>
          <w:rFonts w:cstheme="minorHAnsi"/>
        </w:rPr>
        <w:t xml:space="preserve"> in </w:t>
      </w:r>
      <w:r w:rsidR="00E85346" w:rsidRPr="00020689">
        <w:rPr>
          <w:rFonts w:cstheme="minorHAnsi"/>
        </w:rPr>
        <w:t>più</w:t>
      </w:r>
      <w:r w:rsidR="00937136" w:rsidRPr="00020689">
        <w:rPr>
          <w:rFonts w:cstheme="minorHAnsi"/>
        </w:rPr>
        <w:t xml:space="preserve"> rispetto al 201</w:t>
      </w:r>
      <w:r w:rsidR="00E85346" w:rsidRPr="00020689">
        <w:rPr>
          <w:rFonts w:cstheme="minorHAnsi"/>
        </w:rPr>
        <w:t>7</w:t>
      </w:r>
      <w:r w:rsidR="00937136" w:rsidRPr="00020689">
        <w:rPr>
          <w:rFonts w:cstheme="minorHAnsi"/>
        </w:rPr>
        <w:t xml:space="preserve"> ( </w:t>
      </w:r>
      <w:r w:rsidR="006410CC" w:rsidRPr="00020689">
        <w:rPr>
          <w:rFonts w:cstheme="minorHAnsi"/>
        </w:rPr>
        <w:t>2</w:t>
      </w:r>
      <w:r w:rsidR="00937136" w:rsidRPr="00020689">
        <w:rPr>
          <w:rFonts w:cstheme="minorHAnsi"/>
        </w:rPr>
        <w:t xml:space="preserve">%),  </w:t>
      </w:r>
      <w:r w:rsidR="009953B8" w:rsidRPr="00020689">
        <w:rPr>
          <w:rFonts w:cstheme="minorHAnsi"/>
        </w:rPr>
        <w:t>2</w:t>
      </w:r>
      <w:r w:rsidR="006410CC" w:rsidRPr="00020689">
        <w:rPr>
          <w:rFonts w:cstheme="minorHAnsi"/>
        </w:rPr>
        <w:t>5</w:t>
      </w:r>
      <w:r w:rsidR="00ED5AB4" w:rsidRPr="00020689">
        <w:rPr>
          <w:rFonts w:cstheme="minorHAnsi"/>
        </w:rPr>
        <w:t xml:space="preserve"> in meno rispetto al 2016 ( -</w:t>
      </w:r>
      <w:r w:rsidR="006410CC" w:rsidRPr="00020689">
        <w:rPr>
          <w:rFonts w:cstheme="minorHAnsi"/>
        </w:rPr>
        <w:t>9</w:t>
      </w:r>
      <w:r w:rsidR="00ED5AB4" w:rsidRPr="00020689">
        <w:rPr>
          <w:rFonts w:cstheme="minorHAnsi"/>
        </w:rPr>
        <w:t xml:space="preserve">%),  </w:t>
      </w:r>
      <w:r w:rsidR="00CA26E8" w:rsidRPr="00020689">
        <w:rPr>
          <w:rFonts w:cstheme="minorHAnsi"/>
        </w:rPr>
        <w:t>19</w:t>
      </w:r>
      <w:r w:rsidR="006410CC" w:rsidRPr="00020689">
        <w:rPr>
          <w:rFonts w:cstheme="minorHAnsi"/>
        </w:rPr>
        <w:t>3</w:t>
      </w:r>
      <w:r w:rsidR="00ED5AB4" w:rsidRPr="00020689">
        <w:rPr>
          <w:rFonts w:cstheme="minorHAnsi"/>
        </w:rPr>
        <w:t xml:space="preserve"> in meno rispetto al 2015 ( -</w:t>
      </w:r>
      <w:r w:rsidR="006410CC" w:rsidRPr="00020689">
        <w:rPr>
          <w:rFonts w:cstheme="minorHAnsi"/>
        </w:rPr>
        <w:t>70</w:t>
      </w:r>
      <w:r w:rsidR="00ED5AB4" w:rsidRPr="00020689">
        <w:rPr>
          <w:rFonts w:cstheme="minorHAnsi"/>
        </w:rPr>
        <w:t>%), 1</w:t>
      </w:r>
      <w:r w:rsidR="00F37EBC" w:rsidRPr="00020689">
        <w:rPr>
          <w:rFonts w:cstheme="minorHAnsi"/>
        </w:rPr>
        <w:t>0</w:t>
      </w:r>
      <w:r w:rsidR="006410CC" w:rsidRPr="00020689">
        <w:rPr>
          <w:rFonts w:cstheme="minorHAnsi"/>
        </w:rPr>
        <w:t>4</w:t>
      </w:r>
      <w:r w:rsidR="00ED5AB4" w:rsidRPr="00020689">
        <w:rPr>
          <w:rFonts w:cstheme="minorHAnsi"/>
        </w:rPr>
        <w:t xml:space="preserve">  persone in meno rispetto al 2014 (-</w:t>
      </w:r>
      <w:r w:rsidR="00F37EBC" w:rsidRPr="00020689">
        <w:rPr>
          <w:rFonts w:cstheme="minorHAnsi"/>
        </w:rPr>
        <w:t>3</w:t>
      </w:r>
      <w:r w:rsidR="006410CC" w:rsidRPr="00020689">
        <w:rPr>
          <w:rFonts w:cstheme="minorHAnsi"/>
        </w:rPr>
        <w:t>7</w:t>
      </w:r>
      <w:r w:rsidR="00ED5AB4" w:rsidRPr="00020689">
        <w:rPr>
          <w:rFonts w:cstheme="minorHAnsi"/>
        </w:rPr>
        <w:t xml:space="preserve">%), </w:t>
      </w:r>
      <w:r w:rsidR="00191B0A" w:rsidRPr="00020689">
        <w:rPr>
          <w:rFonts w:cstheme="minorHAnsi"/>
        </w:rPr>
        <w:t>6</w:t>
      </w:r>
      <w:r w:rsidR="00ED5AB4" w:rsidRPr="00020689">
        <w:rPr>
          <w:rFonts w:cstheme="minorHAnsi"/>
        </w:rPr>
        <w:t xml:space="preserve"> in</w:t>
      </w:r>
      <w:r w:rsidR="00191B0A" w:rsidRPr="00020689">
        <w:rPr>
          <w:rFonts w:cstheme="minorHAnsi"/>
        </w:rPr>
        <w:t xml:space="preserve"> più</w:t>
      </w:r>
      <w:r w:rsidR="00ED5AB4" w:rsidRPr="00020689">
        <w:rPr>
          <w:rFonts w:cstheme="minorHAnsi"/>
        </w:rPr>
        <w:t xml:space="preserve"> rispetto al 2013 ( </w:t>
      </w:r>
      <w:r w:rsidR="00191B0A" w:rsidRPr="00020689">
        <w:rPr>
          <w:rFonts w:cstheme="minorHAnsi"/>
        </w:rPr>
        <w:t>2</w:t>
      </w:r>
      <w:r w:rsidR="00ED5AB4" w:rsidRPr="00020689">
        <w:rPr>
          <w:rFonts w:cstheme="minorHAnsi"/>
        </w:rPr>
        <w:t xml:space="preserve">% ), </w:t>
      </w:r>
      <w:r w:rsidR="003A1ED0" w:rsidRPr="00020689">
        <w:rPr>
          <w:rFonts w:cstheme="minorHAnsi"/>
        </w:rPr>
        <w:t>2</w:t>
      </w:r>
      <w:r w:rsidR="00191B0A" w:rsidRPr="00020689">
        <w:rPr>
          <w:rFonts w:cstheme="minorHAnsi"/>
        </w:rPr>
        <w:t>3</w:t>
      </w:r>
      <w:r w:rsidR="00ED5AB4" w:rsidRPr="00020689">
        <w:rPr>
          <w:rFonts w:cstheme="minorHAnsi"/>
        </w:rPr>
        <w:t xml:space="preserve"> in </w:t>
      </w:r>
      <w:r w:rsidR="00191B0A" w:rsidRPr="00020689">
        <w:rPr>
          <w:rFonts w:cstheme="minorHAnsi"/>
        </w:rPr>
        <w:t>più</w:t>
      </w:r>
      <w:r w:rsidR="00ED5AB4" w:rsidRPr="00020689">
        <w:rPr>
          <w:rFonts w:cstheme="minorHAnsi"/>
        </w:rPr>
        <w:t xml:space="preserve"> rispetto al 2012 ( </w:t>
      </w:r>
      <w:r w:rsidR="00191B0A" w:rsidRPr="00020689">
        <w:rPr>
          <w:rFonts w:cstheme="minorHAnsi"/>
        </w:rPr>
        <w:t>8</w:t>
      </w:r>
      <w:r w:rsidR="00ED5AB4" w:rsidRPr="00020689">
        <w:rPr>
          <w:rFonts w:cstheme="minorHAnsi"/>
        </w:rPr>
        <w:t xml:space="preserve">%), </w:t>
      </w:r>
      <w:r w:rsidR="00767960" w:rsidRPr="00020689">
        <w:rPr>
          <w:rFonts w:cstheme="minorHAnsi"/>
        </w:rPr>
        <w:t>2</w:t>
      </w:r>
      <w:r w:rsidR="00ED5AB4" w:rsidRPr="00020689">
        <w:rPr>
          <w:rFonts w:cstheme="minorHAnsi"/>
        </w:rPr>
        <w:t xml:space="preserve"> in meno rispetto al 2011 (-</w:t>
      </w:r>
      <w:r w:rsidR="00767960" w:rsidRPr="00020689">
        <w:rPr>
          <w:rFonts w:cstheme="minorHAnsi"/>
        </w:rPr>
        <w:t>1</w:t>
      </w:r>
      <w:r w:rsidR="00ED5AB4" w:rsidRPr="00020689">
        <w:rPr>
          <w:rFonts w:cstheme="minorHAnsi"/>
        </w:rPr>
        <w:t>%).</w:t>
      </w:r>
      <w:r w:rsidR="00ED5AB4" w:rsidRPr="00020689">
        <w:rPr>
          <w:rFonts w:cstheme="minorHAnsi"/>
          <w:b/>
        </w:rPr>
        <w:t xml:space="preserve"> </w:t>
      </w:r>
    </w:p>
    <w:p w14:paraId="5694EDE8" w14:textId="74DEA118" w:rsidR="002F736C" w:rsidRPr="00020689" w:rsidRDefault="00404370" w:rsidP="00E108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0" w:lineRule="atLeast"/>
        <w:ind w:left="142"/>
        <w:jc w:val="both"/>
        <w:rPr>
          <w:rFonts w:cstheme="minorHAnsi"/>
        </w:rPr>
      </w:pPr>
      <w:r w:rsidRPr="00020689">
        <w:rPr>
          <w:rFonts w:cstheme="minorHAnsi"/>
          <w:b/>
          <w:color w:val="FF0000"/>
        </w:rPr>
        <w:t>1</w:t>
      </w:r>
      <w:r w:rsidR="0067743B" w:rsidRPr="00020689">
        <w:rPr>
          <w:rFonts w:cstheme="minorHAnsi"/>
          <w:b/>
          <w:color w:val="FF0000"/>
        </w:rPr>
        <w:t>71</w:t>
      </w:r>
      <w:r w:rsidR="00BE6A4F" w:rsidRPr="00020689">
        <w:rPr>
          <w:rFonts w:cstheme="minorHAnsi"/>
          <w:b/>
          <w:color w:val="FF0000"/>
        </w:rPr>
        <w:t xml:space="preserve"> colloqui effettuati nel carcere di Terni</w:t>
      </w:r>
      <w:r w:rsidR="00BE6A4F" w:rsidRPr="00020689">
        <w:rPr>
          <w:rFonts w:cstheme="minorHAnsi"/>
        </w:rPr>
        <w:t xml:space="preserve">, </w:t>
      </w:r>
      <w:r w:rsidR="00F970F9" w:rsidRPr="00020689">
        <w:rPr>
          <w:rFonts w:cstheme="minorHAnsi"/>
        </w:rPr>
        <w:t>14 in meno rispetto al 2018 (8%), 25</w:t>
      </w:r>
      <w:r w:rsidR="00F46595" w:rsidRPr="00020689">
        <w:rPr>
          <w:rFonts w:cstheme="minorHAnsi"/>
        </w:rPr>
        <w:t xml:space="preserve"> in meno rispetto al 2017 ( -</w:t>
      </w:r>
      <w:r w:rsidR="00F970F9" w:rsidRPr="00020689">
        <w:rPr>
          <w:rFonts w:cstheme="minorHAnsi"/>
        </w:rPr>
        <w:t>15</w:t>
      </w:r>
      <w:r w:rsidR="00F46595" w:rsidRPr="00020689">
        <w:rPr>
          <w:rFonts w:cstheme="minorHAnsi"/>
        </w:rPr>
        <w:t xml:space="preserve">%), </w:t>
      </w:r>
      <w:r w:rsidR="00F970F9" w:rsidRPr="00020689">
        <w:rPr>
          <w:rFonts w:cstheme="minorHAnsi"/>
        </w:rPr>
        <w:t>41</w:t>
      </w:r>
      <w:r w:rsidR="00BE6A4F" w:rsidRPr="00020689">
        <w:rPr>
          <w:rFonts w:cstheme="minorHAnsi"/>
        </w:rPr>
        <w:t xml:space="preserve"> in meno rispetto</w:t>
      </w:r>
      <w:r w:rsidR="0050181D" w:rsidRPr="00020689">
        <w:rPr>
          <w:rFonts w:cstheme="minorHAnsi"/>
        </w:rPr>
        <w:t xml:space="preserve"> al 2016</w:t>
      </w:r>
      <w:r w:rsidR="00E71627" w:rsidRPr="00020689">
        <w:rPr>
          <w:rFonts w:cstheme="minorHAnsi"/>
        </w:rPr>
        <w:t xml:space="preserve"> ( -</w:t>
      </w:r>
      <w:r w:rsidR="0010472B" w:rsidRPr="00020689">
        <w:rPr>
          <w:rFonts w:cstheme="minorHAnsi"/>
        </w:rPr>
        <w:t>2</w:t>
      </w:r>
      <w:r w:rsidR="00F970F9" w:rsidRPr="00020689">
        <w:rPr>
          <w:rFonts w:cstheme="minorHAnsi"/>
        </w:rPr>
        <w:t>4</w:t>
      </w:r>
      <w:r w:rsidR="00BE6A4F" w:rsidRPr="00020689">
        <w:rPr>
          <w:rFonts w:cstheme="minorHAnsi"/>
        </w:rPr>
        <w:t>%),</w:t>
      </w:r>
      <w:r w:rsidR="0050181D" w:rsidRPr="00020689">
        <w:rPr>
          <w:rFonts w:cstheme="minorHAnsi"/>
        </w:rPr>
        <w:t xml:space="preserve"> 1</w:t>
      </w:r>
      <w:r w:rsidR="00F970F9" w:rsidRPr="00020689">
        <w:rPr>
          <w:rFonts w:cstheme="minorHAnsi"/>
        </w:rPr>
        <w:t>61</w:t>
      </w:r>
      <w:r w:rsidR="0050181D" w:rsidRPr="00020689">
        <w:rPr>
          <w:rFonts w:cstheme="minorHAnsi"/>
        </w:rPr>
        <w:t xml:space="preserve"> in meno rispetto al 2015 ( -9</w:t>
      </w:r>
      <w:r w:rsidR="00F970F9" w:rsidRPr="00020689">
        <w:rPr>
          <w:rFonts w:cstheme="minorHAnsi"/>
        </w:rPr>
        <w:t>4</w:t>
      </w:r>
      <w:r w:rsidR="0050181D" w:rsidRPr="00020689">
        <w:rPr>
          <w:rFonts w:cstheme="minorHAnsi"/>
        </w:rPr>
        <w:t>%),</w:t>
      </w:r>
      <w:r w:rsidR="00E1083D" w:rsidRPr="00020689">
        <w:rPr>
          <w:rFonts w:cstheme="minorHAnsi"/>
        </w:rPr>
        <w:t xml:space="preserve"> </w:t>
      </w:r>
      <w:r w:rsidR="00BE6A4F" w:rsidRPr="00020689">
        <w:rPr>
          <w:rFonts w:cstheme="minorHAnsi"/>
          <w:b/>
          <w:color w:val="FF0000"/>
        </w:rPr>
        <w:t>detenuti chiamati</w:t>
      </w:r>
      <w:r w:rsidR="00BE6A4F" w:rsidRPr="00020689">
        <w:rPr>
          <w:rFonts w:cstheme="minorHAnsi"/>
        </w:rPr>
        <w:t xml:space="preserve"> per la distribuzione </w:t>
      </w:r>
      <w:r w:rsidR="008E1679" w:rsidRPr="00020689">
        <w:rPr>
          <w:rFonts w:cstheme="minorHAnsi"/>
        </w:rPr>
        <w:t>5</w:t>
      </w:r>
      <w:r w:rsidR="002A1086" w:rsidRPr="00020689">
        <w:rPr>
          <w:rFonts w:cstheme="minorHAnsi"/>
        </w:rPr>
        <w:t>2</w:t>
      </w:r>
      <w:r w:rsidR="008E1679" w:rsidRPr="00020689">
        <w:rPr>
          <w:rFonts w:cstheme="minorHAnsi"/>
        </w:rPr>
        <w:t>8</w:t>
      </w:r>
      <w:r w:rsidR="0050181D" w:rsidRPr="00020689">
        <w:rPr>
          <w:rFonts w:cstheme="minorHAnsi"/>
        </w:rPr>
        <w:t>,</w:t>
      </w:r>
      <w:r w:rsidR="002A1086" w:rsidRPr="00020689">
        <w:rPr>
          <w:rFonts w:cstheme="minorHAnsi"/>
        </w:rPr>
        <w:t xml:space="preserve"> 61 in meno rispetto al 2018 (12%),</w:t>
      </w:r>
      <w:r w:rsidR="0050181D" w:rsidRPr="00020689">
        <w:rPr>
          <w:rFonts w:cstheme="minorHAnsi"/>
        </w:rPr>
        <w:t xml:space="preserve"> </w:t>
      </w:r>
      <w:r w:rsidR="002A1086" w:rsidRPr="00020689">
        <w:rPr>
          <w:rFonts w:cstheme="minorHAnsi"/>
        </w:rPr>
        <w:t>76</w:t>
      </w:r>
      <w:r w:rsidR="00F1455A" w:rsidRPr="00020689">
        <w:rPr>
          <w:rFonts w:cstheme="minorHAnsi"/>
        </w:rPr>
        <w:t xml:space="preserve"> in</w:t>
      </w:r>
      <w:r w:rsidR="00DA04A0" w:rsidRPr="00020689">
        <w:rPr>
          <w:rFonts w:cstheme="minorHAnsi"/>
        </w:rPr>
        <w:t xml:space="preserve"> più</w:t>
      </w:r>
      <w:r w:rsidR="00F1455A" w:rsidRPr="00020689">
        <w:rPr>
          <w:rFonts w:cstheme="minorHAnsi"/>
        </w:rPr>
        <w:t xml:space="preserve"> rispetto al 201</w:t>
      </w:r>
      <w:r w:rsidR="00DA04A0" w:rsidRPr="00020689">
        <w:rPr>
          <w:rFonts w:cstheme="minorHAnsi"/>
        </w:rPr>
        <w:t>7</w:t>
      </w:r>
      <w:r w:rsidR="00F1455A" w:rsidRPr="00020689">
        <w:rPr>
          <w:rFonts w:cstheme="minorHAnsi"/>
        </w:rPr>
        <w:t xml:space="preserve"> ( </w:t>
      </w:r>
      <w:r w:rsidR="002A1086" w:rsidRPr="00020689">
        <w:rPr>
          <w:rFonts w:cstheme="minorHAnsi"/>
        </w:rPr>
        <w:t>14</w:t>
      </w:r>
      <w:r w:rsidR="00F1455A" w:rsidRPr="00020689">
        <w:rPr>
          <w:rFonts w:cstheme="minorHAnsi"/>
        </w:rPr>
        <w:t>%),</w:t>
      </w:r>
      <w:r w:rsidR="002A1086" w:rsidRPr="00020689">
        <w:rPr>
          <w:rFonts w:cstheme="minorHAnsi"/>
        </w:rPr>
        <w:t>66</w:t>
      </w:r>
      <w:r w:rsidR="0050181D" w:rsidRPr="00020689">
        <w:rPr>
          <w:rFonts w:cstheme="minorHAnsi"/>
        </w:rPr>
        <w:t xml:space="preserve"> in meno rispetto al 2016 ( -1</w:t>
      </w:r>
      <w:r w:rsidR="002A1086" w:rsidRPr="00020689">
        <w:rPr>
          <w:rFonts w:cstheme="minorHAnsi"/>
        </w:rPr>
        <w:t>3</w:t>
      </w:r>
      <w:r w:rsidR="0050181D" w:rsidRPr="00020689">
        <w:rPr>
          <w:rFonts w:cstheme="minorHAnsi"/>
        </w:rPr>
        <w:t>%)</w:t>
      </w:r>
      <w:r w:rsidR="00BE6A4F" w:rsidRPr="00020689">
        <w:rPr>
          <w:rFonts w:cstheme="minorHAnsi"/>
        </w:rPr>
        <w:t>,</w:t>
      </w:r>
      <w:r w:rsidR="0050181D" w:rsidRPr="00020689">
        <w:rPr>
          <w:rFonts w:cstheme="minorHAnsi"/>
        </w:rPr>
        <w:t xml:space="preserve"> </w:t>
      </w:r>
      <w:r w:rsidR="002A1086" w:rsidRPr="00020689">
        <w:rPr>
          <w:rFonts w:cstheme="minorHAnsi"/>
        </w:rPr>
        <w:t>237</w:t>
      </w:r>
      <w:r w:rsidR="0050181D" w:rsidRPr="00020689">
        <w:rPr>
          <w:rFonts w:cstheme="minorHAnsi"/>
        </w:rPr>
        <w:t xml:space="preserve"> in meno rispetto al 2015</w:t>
      </w:r>
      <w:r w:rsidR="00BE6A4F" w:rsidRPr="00020689">
        <w:rPr>
          <w:rFonts w:cstheme="minorHAnsi"/>
        </w:rPr>
        <w:t xml:space="preserve"> </w:t>
      </w:r>
      <w:r w:rsidR="0050181D" w:rsidRPr="00020689">
        <w:rPr>
          <w:rFonts w:cstheme="minorHAnsi"/>
        </w:rPr>
        <w:t>( -</w:t>
      </w:r>
      <w:r w:rsidR="002A1086" w:rsidRPr="00020689">
        <w:rPr>
          <w:rFonts w:cstheme="minorHAnsi"/>
        </w:rPr>
        <w:t>45</w:t>
      </w:r>
      <w:r w:rsidR="0050181D" w:rsidRPr="00020689">
        <w:rPr>
          <w:rFonts w:cstheme="minorHAnsi"/>
        </w:rPr>
        <w:t>%)</w:t>
      </w:r>
      <w:r w:rsidR="00E1083D" w:rsidRPr="00020689">
        <w:rPr>
          <w:rFonts w:cstheme="minorHAnsi"/>
        </w:rPr>
        <w:t xml:space="preserve">, </w:t>
      </w:r>
      <w:r w:rsidR="00BE6A4F" w:rsidRPr="00020689">
        <w:rPr>
          <w:rFonts w:cstheme="minorHAnsi"/>
          <w:b/>
          <w:color w:val="FF0000"/>
        </w:rPr>
        <w:t xml:space="preserve">beni consegnati </w:t>
      </w:r>
      <w:r w:rsidR="00A94918" w:rsidRPr="00020689">
        <w:rPr>
          <w:rFonts w:cstheme="minorHAnsi"/>
          <w:b/>
          <w:color w:val="FF0000"/>
        </w:rPr>
        <w:t>ai detenuti</w:t>
      </w:r>
      <w:r w:rsidR="00A94918" w:rsidRPr="00020689">
        <w:rPr>
          <w:rFonts w:cstheme="minorHAnsi"/>
        </w:rPr>
        <w:t xml:space="preserve"> </w:t>
      </w:r>
      <w:r w:rsidR="008B7043" w:rsidRPr="00020689">
        <w:rPr>
          <w:rFonts w:cstheme="minorHAnsi"/>
        </w:rPr>
        <w:t>3.764, 3</w:t>
      </w:r>
      <w:r w:rsidR="00193AD6" w:rsidRPr="00020689">
        <w:rPr>
          <w:rFonts w:cstheme="minorHAnsi"/>
        </w:rPr>
        <w:t>52</w:t>
      </w:r>
      <w:r w:rsidR="00C0726B" w:rsidRPr="00020689">
        <w:rPr>
          <w:rFonts w:cstheme="minorHAnsi"/>
        </w:rPr>
        <w:t xml:space="preserve"> in </w:t>
      </w:r>
      <w:r w:rsidR="00193AD6" w:rsidRPr="00020689">
        <w:rPr>
          <w:rFonts w:cstheme="minorHAnsi"/>
        </w:rPr>
        <w:t>meno</w:t>
      </w:r>
      <w:r w:rsidR="001717E2" w:rsidRPr="00020689">
        <w:rPr>
          <w:rFonts w:cstheme="minorHAnsi"/>
        </w:rPr>
        <w:t xml:space="preserve"> </w:t>
      </w:r>
      <w:r w:rsidR="00C0726B" w:rsidRPr="00020689">
        <w:rPr>
          <w:rFonts w:cstheme="minorHAnsi"/>
        </w:rPr>
        <w:t>rispetto</w:t>
      </w:r>
      <w:r w:rsidR="008B7043" w:rsidRPr="00020689">
        <w:rPr>
          <w:rFonts w:cstheme="minorHAnsi"/>
        </w:rPr>
        <w:t xml:space="preserve"> al 2018 (-9%), </w:t>
      </w:r>
      <w:r w:rsidR="00C0726B" w:rsidRPr="00020689">
        <w:rPr>
          <w:rFonts w:cstheme="minorHAnsi"/>
        </w:rPr>
        <w:t xml:space="preserve"> </w:t>
      </w:r>
      <w:r w:rsidR="008B7043" w:rsidRPr="00020689">
        <w:rPr>
          <w:rFonts w:cstheme="minorHAnsi"/>
        </w:rPr>
        <w:t xml:space="preserve">879 in meno rispetto </w:t>
      </w:r>
      <w:r w:rsidR="00C0726B" w:rsidRPr="00020689">
        <w:rPr>
          <w:rFonts w:cstheme="minorHAnsi"/>
        </w:rPr>
        <w:t>al 201</w:t>
      </w:r>
      <w:r w:rsidR="00193AD6" w:rsidRPr="00020689">
        <w:rPr>
          <w:rFonts w:cstheme="minorHAnsi"/>
        </w:rPr>
        <w:t>7</w:t>
      </w:r>
      <w:r w:rsidR="00C0726B" w:rsidRPr="00020689">
        <w:rPr>
          <w:rFonts w:cstheme="minorHAnsi"/>
        </w:rPr>
        <w:t xml:space="preserve"> ( </w:t>
      </w:r>
      <w:r w:rsidR="00193AD6" w:rsidRPr="00020689">
        <w:rPr>
          <w:rFonts w:cstheme="minorHAnsi"/>
        </w:rPr>
        <w:t>-</w:t>
      </w:r>
      <w:r w:rsidR="008B7043" w:rsidRPr="00020689">
        <w:rPr>
          <w:rFonts w:cstheme="minorHAnsi"/>
        </w:rPr>
        <w:t>2</w:t>
      </w:r>
      <w:r w:rsidR="00C0726B" w:rsidRPr="00020689">
        <w:rPr>
          <w:rFonts w:cstheme="minorHAnsi"/>
        </w:rPr>
        <w:t xml:space="preserve">3% ), </w:t>
      </w:r>
      <w:r w:rsidR="008B7043" w:rsidRPr="00020689">
        <w:rPr>
          <w:rFonts w:cstheme="minorHAnsi"/>
        </w:rPr>
        <w:t>2</w:t>
      </w:r>
      <w:r w:rsidR="004A1DB0" w:rsidRPr="00020689">
        <w:rPr>
          <w:rFonts w:cstheme="minorHAnsi"/>
        </w:rPr>
        <w:t>7</w:t>
      </w:r>
      <w:r w:rsidR="008B7043" w:rsidRPr="00020689">
        <w:rPr>
          <w:rFonts w:cstheme="minorHAnsi"/>
        </w:rPr>
        <w:t>5</w:t>
      </w:r>
      <w:r w:rsidR="00BE6A4F" w:rsidRPr="00020689">
        <w:rPr>
          <w:rFonts w:cstheme="minorHAnsi"/>
        </w:rPr>
        <w:t xml:space="preserve"> in </w:t>
      </w:r>
      <w:r w:rsidR="008B7043" w:rsidRPr="00020689">
        <w:rPr>
          <w:rFonts w:cstheme="minorHAnsi"/>
        </w:rPr>
        <w:t>meno</w:t>
      </w:r>
      <w:r w:rsidR="00BE6A4F" w:rsidRPr="00020689">
        <w:rPr>
          <w:rFonts w:cstheme="minorHAnsi"/>
        </w:rPr>
        <w:t xml:space="preserve"> </w:t>
      </w:r>
      <w:r w:rsidR="009B40FE" w:rsidRPr="00020689">
        <w:rPr>
          <w:rFonts w:cstheme="minorHAnsi"/>
        </w:rPr>
        <w:t xml:space="preserve">rispetto al 2016 ( </w:t>
      </w:r>
      <w:r w:rsidR="008B7043" w:rsidRPr="00020689">
        <w:rPr>
          <w:rFonts w:cstheme="minorHAnsi"/>
        </w:rPr>
        <w:t>7</w:t>
      </w:r>
      <w:r w:rsidR="00BE6A4F" w:rsidRPr="00020689">
        <w:rPr>
          <w:rFonts w:cstheme="minorHAnsi"/>
        </w:rPr>
        <w:t>% )</w:t>
      </w:r>
      <w:r w:rsidR="009B40FE" w:rsidRPr="00020689">
        <w:rPr>
          <w:rFonts w:cstheme="minorHAnsi"/>
        </w:rPr>
        <w:t xml:space="preserve">, </w:t>
      </w:r>
      <w:r w:rsidR="00E87A88" w:rsidRPr="00020689">
        <w:rPr>
          <w:rFonts w:cstheme="minorHAnsi"/>
        </w:rPr>
        <w:t>1.</w:t>
      </w:r>
      <w:r w:rsidR="008B7043" w:rsidRPr="00020689">
        <w:rPr>
          <w:rFonts w:cstheme="minorHAnsi"/>
        </w:rPr>
        <w:t>471</w:t>
      </w:r>
      <w:r w:rsidR="009B40FE" w:rsidRPr="00020689">
        <w:rPr>
          <w:rFonts w:cstheme="minorHAnsi"/>
        </w:rPr>
        <w:t xml:space="preserve"> in più rispetto al 2015 ( </w:t>
      </w:r>
      <w:r w:rsidR="008B7043" w:rsidRPr="00020689">
        <w:rPr>
          <w:rFonts w:cstheme="minorHAnsi"/>
        </w:rPr>
        <w:t>39</w:t>
      </w:r>
      <w:r w:rsidR="009B40FE" w:rsidRPr="00020689">
        <w:rPr>
          <w:rFonts w:cstheme="minorHAnsi"/>
        </w:rPr>
        <w:t>% ).</w:t>
      </w:r>
    </w:p>
    <w:p w14:paraId="1EA75841" w14:textId="655E801E" w:rsidR="003408F3" w:rsidRDefault="003408F3"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7565E386" w14:textId="60D689B5" w:rsidR="00020689" w:rsidRDefault="00020689"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216DD2AD" w14:textId="0D37FC3C" w:rsidR="00020689" w:rsidRDefault="00020689"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37D444EB" w14:textId="6564AAE9" w:rsidR="00020689" w:rsidRDefault="00020689"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61FD87AE" w14:textId="564B12A6" w:rsidR="00020689" w:rsidRDefault="00020689"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19174E7D" w14:textId="2E2ABF45" w:rsidR="00020689" w:rsidRDefault="00020689"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38F873D6" w14:textId="77777777" w:rsidR="00020689" w:rsidRPr="00020689" w:rsidRDefault="00020689"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6DE4A721" w14:textId="77777777" w:rsidR="003408F3" w:rsidRPr="00020689" w:rsidRDefault="003408F3" w:rsidP="00340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eastAsia="Times New Roman" w:cstheme="minorHAnsi"/>
          <w:lang w:eastAsia="it-IT"/>
        </w:rPr>
      </w:pPr>
    </w:p>
    <w:p w14:paraId="1BBEAD54" w14:textId="02315313" w:rsidR="000E762E" w:rsidRPr="00020689" w:rsidRDefault="00B13BE7" w:rsidP="000E7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color w:val="FF0000"/>
        </w:rPr>
      </w:pPr>
      <w:r w:rsidRPr="00020689">
        <w:rPr>
          <w:rFonts w:cstheme="minorHAnsi"/>
        </w:rPr>
        <w:lastRenderedPageBreak/>
        <w:t>Nel corso del 201</w:t>
      </w:r>
      <w:r w:rsidR="002831A4">
        <w:rPr>
          <w:rFonts w:cstheme="minorHAnsi"/>
        </w:rPr>
        <w:t>9</w:t>
      </w:r>
      <w:r w:rsidRPr="00020689">
        <w:rPr>
          <w:rFonts w:cstheme="minorHAnsi"/>
        </w:rPr>
        <w:t xml:space="preserve"> sono state realizzare le seguenti </w:t>
      </w:r>
      <w:r w:rsidRPr="00020689">
        <w:rPr>
          <w:rFonts w:cstheme="minorHAnsi"/>
          <w:b/>
          <w:color w:val="FF0000"/>
        </w:rPr>
        <w:t>manifestazioni:</w:t>
      </w:r>
    </w:p>
    <w:p w14:paraId="37A2B266" w14:textId="77777777" w:rsidR="000E3C68" w:rsidRPr="00020689" w:rsidRDefault="00473904" w:rsidP="000E3C68">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Giornata di prevenzione e promozione della salute femminile: 12 gennaio 201</w:t>
      </w:r>
    </w:p>
    <w:p w14:paraId="27395E62" w14:textId="77777777" w:rsidR="000C4233" w:rsidRPr="00020689" w:rsidRDefault="000E3C68" w:rsidP="000C4233">
      <w:pPr>
        <w:pStyle w:val="Paragrafoelenco"/>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Style w:val="apple-converted-space"/>
          <w:rFonts w:cstheme="minorHAnsi"/>
          <w:color w:val="000000"/>
          <w:spacing w:val="-15"/>
        </w:rPr>
      </w:pPr>
      <w:r w:rsidRPr="00020689">
        <w:rPr>
          <w:rFonts w:cstheme="minorHAnsi"/>
          <w:color w:val="000000"/>
          <w:spacing w:val="-15"/>
        </w:rPr>
        <w:t>Come cambia il terzo settore: 17 gennaio 2019</w:t>
      </w:r>
      <w:r w:rsidRPr="00020689">
        <w:rPr>
          <w:rStyle w:val="apple-converted-space"/>
          <w:rFonts w:cstheme="minorHAnsi"/>
          <w:color w:val="000000"/>
          <w:spacing w:val="-15"/>
        </w:rPr>
        <w:t> </w:t>
      </w:r>
    </w:p>
    <w:p w14:paraId="2A399290" w14:textId="0C7E361A" w:rsidR="000C4233" w:rsidRPr="00020689" w:rsidRDefault="000C4233" w:rsidP="000C4233">
      <w:pPr>
        <w:pStyle w:val="Paragrafoelenco"/>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heme="minorHAnsi"/>
          <w:color w:val="000000"/>
          <w:spacing w:val="-15"/>
        </w:rPr>
      </w:pPr>
      <w:r w:rsidRPr="00020689">
        <w:rPr>
          <w:rFonts w:cstheme="minorHAnsi"/>
          <w:color w:val="000000"/>
          <w:spacing w:val="-15"/>
        </w:rPr>
        <w:t>Conferenza stampa della San Martino/Caritas diocesana sulle attività svolte nel 2018: 5 febbraio 2019</w:t>
      </w:r>
    </w:p>
    <w:p w14:paraId="670050A5" w14:textId="77777777" w:rsidR="00FA68E7" w:rsidRPr="00020689" w:rsidRDefault="00E5177D" w:rsidP="00FA5170">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Emanuela Aureli incontra i detenuti: 11 Marzo 2019</w:t>
      </w:r>
    </w:p>
    <w:p w14:paraId="1A878E4E" w14:textId="77777777" w:rsidR="00FA68E7" w:rsidRPr="00020689" w:rsidRDefault="00FA68E7" w:rsidP="00BC1BAF">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Inaugurazione centro di ascolto caritas in via vollusiano,16 a terni martedì 28 maggio 2019</w:t>
      </w:r>
      <w:r w:rsidRPr="00020689">
        <w:rPr>
          <w:rStyle w:val="apple-converted-space"/>
          <w:rFonts w:asciiTheme="minorHAnsi" w:hAnsiTheme="minorHAnsi" w:cstheme="minorHAnsi"/>
          <w:color w:val="000000"/>
          <w:spacing w:val="-15"/>
          <w:sz w:val="22"/>
          <w:szCs w:val="22"/>
        </w:rPr>
        <w:t> </w:t>
      </w:r>
    </w:p>
    <w:p w14:paraId="297E9950" w14:textId="77777777" w:rsidR="00FA68E7" w:rsidRPr="00020689" w:rsidRDefault="00FA68E7" w:rsidP="008930F9">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Up &amp; down - live tour: Paolo Ruffini e la compagnia Mayor Von:  venerdì 7 giugno 2019</w:t>
      </w:r>
    </w:p>
    <w:p w14:paraId="57E41CDB" w14:textId="77777777" w:rsidR="00FA68E7" w:rsidRPr="00020689" w:rsidRDefault="00FA68E7" w:rsidP="008930F9">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Giornata del rifugiato 2019 - narni 15/20/21 giugno 2019</w:t>
      </w:r>
    </w:p>
    <w:p w14:paraId="6C0F25EF" w14:textId="77777777" w:rsidR="00FA68E7" w:rsidRPr="00020689" w:rsidRDefault="00FA68E7" w:rsidP="008930F9">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 xml:space="preserve">Le sfide inedite: europa e immigrazione - narni venerdì 21 giugno 2019 </w:t>
      </w:r>
    </w:p>
    <w:p w14:paraId="2D31F6D0" w14:textId="77777777" w:rsidR="00FA68E7" w:rsidRPr="00020689" w:rsidRDefault="00FA68E7" w:rsidP="008930F9">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 xml:space="preserve">“Convivi..amo. la maratona della buona convivenza” - venerdì 21 giugno 2019 </w:t>
      </w:r>
    </w:p>
    <w:p w14:paraId="09ABA25D" w14:textId="77777777" w:rsidR="00FA68E7" w:rsidRPr="00020689" w:rsidRDefault="00FA68E7" w:rsidP="00DE02FF">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Apericena per le persone sole e povere</w:t>
      </w:r>
    </w:p>
    <w:p w14:paraId="01261A54" w14:textId="77777777" w:rsidR="00FA68E7" w:rsidRPr="00020689" w:rsidRDefault="00FA68E7" w:rsidP="00FA68E7">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color w:val="000000"/>
          <w:spacing w:val="-15"/>
          <w:sz w:val="22"/>
          <w:szCs w:val="22"/>
        </w:rPr>
        <w:t>Giornata mondiale dei poveri 2019: la speranza dei poveri non sarà mai delusa: transiti, opere pittoriche, disegni e versi: 16-23 novembre 2019</w:t>
      </w:r>
    </w:p>
    <w:p w14:paraId="6C705910" w14:textId="77777777" w:rsidR="00FA68E7" w:rsidRPr="00020689" w:rsidRDefault="00B64887" w:rsidP="00DE02FF">
      <w:pPr>
        <w:pStyle w:val="Titolo1"/>
        <w:numPr>
          <w:ilvl w:val="0"/>
          <w:numId w:val="27"/>
        </w:numPr>
        <w:spacing w:line="450" w:lineRule="atLeast"/>
        <w:textAlignment w:val="baseline"/>
        <w:rPr>
          <w:rFonts w:asciiTheme="minorHAnsi" w:hAnsiTheme="minorHAnsi" w:cstheme="minorHAnsi"/>
          <w:color w:val="000000"/>
          <w:spacing w:val="-15"/>
          <w:sz w:val="22"/>
          <w:szCs w:val="22"/>
        </w:rPr>
      </w:pPr>
      <w:r w:rsidRPr="00020689">
        <w:rPr>
          <w:rFonts w:asciiTheme="minorHAnsi" w:hAnsiTheme="minorHAnsi" w:cstheme="minorHAnsi"/>
          <w:sz w:val="22"/>
          <w:szCs w:val="22"/>
        </w:rPr>
        <w:t>Film Festival Popoli e Religioni_ 9-17 Novembre 2019</w:t>
      </w:r>
    </w:p>
    <w:p w14:paraId="0C0D37F0" w14:textId="58F82A4A" w:rsidR="00FA5170" w:rsidRPr="00020689" w:rsidRDefault="00FA68E7" w:rsidP="000121FC">
      <w:pPr>
        <w:pStyle w:val="Titolo1"/>
        <w:numPr>
          <w:ilvl w:val="0"/>
          <w:numId w:val="27"/>
        </w:numPr>
        <w:spacing w:line="450" w:lineRule="atLeast"/>
        <w:textAlignment w:val="baseline"/>
        <w:rPr>
          <w:rFonts w:asciiTheme="minorHAnsi" w:hAnsiTheme="minorHAnsi" w:cstheme="minorHAnsi"/>
          <w:sz w:val="22"/>
          <w:szCs w:val="22"/>
        </w:rPr>
      </w:pPr>
      <w:r w:rsidRPr="00020689">
        <w:rPr>
          <w:rFonts w:asciiTheme="minorHAnsi" w:hAnsiTheme="minorHAnsi" w:cstheme="minorHAnsi"/>
          <w:color w:val="000000"/>
          <w:spacing w:val="-15"/>
          <w:sz w:val="22"/>
          <w:szCs w:val="22"/>
        </w:rPr>
        <w:t xml:space="preserve">Il pane dal cielo: la favola del bambino invisibile - proiezione film domenica 15 dicembre 2019 </w:t>
      </w:r>
    </w:p>
    <w:p w14:paraId="5A1AE2EA" w14:textId="77777777" w:rsidR="000E3C68" w:rsidRPr="00020689" w:rsidRDefault="000E3C68" w:rsidP="000E3C68">
      <w:pPr>
        <w:pStyle w:val="Corpotesto"/>
        <w:rPr>
          <w:rFonts w:asciiTheme="minorHAnsi" w:hAnsiTheme="minorHAnsi" w:cstheme="minorHAnsi"/>
          <w:sz w:val="22"/>
          <w:szCs w:val="22"/>
        </w:rPr>
      </w:pPr>
    </w:p>
    <w:p w14:paraId="5ADC29FA" w14:textId="6B374858" w:rsidR="0024482C" w:rsidRDefault="0024482C" w:rsidP="00831E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rPr>
      </w:pPr>
      <w:r w:rsidRPr="00020689">
        <w:rPr>
          <w:rFonts w:cstheme="minorHAnsi"/>
          <w:b/>
        </w:rPr>
        <w:t>I volontari che hanno perm</w:t>
      </w:r>
      <w:r w:rsidR="00512C87" w:rsidRPr="00020689">
        <w:rPr>
          <w:rFonts w:cstheme="minorHAnsi"/>
          <w:b/>
        </w:rPr>
        <w:t xml:space="preserve">esso tutto questo sono stati </w:t>
      </w:r>
      <w:r w:rsidR="00E81DE3" w:rsidRPr="00020689">
        <w:rPr>
          <w:rFonts w:cstheme="minorHAnsi"/>
          <w:b/>
        </w:rPr>
        <w:t>3</w:t>
      </w:r>
      <w:r w:rsidR="004C0057" w:rsidRPr="00020689">
        <w:rPr>
          <w:rFonts w:cstheme="minorHAnsi"/>
          <w:b/>
        </w:rPr>
        <w:t>8</w:t>
      </w:r>
      <w:r w:rsidR="00E81DE3" w:rsidRPr="00020689">
        <w:rPr>
          <w:rFonts w:cstheme="minorHAnsi"/>
          <w:b/>
        </w:rPr>
        <w:t>0</w:t>
      </w:r>
      <w:r w:rsidR="009743ED" w:rsidRPr="00020689">
        <w:rPr>
          <w:rFonts w:cstheme="minorHAnsi"/>
          <w:b/>
        </w:rPr>
        <w:t>, 1</w:t>
      </w:r>
      <w:r w:rsidR="00264D19" w:rsidRPr="00020689">
        <w:rPr>
          <w:rFonts w:cstheme="minorHAnsi"/>
          <w:b/>
        </w:rPr>
        <w:t>4</w:t>
      </w:r>
      <w:r w:rsidR="009743ED" w:rsidRPr="00020689">
        <w:rPr>
          <w:rFonts w:cstheme="minorHAnsi"/>
          <w:b/>
        </w:rPr>
        <w:t xml:space="preserve"> dipendenti</w:t>
      </w:r>
      <w:r w:rsidR="00BC74B1" w:rsidRPr="00020689">
        <w:rPr>
          <w:rFonts w:cstheme="minorHAnsi"/>
          <w:b/>
        </w:rPr>
        <w:t xml:space="preserve"> e </w:t>
      </w:r>
      <w:r w:rsidR="00264D19" w:rsidRPr="00020689">
        <w:rPr>
          <w:rFonts w:cstheme="minorHAnsi"/>
          <w:b/>
        </w:rPr>
        <w:t>3</w:t>
      </w:r>
      <w:r w:rsidR="00071F1D" w:rsidRPr="00020689">
        <w:rPr>
          <w:rFonts w:cstheme="minorHAnsi"/>
          <w:b/>
        </w:rPr>
        <w:t>3</w:t>
      </w:r>
      <w:r w:rsidRPr="00020689">
        <w:rPr>
          <w:rFonts w:cstheme="minorHAnsi"/>
          <w:b/>
        </w:rPr>
        <w:t xml:space="preserve"> operatori sociali.</w:t>
      </w:r>
    </w:p>
    <w:p w14:paraId="42DF552D" w14:textId="0CD366E8" w:rsidR="00020689" w:rsidRDefault="00020689" w:rsidP="00831E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rPr>
      </w:pPr>
    </w:p>
    <w:p w14:paraId="251F97AB" w14:textId="77777777" w:rsidR="00020689" w:rsidRPr="00020689" w:rsidRDefault="00020689" w:rsidP="00831E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rPr>
      </w:pPr>
    </w:p>
    <w:p w14:paraId="4B4330B7" w14:textId="77777777" w:rsidR="0024482C" w:rsidRPr="00020689" w:rsidRDefault="0024482C" w:rsidP="009F408E">
      <w:pPr>
        <w:pStyle w:val="Titolo2"/>
        <w:numPr>
          <w:ilvl w:val="0"/>
          <w:numId w:val="3"/>
        </w:numPr>
        <w:suppressAutoHyphens w:val="0"/>
        <w:spacing w:line="240" w:lineRule="auto"/>
        <w:ind w:left="142" w:firstLine="0"/>
        <w:jc w:val="both"/>
        <w:rPr>
          <w:rFonts w:asciiTheme="minorHAnsi" w:hAnsiTheme="minorHAnsi" w:cstheme="minorHAnsi"/>
          <w:sz w:val="22"/>
          <w:szCs w:val="22"/>
        </w:rPr>
      </w:pPr>
      <w:r w:rsidRPr="00020689">
        <w:rPr>
          <w:rFonts w:asciiTheme="minorHAnsi" w:hAnsiTheme="minorHAnsi" w:cstheme="minorHAnsi"/>
          <w:sz w:val="22"/>
          <w:szCs w:val="22"/>
        </w:rPr>
        <w:t>Settore Emergenze Territoriali:</w:t>
      </w:r>
    </w:p>
    <w:p w14:paraId="6BB0AE99" w14:textId="7302B0AF" w:rsidR="0024482C" w:rsidRPr="00020689" w:rsidRDefault="0024482C" w:rsidP="003D476E">
      <w:pPr>
        <w:spacing w:after="0" w:line="240" w:lineRule="auto"/>
        <w:ind w:left="142"/>
        <w:jc w:val="both"/>
        <w:rPr>
          <w:rFonts w:cstheme="minorHAnsi"/>
          <w:b/>
        </w:rPr>
      </w:pPr>
      <w:r w:rsidRPr="00020689">
        <w:rPr>
          <w:rFonts w:cstheme="minorHAnsi"/>
          <w:b/>
        </w:rPr>
        <w:t xml:space="preserve">Centro di Ascolto e di Accoglienza </w:t>
      </w:r>
    </w:p>
    <w:p w14:paraId="166C7EA9" w14:textId="64AAFE1A" w:rsidR="008E56AA" w:rsidRPr="00020689" w:rsidRDefault="008E56AA" w:rsidP="008E56AA">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Per quest’anno 201</w:t>
      </w:r>
      <w:r w:rsidR="00653B90" w:rsidRPr="00020689">
        <w:rPr>
          <w:rFonts w:asciiTheme="minorHAnsi" w:hAnsiTheme="minorHAnsi" w:cstheme="minorHAnsi"/>
          <w:sz w:val="22"/>
          <w:szCs w:val="22"/>
        </w:rPr>
        <w:t>9</w:t>
      </w:r>
      <w:r w:rsidRPr="00020689">
        <w:rPr>
          <w:rFonts w:asciiTheme="minorHAnsi" w:hAnsiTheme="minorHAnsi" w:cstheme="minorHAnsi"/>
          <w:sz w:val="22"/>
          <w:szCs w:val="22"/>
        </w:rPr>
        <w:t xml:space="preserve"> appena trascorso, è stato analizzato l’andamento dell’affluenza  globale, anno per anno, delle persone al CdA S.Martino a partire dall’anno 2015.</w:t>
      </w:r>
    </w:p>
    <w:p w14:paraId="5B43D483" w14:textId="11C7C098" w:rsidR="008E56AA" w:rsidRPr="00020689" w:rsidRDefault="008E56AA" w:rsidP="008E56AA">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Si è partiti da un valore di 999 persone totali presenti nel 2015 (anno ancora in crescita rispetto al 2014) con raggiungimento del picco massimo per il CdA S.Martino, per arrivare alle 797 persone del 2016, alle 619 del 2017, </w:t>
      </w:r>
      <w:r w:rsidR="00653B90" w:rsidRPr="00020689">
        <w:rPr>
          <w:rFonts w:asciiTheme="minorHAnsi" w:hAnsiTheme="minorHAnsi" w:cstheme="minorHAnsi"/>
          <w:sz w:val="22"/>
          <w:szCs w:val="22"/>
        </w:rPr>
        <w:t xml:space="preserve">alle </w:t>
      </w:r>
      <w:r w:rsidR="00653B90" w:rsidRPr="00020689">
        <w:rPr>
          <w:rFonts w:asciiTheme="minorHAnsi" w:hAnsiTheme="minorHAnsi" w:cstheme="minorHAnsi"/>
          <w:bCs/>
          <w:sz w:val="22"/>
          <w:szCs w:val="22"/>
        </w:rPr>
        <w:t>544 del 2018</w:t>
      </w:r>
      <w:r w:rsidR="00653B90" w:rsidRPr="00020689">
        <w:rPr>
          <w:rFonts w:asciiTheme="minorHAnsi" w:hAnsiTheme="minorHAnsi" w:cstheme="minorHAnsi"/>
          <w:b/>
          <w:sz w:val="22"/>
          <w:szCs w:val="22"/>
        </w:rPr>
        <w:t xml:space="preserve"> </w:t>
      </w:r>
      <w:r w:rsidRPr="00020689">
        <w:rPr>
          <w:rFonts w:asciiTheme="minorHAnsi" w:hAnsiTheme="minorHAnsi" w:cstheme="minorHAnsi"/>
          <w:sz w:val="22"/>
          <w:szCs w:val="22"/>
        </w:rPr>
        <w:t>fino ad arrivare</w:t>
      </w:r>
      <w:r w:rsidR="00653B90" w:rsidRPr="00020689">
        <w:rPr>
          <w:rFonts w:asciiTheme="minorHAnsi" w:hAnsiTheme="minorHAnsi" w:cstheme="minorHAnsi"/>
          <w:sz w:val="22"/>
          <w:szCs w:val="22"/>
        </w:rPr>
        <w:t xml:space="preserve"> </w:t>
      </w:r>
      <w:r w:rsidR="00C33CFF" w:rsidRPr="00020689">
        <w:rPr>
          <w:rFonts w:asciiTheme="minorHAnsi" w:hAnsiTheme="minorHAnsi" w:cstheme="minorHAnsi"/>
          <w:sz w:val="22"/>
          <w:szCs w:val="22"/>
        </w:rPr>
        <w:t xml:space="preserve">alle </w:t>
      </w:r>
      <w:r w:rsidR="00653B90" w:rsidRPr="00020689">
        <w:rPr>
          <w:rFonts w:asciiTheme="minorHAnsi" w:hAnsiTheme="minorHAnsi" w:cstheme="minorHAnsi"/>
          <w:b/>
          <w:bCs/>
          <w:sz w:val="22"/>
          <w:szCs w:val="22"/>
        </w:rPr>
        <w:t>520 del 2019</w:t>
      </w:r>
      <w:r w:rsidRPr="00020689">
        <w:rPr>
          <w:rFonts w:asciiTheme="minorHAnsi" w:hAnsiTheme="minorHAnsi" w:cstheme="minorHAnsi"/>
          <w:b/>
          <w:sz w:val="22"/>
          <w:szCs w:val="22"/>
        </w:rPr>
        <w:t>.</w:t>
      </w:r>
      <w:r w:rsidRPr="00020689">
        <w:rPr>
          <w:rFonts w:asciiTheme="minorHAnsi" w:hAnsiTheme="minorHAnsi" w:cstheme="minorHAnsi"/>
          <w:sz w:val="22"/>
          <w:szCs w:val="22"/>
        </w:rPr>
        <w:t xml:space="preserve"> </w:t>
      </w:r>
    </w:p>
    <w:p w14:paraId="07F89D88" w14:textId="7A2F869C" w:rsidR="00735CCC" w:rsidRPr="00020689" w:rsidRDefault="00735CCC" w:rsidP="007C3002">
      <w:pPr>
        <w:pStyle w:val="Testonormale"/>
        <w:rPr>
          <w:rFonts w:asciiTheme="minorHAnsi" w:hAnsiTheme="minorHAnsi" w:cstheme="minorHAnsi"/>
          <w:sz w:val="22"/>
          <w:szCs w:val="22"/>
          <w:highlight w:val="yellow"/>
        </w:rPr>
      </w:pPr>
    </w:p>
    <w:p w14:paraId="07372FAA"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Con l’attività appena svolta nell’anno 2019, le persone differenti che si sono presentate al CdA di S.Martino e che sono state ascoltate e registrate, come titolari di nucleo familiare, sul sistema di rete OsPoWeb da quando è entrato in esercizio e fino al 31/12/2019, hanno raggiunto il numero di </w:t>
      </w:r>
      <w:r w:rsidRPr="00020689">
        <w:rPr>
          <w:rFonts w:asciiTheme="minorHAnsi" w:hAnsiTheme="minorHAnsi" w:cstheme="minorHAnsi"/>
          <w:b/>
          <w:bCs/>
          <w:sz w:val="22"/>
          <w:szCs w:val="22"/>
        </w:rPr>
        <w:t>2880</w:t>
      </w:r>
      <w:r w:rsidRPr="00020689">
        <w:rPr>
          <w:rFonts w:asciiTheme="minorHAnsi" w:hAnsiTheme="minorHAnsi" w:cstheme="minorHAnsi"/>
          <w:sz w:val="22"/>
          <w:szCs w:val="22"/>
        </w:rPr>
        <w:t xml:space="preserve">; </w:t>
      </w:r>
    </w:p>
    <w:p w14:paraId="6B2C4660"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l’insieme degli uomini (1496 unità) supera quello delle donne (1384 unità) in maniera contenuta con un rapporto maschi/femmine pari a 1,08; dal punto di vista della cittadinanza c’è uno squilibrio più apprezzabile e il rapporto stranieri/italiani risulta pari a 1,26.</w:t>
      </w:r>
    </w:p>
    <w:p w14:paraId="1C94C4DE"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w:t>
      </w:r>
    </w:p>
    <w:p w14:paraId="12513305"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lastRenderedPageBreak/>
        <w:t>Prendendo sempre in considerazione lo stesso periodo temporale e sommando il numero delle volte che ciascuna persona si è presentata al CdA di S.Martino, si è cumulato un numero di passaggi totale pari a 17614;</w:t>
      </w:r>
    </w:p>
    <w:p w14:paraId="501F0D66"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l’insieme dei passaggi degli uomini (9999 unità) supera quello delle donne (7615 unità) in maniera apprezzabile con un rapporto maschi/femmine pari a 1,31;</w:t>
      </w:r>
    </w:p>
    <w:p w14:paraId="2A08EAE2" w14:textId="770E995F"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dal punto di vista della cittadinanza c’è uno squilibrio più contenuto tra le persone con cittadinanza non italiana e quelle con cittadinanza italiana avendo un rapporto stranieri/italiani che risulta pari a 1,14.</w:t>
      </w:r>
    </w:p>
    <w:p w14:paraId="33279AC6"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Si è ancora osservato che ciascuna persona, in media, è stata al CdA 6,12 volte con un rapporto frequenza media maschile su frequenza media femminile pari a 1,21 e che,  per la tipologia di raggruppamento effettuato (Cittadinanza, Genere) i frequentatori più assidui sono stati gli uomini italiani con una frequenza media pari a 8,17 seguiti, in termini di valore di frequenza media, nell’ordine dalle donne con doppia cittadinanza e frequenza media pari a 8,00 e dalle donne di cittadinanza non italiana con valore numerico pari a 6,16 (si fa notare che le donne con doppia cittadinanza sono state, nel periodo di riferimento, solamente 7 e conseguente scarso peso del dato.</w:t>
      </w:r>
    </w:p>
    <w:p w14:paraId="43F70CDD" w14:textId="77777777" w:rsidR="002C172B" w:rsidRPr="00020689" w:rsidRDefault="002C172B" w:rsidP="00FC4FA8">
      <w:pPr>
        <w:pStyle w:val="Testonormale"/>
        <w:jc w:val="both"/>
        <w:rPr>
          <w:rFonts w:asciiTheme="minorHAnsi" w:hAnsiTheme="minorHAnsi" w:cstheme="minorHAnsi"/>
          <w:sz w:val="22"/>
          <w:szCs w:val="22"/>
        </w:rPr>
      </w:pPr>
    </w:p>
    <w:p w14:paraId="52515C0A" w14:textId="708BF305"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Sulle persone diverse che, anno dopo anno si sono rivolte al CdA di S.Martino, si sta proseguendo con una serie di approfondimenti su alcuni parametri per meglio comprendere aspetti su cui porre attenzione  per migliorare il servizio che poi potrà essere reso.</w:t>
      </w:r>
    </w:p>
    <w:p w14:paraId="1644C088" w14:textId="77777777" w:rsidR="00FC4FA8" w:rsidRPr="00020689" w:rsidRDefault="00FC4FA8" w:rsidP="00FC4FA8">
      <w:pPr>
        <w:pStyle w:val="Testonormale"/>
        <w:jc w:val="both"/>
        <w:rPr>
          <w:rFonts w:asciiTheme="minorHAnsi" w:hAnsiTheme="minorHAnsi" w:cstheme="minorHAnsi"/>
          <w:sz w:val="22"/>
          <w:szCs w:val="22"/>
        </w:rPr>
      </w:pPr>
    </w:p>
    <w:p w14:paraId="669ACD2A"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Uno di questi approfondimenti, utilizzando la data di apertura scheda (giorno in cui la persona si è presenta al CdA per la prima volta) e la fascia di età di ciascuna persona, è stato possibile apprezzare su base annuale il mix del gruppo delle persone che frequentano il CdA sotto i punti di vista della percentuale di nuovi ingressi annuali e dell’età media dall’ inizio di frequentazione del CdA con i seguenti risultati:</w:t>
      </w:r>
    </w:p>
    <w:p w14:paraId="5BBDA118" w14:textId="77777777" w:rsidR="00FC4FA8" w:rsidRPr="00020689" w:rsidRDefault="00FC4FA8" w:rsidP="00FC4FA8">
      <w:pPr>
        <w:pStyle w:val="Testonormale"/>
        <w:jc w:val="both"/>
        <w:rPr>
          <w:rFonts w:asciiTheme="minorHAnsi" w:hAnsiTheme="minorHAnsi" w:cstheme="minorHAnsi"/>
          <w:sz w:val="22"/>
          <w:szCs w:val="22"/>
        </w:rPr>
      </w:pPr>
    </w:p>
    <w:p w14:paraId="14D9F195"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le persone che si sono presentate all'ascolto per la prima volta nell’anno 2015 sono state il 48,73% (in termini di individui 480 persone) di tutte quelle presentatesi nell’anno stesso e pari a 999 individui valore massimo annuale per il CdA, mantenendo sostanzialmente stabile in percentuale, rispetto al precedente anno, l’andamento dei nuovi arrivi; l’età media di Cda è stata pari a 1,372 anni avendo ancora in crescita il numero totale di persone rispetto all’anno precedente;</w:t>
      </w:r>
    </w:p>
    <w:p w14:paraId="0815AF22" w14:textId="77777777" w:rsidR="00FC4FA8" w:rsidRPr="00020689" w:rsidRDefault="00FC4FA8" w:rsidP="00FC4FA8">
      <w:pPr>
        <w:pStyle w:val="Testonormale"/>
        <w:jc w:val="both"/>
        <w:rPr>
          <w:rFonts w:asciiTheme="minorHAnsi" w:hAnsiTheme="minorHAnsi" w:cstheme="minorHAnsi"/>
          <w:sz w:val="22"/>
          <w:szCs w:val="22"/>
        </w:rPr>
      </w:pPr>
    </w:p>
    <w:p w14:paraId="42EC6233"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l’affluenza delle persone che si sono presentate all'ascolto per la prima volta nell’anno 2016 sono state il 38,08% (equivalenti a 302 persone) di tutte quelle presentatesi nell’anno stesso e pari a 797 individui (valore annuale assoluto dove inizia la riduzione numerica progressiva per il CdA), riducendo sostanzialmente in percentuale, rispetto al precedente anno, l’andamento dei nuovi arrivi; l’età media di Cda è stata pari a 3,068 e l’età media anagrafica delle persone affluite è stata di 43,002 anni;</w:t>
      </w:r>
    </w:p>
    <w:p w14:paraId="018016DF" w14:textId="77777777" w:rsidR="00FC4FA8" w:rsidRPr="00020689" w:rsidRDefault="00FC4FA8" w:rsidP="00FC4FA8">
      <w:pPr>
        <w:pStyle w:val="Testonormale"/>
        <w:jc w:val="both"/>
        <w:rPr>
          <w:rFonts w:asciiTheme="minorHAnsi" w:hAnsiTheme="minorHAnsi" w:cstheme="minorHAnsi"/>
          <w:sz w:val="22"/>
          <w:szCs w:val="22"/>
        </w:rPr>
      </w:pPr>
    </w:p>
    <w:p w14:paraId="29FA2269"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le persone che si sono presentate all'ascolto per la prima volta nell’anno 2017 sono state il 33,12% (equivalenti a 209 persone) di tutte quelle presentatesi nell’anno stesso e pari a 797 individui (valore annuale assoluto dove continua la riduzione numerica progressiva per il CdA), riducendo sostanzialmente sia in percentuale sia in valore assoluto, rispetto al precedente anno, l’andamento dei nuovi arrivi; l’età media di Cda è scesa a 2,433 e l’età media anagrafica delle persone affluite è stata di 43,182 anni;</w:t>
      </w:r>
    </w:p>
    <w:p w14:paraId="7C06CEDD" w14:textId="77777777" w:rsidR="00FC4FA8" w:rsidRPr="00020689" w:rsidRDefault="00FC4FA8" w:rsidP="00FC4FA8">
      <w:pPr>
        <w:pStyle w:val="Testonormale"/>
        <w:jc w:val="both"/>
        <w:rPr>
          <w:rFonts w:asciiTheme="minorHAnsi" w:hAnsiTheme="minorHAnsi" w:cstheme="minorHAnsi"/>
          <w:sz w:val="22"/>
          <w:szCs w:val="22"/>
        </w:rPr>
      </w:pPr>
    </w:p>
    <w:p w14:paraId="2C3AECE2"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l’affluenza delle persone che si sono presentate all'ascolto per la prima volta nell’anno 2018 sono state il 38,42% (equivalenti a 209 persone) di tutte quelle presentatesi nell’anno stesso e pari a 544 individui (valore annuale assoluto dove continua la riduzione numerica progressiva per il CdA), facendo risalire sostanzialmente i valori percentuali pur </w:t>
      </w:r>
      <w:r w:rsidRPr="00020689">
        <w:rPr>
          <w:rFonts w:asciiTheme="minorHAnsi" w:hAnsiTheme="minorHAnsi" w:cstheme="minorHAnsi"/>
          <w:sz w:val="22"/>
          <w:szCs w:val="22"/>
        </w:rPr>
        <w:lastRenderedPageBreak/>
        <w:t>avendo pari valore assoluto, rispetto al precedente anno, l’andamento dei nuovi arrivi; l’età media di Cda è salita a 2,719 e l’età media anagrafica delle persone affluite è stata di 42,882 anni;</w:t>
      </w:r>
    </w:p>
    <w:p w14:paraId="6B9E6E3E" w14:textId="77777777" w:rsidR="00FC4FA8" w:rsidRPr="00020689" w:rsidRDefault="00FC4FA8" w:rsidP="00FC4FA8">
      <w:pPr>
        <w:pStyle w:val="Testonormale"/>
        <w:jc w:val="both"/>
        <w:rPr>
          <w:rFonts w:asciiTheme="minorHAnsi" w:hAnsiTheme="minorHAnsi" w:cstheme="minorHAnsi"/>
          <w:sz w:val="22"/>
          <w:szCs w:val="22"/>
        </w:rPr>
      </w:pPr>
    </w:p>
    <w:p w14:paraId="37F8400D"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le persone che si sono presentate all'ascolto per la prima volta nell’anno 2019 sono state il 37,88% (equivalenti a 197 persone) di tutte quelle presentatesi nell’anno stesso e pari a 520 individui (valore annuale assoluto dove continua la riduzione numerica progressiva per il CdA ma in una forma più graduale rispetto al precedente anno), riducendo piuttosto modestamente sia in percentuale sia in valore assoluto, rispetto al precedente anno, l’andamento dei nuovi arrivi; l’età media di Cda è salita a 3,025 e l’età media anagrafica delle persone affluite è stata di 43,090 anni;</w:t>
      </w:r>
    </w:p>
    <w:p w14:paraId="6D5C3ED4" w14:textId="77777777" w:rsidR="00FC4FA8" w:rsidRPr="00020689" w:rsidRDefault="00FC4FA8" w:rsidP="00FC4FA8">
      <w:pPr>
        <w:pStyle w:val="Testonormale"/>
        <w:jc w:val="both"/>
        <w:rPr>
          <w:rFonts w:asciiTheme="minorHAnsi" w:hAnsiTheme="minorHAnsi" w:cstheme="minorHAnsi"/>
          <w:sz w:val="22"/>
          <w:szCs w:val="22"/>
        </w:rPr>
      </w:pPr>
    </w:p>
    <w:p w14:paraId="06E34EAB" w14:textId="77777777" w:rsidR="00FC4FA8" w:rsidRPr="00020689" w:rsidRDefault="00FC4FA8" w:rsidP="00FC4FA8">
      <w:pPr>
        <w:pStyle w:val="Testonormale"/>
        <w:jc w:val="both"/>
        <w:rPr>
          <w:rFonts w:asciiTheme="minorHAnsi" w:hAnsiTheme="minorHAnsi" w:cstheme="minorHAnsi"/>
          <w:sz w:val="22"/>
          <w:szCs w:val="22"/>
        </w:rPr>
      </w:pPr>
    </w:p>
    <w:p w14:paraId="594DAF24"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Analizzando altri aspetti quali ancora l’affluenza delle persone, il tempo, in visione retrospettiva partendo dall’anno 2019, la cittadinanza, il genere, si sono rilevati i seguenti andamenti:</w:t>
      </w:r>
    </w:p>
    <w:p w14:paraId="1444DAB0" w14:textId="77777777" w:rsidR="00FC4FA8" w:rsidRPr="00020689" w:rsidRDefault="00FC4FA8" w:rsidP="00FC4FA8">
      <w:pPr>
        <w:pStyle w:val="Testonormale"/>
        <w:jc w:val="both"/>
        <w:rPr>
          <w:rFonts w:asciiTheme="minorHAnsi" w:hAnsiTheme="minorHAnsi" w:cstheme="minorHAnsi"/>
          <w:sz w:val="22"/>
          <w:szCs w:val="22"/>
        </w:rPr>
      </w:pPr>
    </w:p>
    <w:p w14:paraId="308646EA"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Si è partiti da un valore di 921 persone totali nel 2014, ancora in crescita rispetto agli anni precedenti, un rapporto stranieri su italiani abbastanza consistente e pari a 1,646 e un rapporto di genere di quasi parità con valore del rapporto maschi/femmine uguale a 1,079;  </w:t>
      </w:r>
    </w:p>
    <w:p w14:paraId="2A5B4298"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si è raggiunto nel 2015, anno dove è cresciuto ancora il numero delle persone, con 999 unità di picco massimo per il CdA S.Martino, con una sensibile equilibratura del rapporto stranieri/italiani che è sceso al valore di 1,115 e un valore del rapporto maschi/femmine pari a 1,022, per arrivare poi, negli anni successivi sempre in calo per gli individui incontrati, alle 797 persone del 2016 con un rapporto stranieri/italiani di 1,108, con un rapporto maschi/femmine di 0,916 con superamento della presenza femminile rispetto a quella maschile;</w:t>
      </w:r>
    </w:p>
    <w:p w14:paraId="0A1694EB"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alle 619 del 2017, con un rapporto stranieri/italiani di 1,096 e un rapporto maschi/femmine di 0,821;</w:t>
      </w:r>
    </w:p>
    <w:p w14:paraId="1F5BAABA"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alle 544 del 2018, con un brusco rialzo del rapporto stranieri/italiani che raggiunge il valore di 1,338 e un rapporto maschi/femmine di 0,922;</w:t>
      </w:r>
    </w:p>
    <w:p w14:paraId="1AB1739F"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ed in fine alle 520 del 2019 con un rapporto stranieri/italiani che è salito ancora fino a raggiungere un valore pari a 1,438 e un rapporto maschi/femmine pari a 0,864; in questo anno appena trascorso, come si vede, la contrazione numerica delle presenze è proseguita ma con maggiore rallentamento. </w:t>
      </w:r>
    </w:p>
    <w:p w14:paraId="24AD4A45" w14:textId="77777777" w:rsidR="00FC4FA8" w:rsidRPr="00020689" w:rsidRDefault="00FC4FA8" w:rsidP="00FC4FA8">
      <w:pPr>
        <w:pStyle w:val="Testonormale"/>
        <w:jc w:val="both"/>
        <w:rPr>
          <w:rFonts w:asciiTheme="minorHAnsi" w:hAnsiTheme="minorHAnsi" w:cstheme="minorHAnsi"/>
          <w:sz w:val="22"/>
          <w:szCs w:val="22"/>
        </w:rPr>
      </w:pPr>
    </w:p>
    <w:p w14:paraId="2706F2B0"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L’andamento, sempre per gli stessi anni e per come è stato fatto per la totalità delle persone, è stato anche effettuato separatamente sia per gli uomini che per le donne.</w:t>
      </w:r>
    </w:p>
    <w:p w14:paraId="50991790" w14:textId="77777777" w:rsidR="00FC4FA8" w:rsidRPr="00020689" w:rsidRDefault="00FC4FA8" w:rsidP="00FC4FA8">
      <w:pPr>
        <w:pStyle w:val="Testonormale"/>
        <w:jc w:val="both"/>
        <w:rPr>
          <w:rFonts w:asciiTheme="minorHAnsi" w:hAnsiTheme="minorHAnsi" w:cstheme="minorHAnsi"/>
          <w:sz w:val="22"/>
          <w:szCs w:val="22"/>
        </w:rPr>
      </w:pPr>
    </w:p>
    <w:p w14:paraId="1C29D00C"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Per l’affluenza degli uomini si sono ottenuti i seguenti risultati: </w:t>
      </w:r>
    </w:p>
    <w:p w14:paraId="0B1F22F2" w14:textId="77777777" w:rsidR="00FC4FA8" w:rsidRPr="00020689" w:rsidRDefault="00FC4FA8" w:rsidP="00FC4FA8">
      <w:pPr>
        <w:pStyle w:val="Testonormale"/>
        <w:jc w:val="both"/>
        <w:rPr>
          <w:rFonts w:asciiTheme="minorHAnsi" w:hAnsiTheme="minorHAnsi" w:cstheme="minorHAnsi"/>
          <w:sz w:val="22"/>
          <w:szCs w:val="22"/>
        </w:rPr>
      </w:pPr>
    </w:p>
    <w:p w14:paraId="448C5570"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2014 l’affluenza, ancora in crescita rispetto all’anno precedente, è stata di 478 persone mentre il rapporto stranieri/italiani è stato di 1,441; </w:t>
      </w:r>
    </w:p>
    <w:p w14:paraId="56B67404"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per l’anno 2015, l’affluenza, ancora in crescita rispetto al periodo precedente, ha raggiunto il massimo per il CdA S.Martino e si è attestata sulle 505 persone mentre il rapporto stranieri/italiani è stato di 0,928 con un forte riequilibrio rispetto al precedente anno; </w:t>
      </w:r>
    </w:p>
    <w:p w14:paraId="308D9E7D"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2016, dove inizia la flessione, l’affluenza è scesa a 381 persone ed anche il rapporto stranieri/italiani è sceso ulteriormente al valore di 0,839; </w:t>
      </w:r>
    </w:p>
    <w:p w14:paraId="4405DD81"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2017, con il proseguimento dell’andamento in calo del numero degli incontrati, si è arrivati a 279 individui e il rapporto stranieri/italiani è stato di 0,903; </w:t>
      </w:r>
    </w:p>
    <w:p w14:paraId="300F6B44"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lastRenderedPageBreak/>
        <w:t xml:space="preserve">nell’anno 2018 è proseguita la contrazione del numero delle persone raggiungendo il numero di 261 individui e il rapporto stranieri/italiani, in risalita, è stato di 1,008; </w:t>
      </w:r>
    </w:p>
    <w:p w14:paraId="5A92DB87"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l’anno 2019 appena trascorso, con un rallentamento più contenuto nelle presenze, ha portato l’affluenza a 241 persone e il rapporto stranieri/italiani, sostanzialmente stabile, a un valore di 0,975.</w:t>
      </w:r>
    </w:p>
    <w:p w14:paraId="4EFCC35A" w14:textId="77777777" w:rsidR="00FC4FA8" w:rsidRPr="00020689" w:rsidRDefault="00FC4FA8" w:rsidP="00FC4FA8">
      <w:pPr>
        <w:pStyle w:val="Testonormale"/>
        <w:jc w:val="both"/>
        <w:rPr>
          <w:rFonts w:asciiTheme="minorHAnsi" w:hAnsiTheme="minorHAnsi" w:cstheme="minorHAnsi"/>
          <w:sz w:val="22"/>
          <w:szCs w:val="22"/>
        </w:rPr>
      </w:pPr>
    </w:p>
    <w:p w14:paraId="51DF3075"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La stessa indagine, come sopra detto, è stata fatta per l’affluenza delle donne e si sono ottenuti risultati che per andamento sulle stesse affluenze hanno similarità consistenti ma diversità apprezzabili sui valori numerici dei rapporti stranieri/italiani:</w:t>
      </w:r>
    </w:p>
    <w:p w14:paraId="7A52CD65"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w:t>
      </w:r>
    </w:p>
    <w:p w14:paraId="559E942D"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2014 l’affluenza, ancora in crescita rispetto al precedente anno, è stata di 443 persone e il rapporto stranieri/italiani ha assunto un valore di 1,908; </w:t>
      </w:r>
    </w:p>
    <w:p w14:paraId="3FA75F2F" w14:textId="77777777" w:rsidR="00FC4FA8" w:rsidRPr="00020689" w:rsidRDefault="00FC4FA8" w:rsidP="00FC4FA8">
      <w:pPr>
        <w:pStyle w:val="Testonormale"/>
        <w:jc w:val="both"/>
        <w:rPr>
          <w:rFonts w:asciiTheme="minorHAnsi" w:hAnsiTheme="minorHAnsi" w:cstheme="minorHAnsi"/>
          <w:sz w:val="22"/>
          <w:szCs w:val="22"/>
        </w:rPr>
      </w:pPr>
    </w:p>
    <w:p w14:paraId="12FB69F0"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l’affluenza per l’anno 2015, ancora in crescita rispetto al periodo precedente, ha raggiunto il massimo per il CdA S.Martino e si è attestata sulle 494 persone mentre il rapporto stranieri/italiani, in discesa apprezzabile, ha raggiunto il valore pari a 1,341; </w:t>
      </w:r>
    </w:p>
    <w:p w14:paraId="521BEA30" w14:textId="77777777" w:rsidR="00FC4FA8" w:rsidRPr="00020689" w:rsidRDefault="00FC4FA8" w:rsidP="00FC4FA8">
      <w:pPr>
        <w:pStyle w:val="Testonormale"/>
        <w:jc w:val="both"/>
        <w:rPr>
          <w:rFonts w:asciiTheme="minorHAnsi" w:hAnsiTheme="minorHAnsi" w:cstheme="minorHAnsi"/>
          <w:sz w:val="22"/>
          <w:szCs w:val="22"/>
        </w:rPr>
      </w:pPr>
    </w:p>
    <w:p w14:paraId="13F410A7"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2016, dove inizia la flessione sulle persone, l’affluenza è scesa a 416 individui e </w:t>
      </w:r>
      <w:bookmarkStart w:id="1" w:name="_Hlk31749040"/>
      <w:r w:rsidRPr="00020689">
        <w:rPr>
          <w:rFonts w:asciiTheme="minorHAnsi" w:hAnsiTheme="minorHAnsi" w:cstheme="minorHAnsi"/>
          <w:sz w:val="22"/>
          <w:szCs w:val="22"/>
        </w:rPr>
        <w:t>il rapporto stranieri/italiani</w:t>
      </w:r>
      <w:bookmarkEnd w:id="1"/>
      <w:r w:rsidRPr="00020689">
        <w:rPr>
          <w:rFonts w:asciiTheme="minorHAnsi" w:hAnsiTheme="minorHAnsi" w:cstheme="minorHAnsi"/>
          <w:sz w:val="22"/>
          <w:szCs w:val="22"/>
        </w:rPr>
        <w:t xml:space="preserve">, in risalita, ha raggiunto il valore pari a 1,437; </w:t>
      </w:r>
    </w:p>
    <w:p w14:paraId="152F88A6" w14:textId="77777777" w:rsidR="00FC4FA8" w:rsidRPr="00020689" w:rsidRDefault="00FC4FA8" w:rsidP="00FC4FA8">
      <w:pPr>
        <w:pStyle w:val="Testonormale"/>
        <w:jc w:val="both"/>
        <w:rPr>
          <w:rFonts w:asciiTheme="minorHAnsi" w:hAnsiTheme="minorHAnsi" w:cstheme="minorHAnsi"/>
          <w:sz w:val="22"/>
          <w:szCs w:val="22"/>
        </w:rPr>
      </w:pPr>
    </w:p>
    <w:p w14:paraId="5B9A01B3"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2017, con il proseguimento dell’andamento in calo delle persone si è arrivati ad incontrare 340 individui e il rapporto stranieri/italiani, in calo pure lui, è sceso a 1,288 punti; </w:t>
      </w:r>
    </w:p>
    <w:p w14:paraId="3E400F1D" w14:textId="77777777" w:rsidR="00FC4FA8" w:rsidRPr="00020689" w:rsidRDefault="00FC4FA8" w:rsidP="00FC4FA8">
      <w:pPr>
        <w:pStyle w:val="Testonormale"/>
        <w:jc w:val="both"/>
        <w:rPr>
          <w:rFonts w:asciiTheme="minorHAnsi" w:hAnsiTheme="minorHAnsi" w:cstheme="minorHAnsi"/>
          <w:sz w:val="22"/>
          <w:szCs w:val="22"/>
        </w:rPr>
      </w:pPr>
    </w:p>
    <w:p w14:paraId="3A909245"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nell’anno 2018 è proseguita la riduzione delle persone che hanno raggiunto il numero di 283 individui mentre il rapporto stranieri/italiani, con un forte incremento, passa a 1,762; </w:t>
      </w:r>
    </w:p>
    <w:p w14:paraId="57482686" w14:textId="77777777" w:rsidR="00FC4FA8" w:rsidRPr="00020689" w:rsidRDefault="00FC4FA8" w:rsidP="00FC4FA8">
      <w:pPr>
        <w:pStyle w:val="Testonormale"/>
        <w:jc w:val="both"/>
        <w:rPr>
          <w:rFonts w:asciiTheme="minorHAnsi" w:hAnsiTheme="minorHAnsi" w:cstheme="minorHAnsi"/>
          <w:sz w:val="22"/>
          <w:szCs w:val="22"/>
        </w:rPr>
      </w:pPr>
    </w:p>
    <w:p w14:paraId="05FACB22"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nell’anno 2019 appena trascorso e con un rallentamento più contenuto, l’affluenza è arrivata a 279 persone mentre, il rapporto stranieri/italiani, con ulteriore crescita, raggiunge il valore massimo di 2,044.</w:t>
      </w:r>
    </w:p>
    <w:p w14:paraId="107B0880" w14:textId="77777777" w:rsidR="00FC4FA8" w:rsidRPr="00020689" w:rsidRDefault="00FC4FA8" w:rsidP="00FC4FA8">
      <w:pPr>
        <w:pStyle w:val="Testonormale"/>
        <w:jc w:val="both"/>
        <w:rPr>
          <w:rFonts w:asciiTheme="minorHAnsi" w:hAnsiTheme="minorHAnsi" w:cstheme="minorHAnsi"/>
          <w:sz w:val="22"/>
          <w:szCs w:val="22"/>
        </w:rPr>
      </w:pPr>
    </w:p>
    <w:p w14:paraId="02ECCE87" w14:textId="77777777" w:rsidR="004C5C73" w:rsidRPr="00020689" w:rsidRDefault="004C5C73" w:rsidP="00FC4FA8">
      <w:pPr>
        <w:pStyle w:val="Testonormale"/>
        <w:jc w:val="both"/>
        <w:rPr>
          <w:rFonts w:asciiTheme="minorHAnsi" w:hAnsiTheme="minorHAnsi" w:cstheme="minorHAnsi"/>
          <w:b/>
          <w:bCs/>
          <w:color w:val="FF0000"/>
          <w:sz w:val="22"/>
          <w:szCs w:val="22"/>
        </w:rPr>
      </w:pPr>
    </w:p>
    <w:p w14:paraId="2AB6FC45" w14:textId="77777777" w:rsidR="004C5C73" w:rsidRPr="00020689" w:rsidRDefault="004C5C73" w:rsidP="00FC4FA8">
      <w:pPr>
        <w:pStyle w:val="Testonormale"/>
        <w:jc w:val="both"/>
        <w:rPr>
          <w:rFonts w:asciiTheme="minorHAnsi" w:hAnsiTheme="minorHAnsi" w:cstheme="minorHAnsi"/>
          <w:b/>
          <w:bCs/>
          <w:color w:val="FF0000"/>
          <w:sz w:val="22"/>
          <w:szCs w:val="22"/>
        </w:rPr>
      </w:pPr>
    </w:p>
    <w:p w14:paraId="065D6586" w14:textId="77777777" w:rsidR="004C5C73" w:rsidRPr="00020689" w:rsidRDefault="004C5C73" w:rsidP="00FC4FA8">
      <w:pPr>
        <w:pStyle w:val="Testonormale"/>
        <w:jc w:val="both"/>
        <w:rPr>
          <w:rFonts w:asciiTheme="minorHAnsi" w:hAnsiTheme="minorHAnsi" w:cstheme="minorHAnsi"/>
          <w:b/>
          <w:bCs/>
          <w:color w:val="FF0000"/>
          <w:sz w:val="22"/>
          <w:szCs w:val="22"/>
        </w:rPr>
      </w:pPr>
    </w:p>
    <w:p w14:paraId="1EDC045F" w14:textId="77777777" w:rsidR="004C5C73" w:rsidRPr="00020689" w:rsidRDefault="004C5C73" w:rsidP="00FC4FA8">
      <w:pPr>
        <w:pStyle w:val="Testonormale"/>
        <w:jc w:val="both"/>
        <w:rPr>
          <w:rFonts w:asciiTheme="minorHAnsi" w:hAnsiTheme="minorHAnsi" w:cstheme="minorHAnsi"/>
          <w:b/>
          <w:bCs/>
          <w:color w:val="FF0000"/>
          <w:sz w:val="22"/>
          <w:szCs w:val="22"/>
        </w:rPr>
      </w:pPr>
    </w:p>
    <w:p w14:paraId="1E335884" w14:textId="77777777" w:rsidR="004C5C73" w:rsidRPr="00020689" w:rsidRDefault="004C5C73" w:rsidP="00FC4FA8">
      <w:pPr>
        <w:pStyle w:val="Testonormale"/>
        <w:jc w:val="both"/>
        <w:rPr>
          <w:rFonts w:asciiTheme="minorHAnsi" w:hAnsiTheme="minorHAnsi" w:cstheme="minorHAnsi"/>
          <w:b/>
          <w:bCs/>
          <w:color w:val="FF0000"/>
          <w:sz w:val="22"/>
          <w:szCs w:val="22"/>
        </w:rPr>
      </w:pPr>
    </w:p>
    <w:p w14:paraId="764A1E7C" w14:textId="77777777" w:rsidR="009D51DC" w:rsidRPr="00020689" w:rsidRDefault="009D51DC" w:rsidP="00FC4FA8">
      <w:pPr>
        <w:pStyle w:val="Testonormale"/>
        <w:jc w:val="both"/>
        <w:rPr>
          <w:rFonts w:asciiTheme="minorHAnsi" w:hAnsiTheme="minorHAnsi" w:cstheme="minorHAnsi"/>
          <w:b/>
          <w:bCs/>
          <w:color w:val="FF0000"/>
          <w:sz w:val="22"/>
          <w:szCs w:val="22"/>
        </w:rPr>
      </w:pPr>
    </w:p>
    <w:p w14:paraId="4ACFA810" w14:textId="77777777" w:rsidR="00020689" w:rsidRDefault="00020689" w:rsidP="00FC4FA8">
      <w:pPr>
        <w:pStyle w:val="Testonormale"/>
        <w:jc w:val="both"/>
        <w:rPr>
          <w:rFonts w:asciiTheme="minorHAnsi" w:hAnsiTheme="minorHAnsi" w:cstheme="minorHAnsi"/>
          <w:b/>
          <w:bCs/>
          <w:color w:val="FF0000"/>
          <w:sz w:val="22"/>
          <w:szCs w:val="22"/>
        </w:rPr>
      </w:pPr>
    </w:p>
    <w:p w14:paraId="174AA146" w14:textId="77777777" w:rsidR="00020689" w:rsidRDefault="00020689" w:rsidP="00FC4FA8">
      <w:pPr>
        <w:pStyle w:val="Testonormale"/>
        <w:jc w:val="both"/>
        <w:rPr>
          <w:rFonts w:asciiTheme="minorHAnsi" w:hAnsiTheme="minorHAnsi" w:cstheme="minorHAnsi"/>
          <w:b/>
          <w:bCs/>
          <w:color w:val="FF0000"/>
          <w:sz w:val="22"/>
          <w:szCs w:val="22"/>
        </w:rPr>
      </w:pPr>
    </w:p>
    <w:p w14:paraId="66BE1D1B" w14:textId="77777777" w:rsidR="00020689" w:rsidRDefault="00020689" w:rsidP="00FC4FA8">
      <w:pPr>
        <w:pStyle w:val="Testonormale"/>
        <w:jc w:val="both"/>
        <w:rPr>
          <w:rFonts w:asciiTheme="minorHAnsi" w:hAnsiTheme="minorHAnsi" w:cstheme="minorHAnsi"/>
          <w:b/>
          <w:bCs/>
          <w:color w:val="FF0000"/>
          <w:sz w:val="22"/>
          <w:szCs w:val="22"/>
        </w:rPr>
      </w:pPr>
    </w:p>
    <w:p w14:paraId="1CE61D1E" w14:textId="77777777" w:rsidR="00020689" w:rsidRDefault="00020689" w:rsidP="00FC4FA8">
      <w:pPr>
        <w:pStyle w:val="Testonormale"/>
        <w:jc w:val="both"/>
        <w:rPr>
          <w:rFonts w:asciiTheme="minorHAnsi" w:hAnsiTheme="minorHAnsi" w:cstheme="minorHAnsi"/>
          <w:b/>
          <w:bCs/>
          <w:color w:val="FF0000"/>
          <w:sz w:val="22"/>
          <w:szCs w:val="22"/>
        </w:rPr>
      </w:pPr>
    </w:p>
    <w:p w14:paraId="34A865E0" w14:textId="77777777" w:rsidR="00020689" w:rsidRDefault="00020689" w:rsidP="00FC4FA8">
      <w:pPr>
        <w:pStyle w:val="Testonormale"/>
        <w:jc w:val="both"/>
        <w:rPr>
          <w:rFonts w:asciiTheme="minorHAnsi" w:hAnsiTheme="minorHAnsi" w:cstheme="minorHAnsi"/>
          <w:b/>
          <w:bCs/>
          <w:color w:val="FF0000"/>
          <w:sz w:val="22"/>
          <w:szCs w:val="22"/>
        </w:rPr>
      </w:pPr>
    </w:p>
    <w:p w14:paraId="642940D3" w14:textId="77777777" w:rsidR="00020689" w:rsidRDefault="00020689" w:rsidP="00FC4FA8">
      <w:pPr>
        <w:pStyle w:val="Testonormale"/>
        <w:jc w:val="both"/>
        <w:rPr>
          <w:rFonts w:asciiTheme="minorHAnsi" w:hAnsiTheme="minorHAnsi" w:cstheme="minorHAnsi"/>
          <w:b/>
          <w:bCs/>
          <w:color w:val="FF0000"/>
          <w:sz w:val="22"/>
          <w:szCs w:val="22"/>
        </w:rPr>
      </w:pPr>
    </w:p>
    <w:p w14:paraId="6E5E3890" w14:textId="77777777" w:rsidR="00020689" w:rsidRDefault="00020689" w:rsidP="00FC4FA8">
      <w:pPr>
        <w:pStyle w:val="Testonormale"/>
        <w:jc w:val="both"/>
        <w:rPr>
          <w:rFonts w:asciiTheme="minorHAnsi" w:hAnsiTheme="minorHAnsi" w:cstheme="minorHAnsi"/>
          <w:b/>
          <w:bCs/>
          <w:color w:val="FF0000"/>
          <w:sz w:val="22"/>
          <w:szCs w:val="22"/>
        </w:rPr>
      </w:pPr>
    </w:p>
    <w:p w14:paraId="13FB03BE" w14:textId="77777777" w:rsidR="00020689" w:rsidRDefault="00020689" w:rsidP="00FC4FA8">
      <w:pPr>
        <w:pStyle w:val="Testonormale"/>
        <w:jc w:val="both"/>
        <w:rPr>
          <w:rFonts w:asciiTheme="minorHAnsi" w:hAnsiTheme="minorHAnsi" w:cstheme="minorHAnsi"/>
          <w:b/>
          <w:bCs/>
          <w:color w:val="FF0000"/>
          <w:sz w:val="22"/>
          <w:szCs w:val="22"/>
        </w:rPr>
      </w:pPr>
    </w:p>
    <w:p w14:paraId="5647DBE2" w14:textId="77777777" w:rsidR="00020689" w:rsidRDefault="00020689" w:rsidP="00FC4FA8">
      <w:pPr>
        <w:pStyle w:val="Testonormale"/>
        <w:jc w:val="both"/>
        <w:rPr>
          <w:rFonts w:asciiTheme="minorHAnsi" w:hAnsiTheme="minorHAnsi" w:cstheme="minorHAnsi"/>
          <w:b/>
          <w:bCs/>
          <w:color w:val="FF0000"/>
          <w:sz w:val="22"/>
          <w:szCs w:val="22"/>
        </w:rPr>
      </w:pPr>
    </w:p>
    <w:p w14:paraId="5B01C03C" w14:textId="1FCB5350" w:rsidR="00FC4FA8" w:rsidRPr="00020689" w:rsidRDefault="00FC4FA8" w:rsidP="00FC4FA8">
      <w:pPr>
        <w:pStyle w:val="Testonormale"/>
        <w:jc w:val="both"/>
        <w:rPr>
          <w:rFonts w:asciiTheme="minorHAnsi" w:hAnsiTheme="minorHAnsi" w:cstheme="minorHAnsi"/>
          <w:b/>
          <w:bCs/>
          <w:color w:val="FF0000"/>
          <w:sz w:val="22"/>
          <w:szCs w:val="22"/>
        </w:rPr>
      </w:pPr>
      <w:r w:rsidRPr="00020689">
        <w:rPr>
          <w:rFonts w:asciiTheme="minorHAnsi" w:hAnsiTheme="minorHAnsi" w:cstheme="minorHAnsi"/>
          <w:b/>
          <w:bCs/>
          <w:color w:val="FF0000"/>
          <w:sz w:val="22"/>
          <w:szCs w:val="22"/>
        </w:rPr>
        <w:lastRenderedPageBreak/>
        <w:t>Facendo una analisi più specifica per l’anno 2019 si evidenziano i seguenti aspetti quantitativi:</w:t>
      </w:r>
    </w:p>
    <w:p w14:paraId="6D389E4D" w14:textId="77777777" w:rsidR="00FC4FA8" w:rsidRPr="00020689" w:rsidRDefault="00FC4FA8" w:rsidP="00FC4FA8">
      <w:pPr>
        <w:pStyle w:val="Testonormale"/>
        <w:jc w:val="both"/>
        <w:rPr>
          <w:rFonts w:asciiTheme="minorHAnsi" w:hAnsiTheme="minorHAnsi" w:cstheme="minorHAnsi"/>
          <w:b/>
          <w:bCs/>
          <w:color w:val="FF0000"/>
          <w:sz w:val="22"/>
          <w:szCs w:val="22"/>
        </w:rPr>
      </w:pPr>
    </w:p>
    <w:p w14:paraId="301DEE61" w14:textId="3589E4AF"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Delle 520 persone diverse incontrate nell’anno 2019, per quanto riguarda il genere, il 53,65% sono state donne ed il 46,35% sono stati uomini mantenendo l’andamento manifestato già negli anni passati;</w:t>
      </w:r>
    </w:p>
    <w:p w14:paraId="0616D4FC" w14:textId="539C9755" w:rsidR="004B0A6D" w:rsidRPr="00020689" w:rsidRDefault="004B0A6D"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39667AC9" wp14:editId="2B8141DE">
            <wp:extent cx="6827519" cy="5426835"/>
            <wp:effectExtent l="0" t="0" r="18415" b="8890"/>
            <wp:docPr id="11" name="Grafico 11">
              <a:extLst xmlns:a="http://schemas.openxmlformats.org/drawingml/2006/main">
                <a:ext uri="{FF2B5EF4-FFF2-40B4-BE49-F238E27FC236}">
                  <a16:creationId xmlns:a16="http://schemas.microsoft.com/office/drawing/2014/main" id="{3180C58C-61FF-47D6-B59A-68BF40425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4EC334" w14:textId="77777777" w:rsidR="00FC4FA8" w:rsidRPr="00020689" w:rsidRDefault="00FC4FA8" w:rsidP="00FC4FA8">
      <w:pPr>
        <w:pStyle w:val="Testonormale"/>
        <w:jc w:val="both"/>
        <w:rPr>
          <w:rFonts w:asciiTheme="minorHAnsi" w:hAnsiTheme="minorHAnsi" w:cstheme="minorHAnsi"/>
          <w:sz w:val="22"/>
          <w:szCs w:val="22"/>
        </w:rPr>
      </w:pPr>
    </w:p>
    <w:p w14:paraId="12CF6275" w14:textId="77777777" w:rsidR="004C5C73" w:rsidRPr="00020689" w:rsidRDefault="004C5C73" w:rsidP="00FC4FA8">
      <w:pPr>
        <w:pStyle w:val="Testonormale"/>
        <w:jc w:val="both"/>
        <w:rPr>
          <w:rFonts w:asciiTheme="minorHAnsi" w:hAnsiTheme="minorHAnsi" w:cstheme="minorHAnsi"/>
          <w:sz w:val="22"/>
          <w:szCs w:val="22"/>
        </w:rPr>
      </w:pPr>
    </w:p>
    <w:p w14:paraId="71E3FB6B" w14:textId="77777777" w:rsidR="004C5C73" w:rsidRPr="00020689" w:rsidRDefault="004C5C73" w:rsidP="00FC4FA8">
      <w:pPr>
        <w:pStyle w:val="Testonormale"/>
        <w:jc w:val="both"/>
        <w:rPr>
          <w:rFonts w:asciiTheme="minorHAnsi" w:hAnsiTheme="minorHAnsi" w:cstheme="minorHAnsi"/>
          <w:sz w:val="22"/>
          <w:szCs w:val="22"/>
        </w:rPr>
      </w:pPr>
    </w:p>
    <w:p w14:paraId="4558019D" w14:textId="77777777" w:rsidR="004C5C73" w:rsidRPr="00020689" w:rsidRDefault="004C5C73" w:rsidP="00FC4FA8">
      <w:pPr>
        <w:pStyle w:val="Testonormale"/>
        <w:jc w:val="both"/>
        <w:rPr>
          <w:rFonts w:asciiTheme="minorHAnsi" w:hAnsiTheme="minorHAnsi" w:cstheme="minorHAnsi"/>
          <w:sz w:val="22"/>
          <w:szCs w:val="22"/>
        </w:rPr>
      </w:pPr>
    </w:p>
    <w:p w14:paraId="0944177D" w14:textId="77777777" w:rsidR="004C5C73" w:rsidRPr="00020689" w:rsidRDefault="004C5C73" w:rsidP="00FC4FA8">
      <w:pPr>
        <w:pStyle w:val="Testonormale"/>
        <w:jc w:val="both"/>
        <w:rPr>
          <w:rFonts w:asciiTheme="minorHAnsi" w:hAnsiTheme="minorHAnsi" w:cstheme="minorHAnsi"/>
          <w:sz w:val="22"/>
          <w:szCs w:val="22"/>
        </w:rPr>
      </w:pPr>
    </w:p>
    <w:p w14:paraId="53D7C137" w14:textId="77777777" w:rsidR="004C5C73" w:rsidRPr="00020689" w:rsidRDefault="004C5C73" w:rsidP="00FC4FA8">
      <w:pPr>
        <w:pStyle w:val="Testonormale"/>
        <w:jc w:val="both"/>
        <w:rPr>
          <w:rFonts w:asciiTheme="minorHAnsi" w:hAnsiTheme="minorHAnsi" w:cstheme="minorHAnsi"/>
          <w:sz w:val="22"/>
          <w:szCs w:val="22"/>
        </w:rPr>
      </w:pPr>
    </w:p>
    <w:p w14:paraId="73A34BB3" w14:textId="1445C65E"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lastRenderedPageBreak/>
        <w:t xml:space="preserve">Per quanto riguarda la provenienza geografica il 50,38% è stato di persone appartenenti alla UE e si è manifestato ulteriormente il calo percentuale già manifestato volta per volta negli anni precedenti; </w:t>
      </w:r>
    </w:p>
    <w:p w14:paraId="5A9BF981"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il 32,50% è stato di persone provenienti dai paesi africani (principalmente Africa occidentale pari al 16,92% e Nord Africa pari al 13,27%) mantenendo l’andamento in crescita manifestato negli anni precedenti;</w:t>
      </w:r>
    </w:p>
    <w:p w14:paraId="2CBF9DDC"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il 7,12% è stato di persone provenienti dai paesi europei non appartenenti alla UE con conferma del calo percentuale moderato manifestatosi negli anni precedenti;</w:t>
      </w:r>
    </w:p>
    <w:p w14:paraId="281B86FA" w14:textId="77777777" w:rsidR="004C5C73" w:rsidRPr="00020689" w:rsidRDefault="00FC4FA8" w:rsidP="004C5C73">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il 4,62% è stato di persone provenienti dai paesi asiatici, e per il 4,42% è stato di persone provenienti dalle americhe. </w:t>
      </w:r>
      <w:r w:rsidR="004C5C73" w:rsidRPr="00020689">
        <w:rPr>
          <w:rFonts w:asciiTheme="minorHAnsi" w:hAnsiTheme="minorHAnsi" w:cstheme="minorHAnsi"/>
          <w:sz w:val="22"/>
          <w:szCs w:val="22"/>
        </w:rPr>
        <w:t xml:space="preserve">In merito alla cittadinanza il 40,38% sono stati cittadini italiani, il 58,08% sono stati cittadini non italiani e per il restante 0,58% sono stati cittadini con doppia cittadinanza. </w:t>
      </w:r>
    </w:p>
    <w:p w14:paraId="4E17CC26" w14:textId="4315EED9" w:rsidR="00FC4FA8" w:rsidRPr="00020689" w:rsidRDefault="00FC4FA8" w:rsidP="00FC4FA8">
      <w:pPr>
        <w:pStyle w:val="Testonormale"/>
        <w:jc w:val="both"/>
        <w:rPr>
          <w:rFonts w:asciiTheme="minorHAnsi" w:hAnsiTheme="minorHAnsi" w:cstheme="minorHAnsi"/>
          <w:sz w:val="22"/>
          <w:szCs w:val="22"/>
        </w:rPr>
      </w:pPr>
    </w:p>
    <w:p w14:paraId="3059CB81" w14:textId="77777777" w:rsidR="004C5C73" w:rsidRPr="00020689" w:rsidRDefault="004C5C73" w:rsidP="00FC4FA8">
      <w:pPr>
        <w:pStyle w:val="Testonormale"/>
        <w:jc w:val="both"/>
        <w:rPr>
          <w:rFonts w:asciiTheme="minorHAnsi" w:hAnsiTheme="minorHAnsi" w:cstheme="minorHAnsi"/>
          <w:sz w:val="22"/>
          <w:szCs w:val="22"/>
        </w:rPr>
      </w:pPr>
    </w:p>
    <w:p w14:paraId="019C1E6E" w14:textId="7A1AD2BD" w:rsidR="00732637" w:rsidRPr="00020689" w:rsidRDefault="00732637" w:rsidP="00FC4FA8">
      <w:pPr>
        <w:pStyle w:val="Testonormale"/>
        <w:jc w:val="both"/>
        <w:rPr>
          <w:rFonts w:asciiTheme="minorHAnsi" w:hAnsiTheme="minorHAnsi" w:cstheme="minorHAnsi"/>
          <w:sz w:val="22"/>
          <w:szCs w:val="22"/>
        </w:rPr>
      </w:pPr>
      <w:bookmarkStart w:id="2" w:name="_Hlk32766184"/>
      <w:r w:rsidRPr="00020689">
        <w:rPr>
          <w:rFonts w:asciiTheme="minorHAnsi" w:hAnsiTheme="minorHAnsi" w:cstheme="minorHAnsi"/>
          <w:noProof/>
          <w:sz w:val="22"/>
          <w:szCs w:val="22"/>
        </w:rPr>
        <w:drawing>
          <wp:inline distT="0" distB="0" distL="0" distR="0" wp14:anchorId="7213A374" wp14:editId="2DF38A33">
            <wp:extent cx="6840220" cy="4343400"/>
            <wp:effectExtent l="0" t="0" r="5080" b="0"/>
            <wp:docPr id="10" name="Grafico 10">
              <a:extLst xmlns:a="http://schemas.openxmlformats.org/drawingml/2006/main">
                <a:ext uri="{FF2B5EF4-FFF2-40B4-BE49-F238E27FC236}">
                  <a16:creationId xmlns:a16="http://schemas.microsoft.com/office/drawing/2014/main" id="{9A25C211-0959-4713-90DB-4BEACAB0F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2"/>
    <w:p w14:paraId="3F303126" w14:textId="77777777" w:rsidR="00FC4FA8" w:rsidRPr="00020689" w:rsidRDefault="00FC4FA8" w:rsidP="00FC4FA8">
      <w:pPr>
        <w:pStyle w:val="Testonormale"/>
        <w:jc w:val="both"/>
        <w:rPr>
          <w:rFonts w:asciiTheme="minorHAnsi" w:hAnsiTheme="minorHAnsi" w:cstheme="minorHAnsi"/>
          <w:sz w:val="22"/>
          <w:szCs w:val="22"/>
        </w:rPr>
      </w:pPr>
    </w:p>
    <w:p w14:paraId="72BE478D" w14:textId="77777777" w:rsidR="004C5C73" w:rsidRPr="00020689" w:rsidRDefault="004C5C73" w:rsidP="00FC4FA8">
      <w:pPr>
        <w:pStyle w:val="Testonormale"/>
        <w:jc w:val="both"/>
        <w:rPr>
          <w:rFonts w:asciiTheme="minorHAnsi" w:hAnsiTheme="minorHAnsi" w:cstheme="minorHAnsi"/>
          <w:sz w:val="22"/>
          <w:szCs w:val="22"/>
        </w:rPr>
      </w:pPr>
    </w:p>
    <w:p w14:paraId="1198EA97" w14:textId="77777777" w:rsidR="004C5C73" w:rsidRPr="00020689" w:rsidRDefault="004C5C73" w:rsidP="00FC4FA8">
      <w:pPr>
        <w:pStyle w:val="Testonormale"/>
        <w:jc w:val="both"/>
        <w:rPr>
          <w:rFonts w:asciiTheme="minorHAnsi" w:hAnsiTheme="minorHAnsi" w:cstheme="minorHAnsi"/>
          <w:sz w:val="22"/>
          <w:szCs w:val="22"/>
        </w:rPr>
      </w:pPr>
    </w:p>
    <w:p w14:paraId="0249E045" w14:textId="77777777" w:rsidR="004C5C73" w:rsidRPr="00020689" w:rsidRDefault="004C5C73" w:rsidP="00FC4FA8">
      <w:pPr>
        <w:pStyle w:val="Testonormale"/>
        <w:jc w:val="both"/>
        <w:rPr>
          <w:rFonts w:asciiTheme="minorHAnsi" w:hAnsiTheme="minorHAnsi" w:cstheme="minorHAnsi"/>
          <w:sz w:val="22"/>
          <w:szCs w:val="22"/>
        </w:rPr>
      </w:pPr>
    </w:p>
    <w:p w14:paraId="531E1686" w14:textId="77777777" w:rsidR="004C5C73" w:rsidRPr="00020689" w:rsidRDefault="004C5C73" w:rsidP="00FC4FA8">
      <w:pPr>
        <w:pStyle w:val="Testonormale"/>
        <w:jc w:val="both"/>
        <w:rPr>
          <w:rFonts w:asciiTheme="minorHAnsi" w:hAnsiTheme="minorHAnsi" w:cstheme="minorHAnsi"/>
          <w:sz w:val="22"/>
          <w:szCs w:val="22"/>
        </w:rPr>
      </w:pPr>
    </w:p>
    <w:p w14:paraId="3F399A1B" w14:textId="77777777" w:rsidR="004C5C73" w:rsidRPr="00020689" w:rsidRDefault="004C5C73" w:rsidP="00FC4FA8">
      <w:pPr>
        <w:pStyle w:val="Testonormale"/>
        <w:jc w:val="both"/>
        <w:rPr>
          <w:rFonts w:asciiTheme="minorHAnsi" w:hAnsiTheme="minorHAnsi" w:cstheme="minorHAnsi"/>
          <w:sz w:val="22"/>
          <w:szCs w:val="22"/>
        </w:rPr>
      </w:pPr>
    </w:p>
    <w:p w14:paraId="024CD754" w14:textId="77777777" w:rsidR="004C5C73" w:rsidRPr="00020689" w:rsidRDefault="004C5C73" w:rsidP="00FC4FA8">
      <w:pPr>
        <w:pStyle w:val="Testonormale"/>
        <w:jc w:val="both"/>
        <w:rPr>
          <w:rFonts w:asciiTheme="minorHAnsi" w:hAnsiTheme="minorHAnsi" w:cstheme="minorHAnsi"/>
          <w:sz w:val="22"/>
          <w:szCs w:val="22"/>
        </w:rPr>
      </w:pPr>
    </w:p>
    <w:p w14:paraId="23E111A0" w14:textId="77777777" w:rsidR="004C5C73" w:rsidRPr="00020689" w:rsidRDefault="004C5C73" w:rsidP="00FC4FA8">
      <w:pPr>
        <w:pStyle w:val="Testonormale"/>
        <w:jc w:val="both"/>
        <w:rPr>
          <w:rFonts w:asciiTheme="minorHAnsi" w:hAnsiTheme="minorHAnsi" w:cstheme="minorHAnsi"/>
          <w:sz w:val="22"/>
          <w:szCs w:val="22"/>
        </w:rPr>
      </w:pPr>
    </w:p>
    <w:p w14:paraId="70B81177" w14:textId="77777777" w:rsidR="004C5C73" w:rsidRPr="00020689" w:rsidRDefault="004C5C73" w:rsidP="00FC4FA8">
      <w:pPr>
        <w:pStyle w:val="Testonormale"/>
        <w:jc w:val="both"/>
        <w:rPr>
          <w:rFonts w:asciiTheme="minorHAnsi" w:hAnsiTheme="minorHAnsi" w:cstheme="minorHAnsi"/>
          <w:sz w:val="22"/>
          <w:szCs w:val="22"/>
        </w:rPr>
      </w:pPr>
    </w:p>
    <w:p w14:paraId="696B911B" w14:textId="3B78E65B" w:rsidR="00FC4FA8" w:rsidRPr="00020689" w:rsidRDefault="004C5C73" w:rsidP="004C5C73">
      <w:pPr>
        <w:pStyle w:val="Testonormale"/>
        <w:jc w:val="both"/>
        <w:rPr>
          <w:rFonts w:asciiTheme="minorHAnsi" w:hAnsiTheme="minorHAnsi" w:cstheme="minorHAnsi"/>
          <w:sz w:val="22"/>
          <w:szCs w:val="22"/>
        </w:rPr>
      </w:pPr>
      <w:bookmarkStart w:id="3" w:name="_Hlk32766291"/>
      <w:r w:rsidRPr="00020689">
        <w:rPr>
          <w:rFonts w:asciiTheme="minorHAnsi" w:hAnsiTheme="minorHAnsi" w:cstheme="minorHAnsi"/>
          <w:sz w:val="22"/>
          <w:szCs w:val="22"/>
        </w:rPr>
        <w:t xml:space="preserve"> </w:t>
      </w:r>
      <w:bookmarkEnd w:id="3"/>
    </w:p>
    <w:p w14:paraId="5EAABB2F" w14:textId="2A7A35B8"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Per quanto concerne l'età la fascia più popolata è stata quella compresa tra i 25 e i 34 anni (25,74% delle persone) ma si evidenzia che tra i 25 anni e i 54 anni è concentrata l'età della maggior parte delle persone (71,54% delle persone stesse). Nell’età che arriva fino ai 24 anni gli uomini prevalgono significativamente sulle donne (rapporto di fascia uomini/donne uguale a 1,667), mentre nella fascia di età che va da 25 anni a 74 e oltre le donne hanno prevalso moderatamente sugli uomini (rapporto di fascia uomini/donne uguale a 0,840) </w:t>
      </w:r>
    </w:p>
    <w:p w14:paraId="2D6B9CC0" w14:textId="77777777" w:rsidR="00474D8F" w:rsidRPr="00020689" w:rsidRDefault="00474D8F" w:rsidP="00FC4FA8">
      <w:pPr>
        <w:pStyle w:val="Testonormale"/>
        <w:jc w:val="both"/>
        <w:rPr>
          <w:rFonts w:asciiTheme="minorHAnsi" w:hAnsiTheme="minorHAnsi" w:cstheme="minorHAnsi"/>
          <w:sz w:val="22"/>
          <w:szCs w:val="22"/>
        </w:rPr>
      </w:pPr>
    </w:p>
    <w:p w14:paraId="112B468B" w14:textId="42E4FBA3" w:rsidR="00FC4FA8" w:rsidRPr="00020689" w:rsidRDefault="004C5C73" w:rsidP="00474D8F">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65966E8F" wp14:editId="571C55B0">
            <wp:extent cx="6300982" cy="4434663"/>
            <wp:effectExtent l="0" t="0" r="11430" b="10795"/>
            <wp:docPr id="12" name="Grafico 12">
              <a:extLst xmlns:a="http://schemas.openxmlformats.org/drawingml/2006/main">
                <a:ext uri="{FF2B5EF4-FFF2-40B4-BE49-F238E27FC236}">
                  <a16:creationId xmlns:a16="http://schemas.microsoft.com/office/drawing/2014/main" id="{571E4CBB-BB77-487D-987C-63C009EFA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3DF4D9" w14:textId="77777777" w:rsidR="00FC4FA8" w:rsidRPr="00020689" w:rsidRDefault="00FC4FA8" w:rsidP="00FC4FA8">
      <w:pPr>
        <w:pStyle w:val="Testonormale"/>
        <w:jc w:val="both"/>
        <w:rPr>
          <w:rFonts w:asciiTheme="minorHAnsi" w:hAnsiTheme="minorHAnsi" w:cstheme="minorHAnsi"/>
          <w:sz w:val="22"/>
          <w:szCs w:val="22"/>
        </w:rPr>
      </w:pPr>
    </w:p>
    <w:p w14:paraId="2380622E" w14:textId="77777777" w:rsidR="00474D8F" w:rsidRPr="00020689" w:rsidRDefault="00474D8F" w:rsidP="00FC4FA8">
      <w:pPr>
        <w:pStyle w:val="Testonormale"/>
        <w:jc w:val="both"/>
        <w:rPr>
          <w:rFonts w:asciiTheme="minorHAnsi" w:hAnsiTheme="minorHAnsi" w:cstheme="minorHAnsi"/>
          <w:sz w:val="22"/>
          <w:szCs w:val="22"/>
        </w:rPr>
      </w:pPr>
    </w:p>
    <w:p w14:paraId="200E8B6E" w14:textId="77777777" w:rsidR="00474D8F" w:rsidRPr="00020689" w:rsidRDefault="00474D8F" w:rsidP="00FC4FA8">
      <w:pPr>
        <w:pStyle w:val="Testonormale"/>
        <w:jc w:val="both"/>
        <w:rPr>
          <w:rFonts w:asciiTheme="minorHAnsi" w:hAnsiTheme="minorHAnsi" w:cstheme="minorHAnsi"/>
          <w:sz w:val="22"/>
          <w:szCs w:val="22"/>
        </w:rPr>
      </w:pPr>
    </w:p>
    <w:p w14:paraId="6A22C92C" w14:textId="77777777" w:rsidR="00474D8F" w:rsidRPr="00020689" w:rsidRDefault="00474D8F" w:rsidP="00FC4FA8">
      <w:pPr>
        <w:pStyle w:val="Testonormale"/>
        <w:jc w:val="both"/>
        <w:rPr>
          <w:rFonts w:asciiTheme="minorHAnsi" w:hAnsiTheme="minorHAnsi" w:cstheme="minorHAnsi"/>
          <w:sz w:val="22"/>
          <w:szCs w:val="22"/>
        </w:rPr>
      </w:pPr>
    </w:p>
    <w:p w14:paraId="513E113A" w14:textId="77777777" w:rsidR="00474D8F" w:rsidRPr="00020689" w:rsidRDefault="00474D8F" w:rsidP="00FC4FA8">
      <w:pPr>
        <w:pStyle w:val="Testonormale"/>
        <w:jc w:val="both"/>
        <w:rPr>
          <w:rFonts w:asciiTheme="minorHAnsi" w:hAnsiTheme="minorHAnsi" w:cstheme="minorHAnsi"/>
          <w:sz w:val="22"/>
          <w:szCs w:val="22"/>
        </w:rPr>
      </w:pPr>
    </w:p>
    <w:p w14:paraId="6EBBE357" w14:textId="77777777" w:rsidR="00474D8F" w:rsidRPr="00020689" w:rsidRDefault="00474D8F" w:rsidP="00FC4FA8">
      <w:pPr>
        <w:pStyle w:val="Testonormale"/>
        <w:jc w:val="both"/>
        <w:rPr>
          <w:rFonts w:asciiTheme="minorHAnsi" w:hAnsiTheme="minorHAnsi" w:cstheme="minorHAnsi"/>
          <w:sz w:val="22"/>
          <w:szCs w:val="22"/>
        </w:rPr>
      </w:pPr>
    </w:p>
    <w:p w14:paraId="55F3B84B" w14:textId="77777777" w:rsidR="00474D8F" w:rsidRPr="00020689" w:rsidRDefault="00474D8F" w:rsidP="00FC4FA8">
      <w:pPr>
        <w:pStyle w:val="Testonormale"/>
        <w:jc w:val="both"/>
        <w:rPr>
          <w:rFonts w:asciiTheme="minorHAnsi" w:hAnsiTheme="minorHAnsi" w:cstheme="minorHAnsi"/>
          <w:sz w:val="22"/>
          <w:szCs w:val="22"/>
        </w:rPr>
      </w:pPr>
    </w:p>
    <w:p w14:paraId="3A68056A" w14:textId="77777777" w:rsidR="00474D8F" w:rsidRPr="00020689" w:rsidRDefault="00474D8F" w:rsidP="00FC4FA8">
      <w:pPr>
        <w:pStyle w:val="Testonormale"/>
        <w:jc w:val="both"/>
        <w:rPr>
          <w:rFonts w:asciiTheme="minorHAnsi" w:hAnsiTheme="minorHAnsi" w:cstheme="minorHAnsi"/>
          <w:sz w:val="22"/>
          <w:szCs w:val="22"/>
        </w:rPr>
      </w:pPr>
    </w:p>
    <w:p w14:paraId="58442802" w14:textId="77777777" w:rsidR="00951CC4" w:rsidRPr="00020689" w:rsidRDefault="00951CC4" w:rsidP="00FC4FA8">
      <w:pPr>
        <w:pStyle w:val="Testonormale"/>
        <w:jc w:val="both"/>
        <w:rPr>
          <w:rFonts w:asciiTheme="minorHAnsi" w:hAnsiTheme="minorHAnsi" w:cstheme="minorHAnsi"/>
          <w:sz w:val="22"/>
          <w:szCs w:val="22"/>
        </w:rPr>
      </w:pPr>
    </w:p>
    <w:p w14:paraId="5ABB1549" w14:textId="77777777" w:rsidR="00951CC4" w:rsidRPr="00020689" w:rsidRDefault="00951CC4" w:rsidP="00FC4FA8">
      <w:pPr>
        <w:pStyle w:val="Testonormale"/>
        <w:jc w:val="both"/>
        <w:rPr>
          <w:rFonts w:asciiTheme="minorHAnsi" w:hAnsiTheme="minorHAnsi" w:cstheme="minorHAnsi"/>
          <w:sz w:val="22"/>
          <w:szCs w:val="22"/>
        </w:rPr>
      </w:pPr>
    </w:p>
    <w:p w14:paraId="01EB90EA" w14:textId="77777777" w:rsidR="00951CC4" w:rsidRPr="00020689" w:rsidRDefault="00951CC4" w:rsidP="00FC4FA8">
      <w:pPr>
        <w:pStyle w:val="Testonormale"/>
        <w:jc w:val="both"/>
        <w:rPr>
          <w:rFonts w:asciiTheme="minorHAnsi" w:hAnsiTheme="minorHAnsi" w:cstheme="minorHAnsi"/>
          <w:sz w:val="22"/>
          <w:szCs w:val="22"/>
        </w:rPr>
      </w:pPr>
    </w:p>
    <w:p w14:paraId="6FE972CB" w14:textId="77777777" w:rsidR="00951CC4" w:rsidRPr="00020689" w:rsidRDefault="00951CC4" w:rsidP="00FC4FA8">
      <w:pPr>
        <w:pStyle w:val="Testonormale"/>
        <w:jc w:val="both"/>
        <w:rPr>
          <w:rFonts w:asciiTheme="minorHAnsi" w:hAnsiTheme="minorHAnsi" w:cstheme="minorHAnsi"/>
          <w:sz w:val="22"/>
          <w:szCs w:val="22"/>
        </w:rPr>
      </w:pPr>
    </w:p>
    <w:p w14:paraId="17E70512" w14:textId="45232258"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In merito alla condizione professionale delle persone incontrate si è prevalentemente riscontrata quella del disoccupato in cerca di lavoro (il 57,31% delle persone); mettendo insieme le classi del lavoro di casalingo/a, dei pensionati, degli inabili al lavoro, degli studenti e dei coinvolti nel servizio civile si raggiunge il secondo posto in termini quantitativi per la condizione professionale (14,42%); si è stabilizzato con un modestissimo aumento il numero degli occupati con problemi consistenti per potere  “arrivare a fine mese" e che si sono rivolti al CdA (6,99%); per una quota apprezzabile (17,50%) di persone non è stato possibile registrare il tipo di condizione professionale.</w:t>
      </w:r>
    </w:p>
    <w:p w14:paraId="1461918B" w14:textId="77777777" w:rsidR="00BE7405" w:rsidRPr="00020689" w:rsidRDefault="00BE7405" w:rsidP="00FC4FA8">
      <w:pPr>
        <w:pStyle w:val="Testonormale"/>
        <w:jc w:val="both"/>
        <w:rPr>
          <w:rFonts w:asciiTheme="minorHAnsi" w:hAnsiTheme="minorHAnsi" w:cstheme="minorHAnsi"/>
          <w:sz w:val="22"/>
          <w:szCs w:val="22"/>
        </w:rPr>
      </w:pPr>
    </w:p>
    <w:p w14:paraId="7514AF72" w14:textId="3421EBD8" w:rsidR="00FC4FA8" w:rsidRPr="00020689" w:rsidRDefault="00BE7405"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351E142C" wp14:editId="3CD435D4">
            <wp:extent cx="6473227" cy="5232903"/>
            <wp:effectExtent l="0" t="0" r="3810" b="0"/>
            <wp:docPr id="13" name="Grafico 13">
              <a:extLst xmlns:a="http://schemas.openxmlformats.org/drawingml/2006/main">
                <a:ext uri="{FF2B5EF4-FFF2-40B4-BE49-F238E27FC236}">
                  <a16:creationId xmlns:a16="http://schemas.microsoft.com/office/drawing/2014/main" id="{56A9D83A-D1D2-4606-BA87-A77D8658D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9B9CEE" w14:textId="77777777" w:rsidR="00FC4FA8" w:rsidRPr="00020689" w:rsidRDefault="00FC4FA8" w:rsidP="00FC4FA8">
      <w:pPr>
        <w:pStyle w:val="Testonormale"/>
        <w:jc w:val="both"/>
        <w:rPr>
          <w:rFonts w:asciiTheme="minorHAnsi" w:hAnsiTheme="minorHAnsi" w:cstheme="minorHAnsi"/>
          <w:sz w:val="22"/>
          <w:szCs w:val="22"/>
        </w:rPr>
      </w:pPr>
    </w:p>
    <w:p w14:paraId="26ECD352" w14:textId="77777777" w:rsidR="00BE7405" w:rsidRPr="00020689" w:rsidRDefault="00BE7405" w:rsidP="00FC4FA8">
      <w:pPr>
        <w:pStyle w:val="Testonormale"/>
        <w:jc w:val="both"/>
        <w:rPr>
          <w:rFonts w:asciiTheme="minorHAnsi" w:hAnsiTheme="minorHAnsi" w:cstheme="minorHAnsi"/>
          <w:sz w:val="22"/>
          <w:szCs w:val="22"/>
        </w:rPr>
      </w:pPr>
    </w:p>
    <w:p w14:paraId="02E0D7C9" w14:textId="77777777" w:rsidR="00BE7405" w:rsidRPr="00020689" w:rsidRDefault="00BE7405" w:rsidP="00FC4FA8">
      <w:pPr>
        <w:pStyle w:val="Testonormale"/>
        <w:jc w:val="both"/>
        <w:rPr>
          <w:rFonts w:asciiTheme="minorHAnsi" w:hAnsiTheme="minorHAnsi" w:cstheme="minorHAnsi"/>
          <w:sz w:val="22"/>
          <w:szCs w:val="22"/>
        </w:rPr>
      </w:pPr>
    </w:p>
    <w:p w14:paraId="7F183311" w14:textId="77777777" w:rsidR="00BE7405" w:rsidRPr="00020689" w:rsidRDefault="00BE7405" w:rsidP="00FC4FA8">
      <w:pPr>
        <w:pStyle w:val="Testonormale"/>
        <w:jc w:val="both"/>
        <w:rPr>
          <w:rFonts w:asciiTheme="minorHAnsi" w:hAnsiTheme="minorHAnsi" w:cstheme="minorHAnsi"/>
          <w:sz w:val="22"/>
          <w:szCs w:val="22"/>
        </w:rPr>
      </w:pPr>
    </w:p>
    <w:p w14:paraId="720D931B" w14:textId="77777777" w:rsidR="00BE7405" w:rsidRPr="00020689" w:rsidRDefault="00BE7405" w:rsidP="00FC4FA8">
      <w:pPr>
        <w:pStyle w:val="Testonormale"/>
        <w:jc w:val="both"/>
        <w:rPr>
          <w:rFonts w:asciiTheme="minorHAnsi" w:hAnsiTheme="minorHAnsi" w:cstheme="minorHAnsi"/>
          <w:sz w:val="22"/>
          <w:szCs w:val="22"/>
        </w:rPr>
      </w:pPr>
    </w:p>
    <w:p w14:paraId="2DE01B52" w14:textId="5E6C0BCD"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In merito al livello di istruzione le persone incontrate presentano prevalentemente una istruzione medio-bassa (58,46%) che rimane sostanzialmente stabile anche se leggermente più alta del precedente anno e che si confronta con un gruppo di persone (28,27%) che hanno una istruzione medio-alta con presenza di individui laureati e diploma universitario; Per una quota delle persone incontrate non è stato possibile registrare il livello di istruzione (13,08%); si è però ottenuto un sensibile miglioramento sia in termini percentuali sia in termini assoluti sul numero delle persone non intervistate su questo aspetto e che, rispetto all’anno precedente, si è ridotto quasi del 50%;</w:t>
      </w:r>
    </w:p>
    <w:p w14:paraId="1FAFD512" w14:textId="77777777" w:rsidR="00BE7405" w:rsidRPr="00020689" w:rsidRDefault="00BE7405" w:rsidP="00BE7405">
      <w:pPr>
        <w:pStyle w:val="Testonormale"/>
        <w:jc w:val="center"/>
        <w:rPr>
          <w:rFonts w:asciiTheme="minorHAnsi" w:hAnsiTheme="minorHAnsi" w:cstheme="minorHAnsi"/>
          <w:sz w:val="22"/>
          <w:szCs w:val="22"/>
        </w:rPr>
      </w:pPr>
    </w:p>
    <w:p w14:paraId="31499C55" w14:textId="1A21D9DE" w:rsidR="00FC4FA8" w:rsidRPr="00020689" w:rsidRDefault="00BE7405" w:rsidP="00BE7405">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6F0D15F7" wp14:editId="641094AC">
            <wp:extent cx="6324287" cy="5332086"/>
            <wp:effectExtent l="0" t="0" r="13335" b="15240"/>
            <wp:docPr id="14" name="Grafico 14">
              <a:extLst xmlns:a="http://schemas.openxmlformats.org/drawingml/2006/main">
                <a:ext uri="{FF2B5EF4-FFF2-40B4-BE49-F238E27FC236}">
                  <a16:creationId xmlns:a16="http://schemas.microsoft.com/office/drawing/2014/main" id="{C09A7431-9C2D-41F0-94F5-0FD41F2A4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FF293D"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w:t>
      </w:r>
    </w:p>
    <w:p w14:paraId="55551368" w14:textId="77777777" w:rsidR="00BE7405" w:rsidRPr="00020689" w:rsidRDefault="00BE7405" w:rsidP="00FC4FA8">
      <w:pPr>
        <w:pStyle w:val="Testonormale"/>
        <w:jc w:val="both"/>
        <w:rPr>
          <w:rFonts w:asciiTheme="minorHAnsi" w:hAnsiTheme="minorHAnsi" w:cstheme="minorHAnsi"/>
          <w:sz w:val="22"/>
          <w:szCs w:val="22"/>
        </w:rPr>
      </w:pPr>
    </w:p>
    <w:p w14:paraId="2CFBD2F0" w14:textId="77777777" w:rsidR="00BE7405" w:rsidRPr="00020689" w:rsidRDefault="00BE7405" w:rsidP="00FC4FA8">
      <w:pPr>
        <w:pStyle w:val="Testonormale"/>
        <w:jc w:val="both"/>
        <w:rPr>
          <w:rFonts w:asciiTheme="minorHAnsi" w:hAnsiTheme="minorHAnsi" w:cstheme="minorHAnsi"/>
          <w:sz w:val="22"/>
          <w:szCs w:val="22"/>
        </w:rPr>
      </w:pPr>
    </w:p>
    <w:p w14:paraId="22DFA0BF" w14:textId="77777777" w:rsidR="00BE7405" w:rsidRPr="00020689" w:rsidRDefault="00BE7405" w:rsidP="00FC4FA8">
      <w:pPr>
        <w:pStyle w:val="Testonormale"/>
        <w:jc w:val="both"/>
        <w:rPr>
          <w:rFonts w:asciiTheme="minorHAnsi" w:hAnsiTheme="minorHAnsi" w:cstheme="minorHAnsi"/>
          <w:sz w:val="22"/>
          <w:szCs w:val="22"/>
        </w:rPr>
      </w:pPr>
    </w:p>
    <w:p w14:paraId="2ADE0A7D" w14:textId="53D80FB6"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Dal punto di vista dello stato civile la situazione di queste persone incontrate nell'anno vede la parte più consistente (35,38%) collocarsi nello stato di coniugato/a, seguita dallo stato di celibe/nubile (28,27%), dallo stato di rescissione del contratto matrimoniale (20,00%), </w:t>
      </w:r>
    </w:p>
    <w:p w14:paraId="234524AB"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dagli stati raggruppati di vedovo/a, altro e non specificato (16,35%) apprezzabilmente diminuito anche per il fatto che la voce non specificato si è ridotta notevolmente; </w:t>
      </w:r>
    </w:p>
    <w:p w14:paraId="71839D90" w14:textId="72583DCD" w:rsidR="00FC4FA8" w:rsidRPr="00020689" w:rsidRDefault="00BE7405"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3E47E559" wp14:editId="6736552E">
            <wp:extent cx="6377914" cy="5002972"/>
            <wp:effectExtent l="0" t="0" r="10795" b="13970"/>
            <wp:docPr id="15" name="Grafico 15">
              <a:extLst xmlns:a="http://schemas.openxmlformats.org/drawingml/2006/main">
                <a:ext uri="{FF2B5EF4-FFF2-40B4-BE49-F238E27FC236}">
                  <a16:creationId xmlns:a16="http://schemas.microsoft.com/office/drawing/2014/main" id="{1209D118-BF3E-4A25-A422-BD6657B08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40866F" w14:textId="77777777" w:rsidR="00FC4FA8" w:rsidRPr="00020689" w:rsidRDefault="00FC4FA8" w:rsidP="00FC4FA8">
      <w:pPr>
        <w:pStyle w:val="Testonormale"/>
        <w:jc w:val="both"/>
        <w:rPr>
          <w:rFonts w:asciiTheme="minorHAnsi" w:hAnsiTheme="minorHAnsi" w:cstheme="minorHAnsi"/>
          <w:sz w:val="22"/>
          <w:szCs w:val="22"/>
        </w:rPr>
      </w:pPr>
    </w:p>
    <w:p w14:paraId="3CBFA701" w14:textId="77777777" w:rsidR="00DA129D" w:rsidRPr="00020689" w:rsidRDefault="00DA129D" w:rsidP="00FC4FA8">
      <w:pPr>
        <w:pStyle w:val="Testonormale"/>
        <w:jc w:val="both"/>
        <w:rPr>
          <w:rFonts w:asciiTheme="minorHAnsi" w:hAnsiTheme="minorHAnsi" w:cstheme="minorHAnsi"/>
          <w:sz w:val="22"/>
          <w:szCs w:val="22"/>
        </w:rPr>
      </w:pPr>
    </w:p>
    <w:p w14:paraId="26FFF6A6" w14:textId="77777777" w:rsidR="00DA129D" w:rsidRPr="00020689" w:rsidRDefault="00DA129D" w:rsidP="00FC4FA8">
      <w:pPr>
        <w:pStyle w:val="Testonormale"/>
        <w:jc w:val="both"/>
        <w:rPr>
          <w:rFonts w:asciiTheme="minorHAnsi" w:hAnsiTheme="minorHAnsi" w:cstheme="minorHAnsi"/>
          <w:sz w:val="22"/>
          <w:szCs w:val="22"/>
        </w:rPr>
      </w:pPr>
    </w:p>
    <w:p w14:paraId="326F1B52" w14:textId="77777777" w:rsidR="00DA129D" w:rsidRPr="00020689" w:rsidRDefault="00DA129D" w:rsidP="00FC4FA8">
      <w:pPr>
        <w:pStyle w:val="Testonormale"/>
        <w:jc w:val="both"/>
        <w:rPr>
          <w:rFonts w:asciiTheme="minorHAnsi" w:hAnsiTheme="minorHAnsi" w:cstheme="minorHAnsi"/>
          <w:sz w:val="22"/>
          <w:szCs w:val="22"/>
        </w:rPr>
      </w:pPr>
    </w:p>
    <w:p w14:paraId="74789296" w14:textId="77777777" w:rsidR="00DA129D" w:rsidRPr="00020689" w:rsidRDefault="00DA129D" w:rsidP="00FC4FA8">
      <w:pPr>
        <w:pStyle w:val="Testonormale"/>
        <w:jc w:val="both"/>
        <w:rPr>
          <w:rFonts w:asciiTheme="minorHAnsi" w:hAnsiTheme="minorHAnsi" w:cstheme="minorHAnsi"/>
          <w:sz w:val="22"/>
          <w:szCs w:val="22"/>
        </w:rPr>
      </w:pPr>
    </w:p>
    <w:p w14:paraId="1FD4EFD4" w14:textId="77777777" w:rsidR="00DA129D" w:rsidRPr="00020689" w:rsidRDefault="00DA129D" w:rsidP="00FC4FA8">
      <w:pPr>
        <w:pStyle w:val="Testonormale"/>
        <w:jc w:val="both"/>
        <w:rPr>
          <w:rFonts w:asciiTheme="minorHAnsi" w:hAnsiTheme="minorHAnsi" w:cstheme="minorHAnsi"/>
          <w:sz w:val="22"/>
          <w:szCs w:val="22"/>
        </w:rPr>
      </w:pPr>
    </w:p>
    <w:p w14:paraId="17D99107" w14:textId="77777777" w:rsidR="00DA129D" w:rsidRPr="00020689" w:rsidRDefault="00DA129D" w:rsidP="00FC4FA8">
      <w:pPr>
        <w:pStyle w:val="Testonormale"/>
        <w:jc w:val="both"/>
        <w:rPr>
          <w:rFonts w:asciiTheme="minorHAnsi" w:hAnsiTheme="minorHAnsi" w:cstheme="minorHAnsi"/>
          <w:sz w:val="22"/>
          <w:szCs w:val="22"/>
        </w:rPr>
      </w:pPr>
    </w:p>
    <w:p w14:paraId="014F974C" w14:textId="77777777" w:rsidR="00DA129D" w:rsidRPr="00020689" w:rsidRDefault="00DA129D" w:rsidP="00FC4FA8">
      <w:pPr>
        <w:pStyle w:val="Testonormale"/>
        <w:jc w:val="both"/>
        <w:rPr>
          <w:rFonts w:asciiTheme="minorHAnsi" w:hAnsiTheme="minorHAnsi" w:cstheme="minorHAnsi"/>
          <w:sz w:val="22"/>
          <w:szCs w:val="22"/>
        </w:rPr>
      </w:pPr>
    </w:p>
    <w:p w14:paraId="7708409F" w14:textId="77777777" w:rsidR="00DA129D" w:rsidRPr="00020689" w:rsidRDefault="00DA129D" w:rsidP="00FC4FA8">
      <w:pPr>
        <w:pStyle w:val="Testonormale"/>
        <w:jc w:val="both"/>
        <w:rPr>
          <w:rFonts w:asciiTheme="minorHAnsi" w:hAnsiTheme="minorHAnsi" w:cstheme="minorHAnsi"/>
          <w:sz w:val="22"/>
          <w:szCs w:val="22"/>
        </w:rPr>
      </w:pPr>
    </w:p>
    <w:p w14:paraId="03724A89" w14:textId="656BE39F"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Nell’anno 2019 è proseguito, ma ancora con lentezza, l’approfondimento sulla condizione alloggiativa delle persone, che però ha consentito di coinvolgere 293 individui in buona crescita rispetto al precedente anno e che per motivi di significatività si è ritenuto di dover riportare e analizzare.</w:t>
      </w:r>
    </w:p>
    <w:p w14:paraId="52A2270F"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In questo gruppo di persone il 45,39% è vissuto in casa in affitto da privato, il 14,68% è vissuto in casa in affitto da ente pubblico, il 9,90% è vissuto stabilmente in casa come ospite di parenti o amici, il 7,51% è vissuto privo di abitazione, l’1,71% è vissuto in un centro di accoglienza, il 2,73% è vissuto in un domicilio di fortuna, il 3,07% è vissuto come ospite temporaneo o da amici o parenti in modalità temporanea, per il restante delle persone c’è stato chi ha avuto il comodato d’uso, chi ha dormito in macchina, chi è vissuto in casa abbandonata, chi ha vissuto in subaffitto, chi ha dormito in alloggio legato al servizio prestato; dal punto di vista della situazione abitativa il più delle persone (89,08%) ha una dimora stabile, più o meno confortevole, dove può abitualmente ricoverarsi, l’altra parte delle persone (10,92%) è invece senza una fissa dimora e parte di essa fa una vita itinerante.</w:t>
      </w:r>
    </w:p>
    <w:p w14:paraId="592B1064" w14:textId="3EFA7DD8" w:rsidR="00FC4FA8" w:rsidRPr="00020689" w:rsidRDefault="00DA129D"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2ABAA68E" wp14:editId="4E36DB01">
            <wp:extent cx="6373639" cy="5051834"/>
            <wp:effectExtent l="0" t="0" r="1905" b="3175"/>
            <wp:docPr id="16" name="Grafico 16">
              <a:extLst xmlns:a="http://schemas.openxmlformats.org/drawingml/2006/main">
                <a:ext uri="{FF2B5EF4-FFF2-40B4-BE49-F238E27FC236}">
                  <a16:creationId xmlns:a16="http://schemas.microsoft.com/office/drawing/2014/main" id="{672CA663-B4B1-4E97-8157-63133C42F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20BD78" w14:textId="77777777" w:rsidR="00FC4FA8" w:rsidRPr="00020689" w:rsidRDefault="00FC4FA8" w:rsidP="00FC4FA8">
      <w:pPr>
        <w:pStyle w:val="Testonormale"/>
        <w:jc w:val="both"/>
        <w:rPr>
          <w:rFonts w:asciiTheme="minorHAnsi" w:hAnsiTheme="minorHAnsi" w:cstheme="minorHAnsi"/>
          <w:sz w:val="22"/>
          <w:szCs w:val="22"/>
        </w:rPr>
      </w:pPr>
    </w:p>
    <w:p w14:paraId="57118912"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Per quanto riguarda la situazione del nucleo familiare nel quale vivono queste persone si è rilevato che il gruppo più consistente (41,15%) è stato ancora quello delle persone che vivono in un nucleo con coniuge e figli o altri familiari/parenti in leggera risalita circa tre punti percentuali rispetto all’anno 2018 (38,05%); in termini di consistenza segue chi vive da solo (24,81%), seguito dal gruppo costituito dalle persone per le quali non è stato possibile rilevare questo dato (12,12%) e che precede il gruppo di persone che vivono in famiglie di fatto (9,81%).</w:t>
      </w:r>
    </w:p>
    <w:p w14:paraId="721CE88F" w14:textId="2CDBF42A" w:rsidR="00FC4FA8" w:rsidRPr="00020689" w:rsidRDefault="00FC4FA8" w:rsidP="00FC4FA8">
      <w:pPr>
        <w:pStyle w:val="Testonormale"/>
        <w:jc w:val="both"/>
        <w:rPr>
          <w:rFonts w:asciiTheme="minorHAnsi" w:hAnsiTheme="minorHAnsi" w:cstheme="minorHAnsi"/>
          <w:sz w:val="22"/>
          <w:szCs w:val="22"/>
        </w:rPr>
      </w:pPr>
    </w:p>
    <w:p w14:paraId="0D32B64B" w14:textId="0251266B" w:rsidR="00E65F9C" w:rsidRPr="00020689" w:rsidRDefault="00076B1F" w:rsidP="00076B1F">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7E3B773D" wp14:editId="65C827BB">
            <wp:extent cx="5766435" cy="5784850"/>
            <wp:effectExtent l="0" t="0" r="0" b="0"/>
            <wp:docPr id="17" name="Grafico 17">
              <a:extLst xmlns:a="http://schemas.openxmlformats.org/drawingml/2006/main">
                <a:ext uri="{FF2B5EF4-FFF2-40B4-BE49-F238E27FC236}">
                  <a16:creationId xmlns:a16="http://schemas.microsoft.com/office/drawing/2014/main" id="{939D938B-A0B6-42F5-A089-9A7B5602FD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A6213B" w14:textId="4955B790" w:rsidR="00E65F9C" w:rsidRPr="00020689" w:rsidRDefault="00E65F9C" w:rsidP="00FC4FA8">
      <w:pPr>
        <w:pStyle w:val="Testonormale"/>
        <w:jc w:val="both"/>
        <w:rPr>
          <w:rFonts w:asciiTheme="minorHAnsi" w:hAnsiTheme="minorHAnsi" w:cstheme="minorHAnsi"/>
          <w:sz w:val="22"/>
          <w:szCs w:val="22"/>
        </w:rPr>
      </w:pPr>
    </w:p>
    <w:p w14:paraId="786FF510" w14:textId="7A195A46" w:rsidR="00E65F9C" w:rsidRPr="00020689" w:rsidRDefault="00E65F9C" w:rsidP="00FC4FA8">
      <w:pPr>
        <w:pStyle w:val="Testonormale"/>
        <w:jc w:val="both"/>
        <w:rPr>
          <w:rFonts w:asciiTheme="minorHAnsi" w:hAnsiTheme="minorHAnsi" w:cstheme="minorHAnsi"/>
          <w:sz w:val="22"/>
          <w:szCs w:val="22"/>
        </w:rPr>
      </w:pPr>
    </w:p>
    <w:p w14:paraId="670F65F8" w14:textId="54C7BA54" w:rsidR="00E65F9C" w:rsidRPr="00020689" w:rsidRDefault="00E65F9C" w:rsidP="00FC4FA8">
      <w:pPr>
        <w:pStyle w:val="Testonormale"/>
        <w:jc w:val="both"/>
        <w:rPr>
          <w:rFonts w:asciiTheme="minorHAnsi" w:hAnsiTheme="minorHAnsi" w:cstheme="minorHAnsi"/>
          <w:sz w:val="22"/>
          <w:szCs w:val="22"/>
        </w:rPr>
      </w:pPr>
    </w:p>
    <w:p w14:paraId="0D43FD30" w14:textId="77777777" w:rsidR="00E65F9C" w:rsidRPr="00020689" w:rsidRDefault="00E65F9C" w:rsidP="00FC4FA8">
      <w:pPr>
        <w:pStyle w:val="Testonormale"/>
        <w:jc w:val="both"/>
        <w:rPr>
          <w:rFonts w:asciiTheme="minorHAnsi" w:hAnsiTheme="minorHAnsi" w:cstheme="minorHAnsi"/>
          <w:sz w:val="22"/>
          <w:szCs w:val="22"/>
        </w:rPr>
      </w:pPr>
    </w:p>
    <w:p w14:paraId="5A12A6B7"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Delle persone che sono state incontrate nel 2019 l’82,50% (56,18% donne e 43,82% uomini) ha manifestato di possedere lo  stato di unione coniugale in situazione di coniuge legale o di partner. Tra queste persone (429) quelle che vivono in un nucleo senza la presenza del coniuge/partner convivente rappresenta (246) il 57,34% del totale e le donne pareggiano gli uomini con un rapporto maschi/femmine pari a 1; nel gruppo delle persone che vivono in nucleo con la presenza del coniuge o del partner (183) prevale più significativamente la presenza delle donne con un rapporto maschi/femmine pari a 0,55. </w:t>
      </w:r>
    </w:p>
    <w:p w14:paraId="73DC227B" w14:textId="77777777" w:rsidR="00FC4FA8" w:rsidRPr="00020689" w:rsidRDefault="00FC4FA8" w:rsidP="00FC4FA8">
      <w:pPr>
        <w:pStyle w:val="Testonormale"/>
        <w:jc w:val="both"/>
        <w:rPr>
          <w:rFonts w:asciiTheme="minorHAnsi" w:hAnsiTheme="minorHAnsi" w:cstheme="minorHAnsi"/>
          <w:sz w:val="22"/>
          <w:szCs w:val="22"/>
        </w:rPr>
      </w:pPr>
    </w:p>
    <w:p w14:paraId="55C3B4EC" w14:textId="647E75A2" w:rsidR="005D2D58" w:rsidRPr="00020689" w:rsidRDefault="005D2D58" w:rsidP="005D2D58">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6273C0DC" wp14:editId="0DBA9F2D">
            <wp:extent cx="6222839" cy="4977185"/>
            <wp:effectExtent l="0" t="0" r="13335" b="13970"/>
            <wp:docPr id="18" name="Grafico 18">
              <a:extLst xmlns:a="http://schemas.openxmlformats.org/drawingml/2006/main">
                <a:ext uri="{FF2B5EF4-FFF2-40B4-BE49-F238E27FC236}">
                  <a16:creationId xmlns:a16="http://schemas.microsoft.com/office/drawing/2014/main" id="{B6689E65-A1A9-4B51-8E01-46F7417541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768461" w14:textId="77777777" w:rsidR="005D2D58" w:rsidRPr="00020689" w:rsidRDefault="005D2D58" w:rsidP="00FC4FA8">
      <w:pPr>
        <w:pStyle w:val="Testonormale"/>
        <w:jc w:val="both"/>
        <w:rPr>
          <w:rFonts w:asciiTheme="minorHAnsi" w:hAnsiTheme="minorHAnsi" w:cstheme="minorHAnsi"/>
          <w:sz w:val="22"/>
          <w:szCs w:val="22"/>
        </w:rPr>
      </w:pPr>
    </w:p>
    <w:p w14:paraId="0C2A9570" w14:textId="77777777" w:rsidR="005D2D58" w:rsidRPr="00020689" w:rsidRDefault="005D2D58" w:rsidP="00FC4FA8">
      <w:pPr>
        <w:pStyle w:val="Testonormale"/>
        <w:jc w:val="both"/>
        <w:rPr>
          <w:rFonts w:asciiTheme="minorHAnsi" w:hAnsiTheme="minorHAnsi" w:cstheme="minorHAnsi"/>
          <w:sz w:val="22"/>
          <w:szCs w:val="22"/>
        </w:rPr>
      </w:pPr>
    </w:p>
    <w:p w14:paraId="7F561245" w14:textId="77777777" w:rsidR="005D2D58" w:rsidRPr="00020689" w:rsidRDefault="005D2D58" w:rsidP="00FC4FA8">
      <w:pPr>
        <w:pStyle w:val="Testonormale"/>
        <w:jc w:val="both"/>
        <w:rPr>
          <w:rFonts w:asciiTheme="minorHAnsi" w:hAnsiTheme="minorHAnsi" w:cstheme="minorHAnsi"/>
          <w:sz w:val="22"/>
          <w:szCs w:val="22"/>
        </w:rPr>
      </w:pPr>
    </w:p>
    <w:p w14:paraId="5B65BC51" w14:textId="77777777" w:rsidR="005D2D58" w:rsidRPr="00020689" w:rsidRDefault="005D2D58" w:rsidP="00FC4FA8">
      <w:pPr>
        <w:pStyle w:val="Testonormale"/>
        <w:jc w:val="both"/>
        <w:rPr>
          <w:rFonts w:asciiTheme="minorHAnsi" w:hAnsiTheme="minorHAnsi" w:cstheme="minorHAnsi"/>
          <w:sz w:val="22"/>
          <w:szCs w:val="22"/>
        </w:rPr>
      </w:pPr>
    </w:p>
    <w:p w14:paraId="5F23B7BA" w14:textId="60AC2F55"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lastRenderedPageBreak/>
        <w:t>Tra le persone incontrate nell’anno 2019 il 46,92% (di cui 63,93% donne e 36,07% uomini) ha dichiarato di avere o meno figli conviventi. Tra queste persone (244 individui) quelle che vivono in un nucleo con la presenza di figli conviventi rappresenta (175 individui) il 71,72% del totale e prevale nettamente, nel gruppo di queste stesse persone, la presenza delle donne con un rapporto maschi/femmine pari a 0,33.</w:t>
      </w:r>
    </w:p>
    <w:p w14:paraId="48A0A90B" w14:textId="77777777" w:rsidR="00036869" w:rsidRPr="00020689" w:rsidRDefault="00036869" w:rsidP="00FC4FA8">
      <w:pPr>
        <w:pStyle w:val="Testonormale"/>
        <w:jc w:val="both"/>
        <w:rPr>
          <w:rFonts w:asciiTheme="minorHAnsi" w:hAnsiTheme="minorHAnsi" w:cstheme="minorHAnsi"/>
          <w:sz w:val="22"/>
          <w:szCs w:val="22"/>
        </w:rPr>
      </w:pPr>
    </w:p>
    <w:p w14:paraId="20FC5DAC" w14:textId="2017D463" w:rsidR="00FC4FA8" w:rsidRPr="00020689" w:rsidRDefault="008832AB"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4D3BA258" wp14:editId="300E1C39">
            <wp:extent cx="6840220" cy="4213860"/>
            <wp:effectExtent l="0" t="0" r="5080" b="2540"/>
            <wp:docPr id="19" name="Grafico 19">
              <a:extLst xmlns:a="http://schemas.openxmlformats.org/drawingml/2006/main">
                <a:ext uri="{FF2B5EF4-FFF2-40B4-BE49-F238E27FC236}">
                  <a16:creationId xmlns:a16="http://schemas.microsoft.com/office/drawing/2014/main" id="{A609AD7D-B8F8-4914-A9AE-EE5C9319DC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A24C1B" w14:textId="1C289F9C"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w:t>
      </w:r>
    </w:p>
    <w:p w14:paraId="5D7FE575" w14:textId="1C03F613" w:rsidR="008832AB" w:rsidRPr="00020689" w:rsidRDefault="008832AB" w:rsidP="00FC4FA8">
      <w:pPr>
        <w:pStyle w:val="Testonormale"/>
        <w:jc w:val="both"/>
        <w:rPr>
          <w:rFonts w:asciiTheme="minorHAnsi" w:hAnsiTheme="minorHAnsi" w:cstheme="minorHAnsi"/>
          <w:sz w:val="22"/>
          <w:szCs w:val="22"/>
        </w:rPr>
      </w:pPr>
    </w:p>
    <w:p w14:paraId="5F03EE33" w14:textId="34D5F651" w:rsidR="008832AB" w:rsidRPr="00020689" w:rsidRDefault="008832AB" w:rsidP="00FC4FA8">
      <w:pPr>
        <w:pStyle w:val="Testonormale"/>
        <w:jc w:val="both"/>
        <w:rPr>
          <w:rFonts w:asciiTheme="minorHAnsi" w:hAnsiTheme="minorHAnsi" w:cstheme="minorHAnsi"/>
          <w:sz w:val="22"/>
          <w:szCs w:val="22"/>
        </w:rPr>
      </w:pPr>
    </w:p>
    <w:p w14:paraId="0F574876" w14:textId="228391D6" w:rsidR="008832AB" w:rsidRPr="00020689" w:rsidRDefault="008832AB" w:rsidP="00FC4FA8">
      <w:pPr>
        <w:pStyle w:val="Testonormale"/>
        <w:jc w:val="both"/>
        <w:rPr>
          <w:rFonts w:asciiTheme="minorHAnsi" w:hAnsiTheme="minorHAnsi" w:cstheme="minorHAnsi"/>
          <w:sz w:val="22"/>
          <w:szCs w:val="22"/>
        </w:rPr>
      </w:pPr>
    </w:p>
    <w:p w14:paraId="2C7E96B6" w14:textId="0F68810A" w:rsidR="008832AB" w:rsidRPr="00020689" w:rsidRDefault="008832AB" w:rsidP="00FC4FA8">
      <w:pPr>
        <w:pStyle w:val="Testonormale"/>
        <w:jc w:val="both"/>
        <w:rPr>
          <w:rFonts w:asciiTheme="minorHAnsi" w:hAnsiTheme="minorHAnsi" w:cstheme="minorHAnsi"/>
          <w:sz w:val="22"/>
          <w:szCs w:val="22"/>
        </w:rPr>
      </w:pPr>
    </w:p>
    <w:p w14:paraId="372B0399" w14:textId="77777777" w:rsidR="008832AB" w:rsidRPr="00020689" w:rsidRDefault="008832AB" w:rsidP="00FC4FA8">
      <w:pPr>
        <w:pStyle w:val="Testonormale"/>
        <w:jc w:val="both"/>
        <w:rPr>
          <w:rFonts w:asciiTheme="minorHAnsi" w:hAnsiTheme="minorHAnsi" w:cstheme="minorHAnsi"/>
          <w:sz w:val="22"/>
          <w:szCs w:val="22"/>
        </w:rPr>
      </w:pPr>
    </w:p>
    <w:p w14:paraId="27205399" w14:textId="77777777" w:rsidR="00036869" w:rsidRPr="00020689" w:rsidRDefault="00036869" w:rsidP="00FC4FA8">
      <w:pPr>
        <w:pStyle w:val="Testonormale"/>
        <w:jc w:val="both"/>
        <w:rPr>
          <w:rFonts w:asciiTheme="minorHAnsi" w:hAnsiTheme="minorHAnsi" w:cstheme="minorHAnsi"/>
          <w:sz w:val="22"/>
          <w:szCs w:val="22"/>
        </w:rPr>
      </w:pPr>
    </w:p>
    <w:p w14:paraId="464659D3" w14:textId="77777777" w:rsidR="00036869" w:rsidRPr="00020689" w:rsidRDefault="00036869" w:rsidP="00FC4FA8">
      <w:pPr>
        <w:pStyle w:val="Testonormale"/>
        <w:jc w:val="both"/>
        <w:rPr>
          <w:rFonts w:asciiTheme="minorHAnsi" w:hAnsiTheme="minorHAnsi" w:cstheme="minorHAnsi"/>
          <w:sz w:val="22"/>
          <w:szCs w:val="22"/>
        </w:rPr>
      </w:pPr>
    </w:p>
    <w:p w14:paraId="17FCACF7" w14:textId="77777777" w:rsidR="00036869" w:rsidRPr="00020689" w:rsidRDefault="00036869" w:rsidP="00FC4FA8">
      <w:pPr>
        <w:pStyle w:val="Testonormale"/>
        <w:jc w:val="both"/>
        <w:rPr>
          <w:rFonts w:asciiTheme="minorHAnsi" w:hAnsiTheme="minorHAnsi" w:cstheme="minorHAnsi"/>
          <w:sz w:val="22"/>
          <w:szCs w:val="22"/>
        </w:rPr>
      </w:pPr>
    </w:p>
    <w:p w14:paraId="14146E41" w14:textId="77777777" w:rsidR="00036869" w:rsidRPr="00020689" w:rsidRDefault="00036869" w:rsidP="00FC4FA8">
      <w:pPr>
        <w:pStyle w:val="Testonormale"/>
        <w:jc w:val="both"/>
        <w:rPr>
          <w:rFonts w:asciiTheme="minorHAnsi" w:hAnsiTheme="minorHAnsi" w:cstheme="minorHAnsi"/>
          <w:sz w:val="22"/>
          <w:szCs w:val="22"/>
        </w:rPr>
      </w:pPr>
    </w:p>
    <w:p w14:paraId="323DAF07" w14:textId="77777777" w:rsidR="00036869" w:rsidRPr="00020689" w:rsidRDefault="00036869" w:rsidP="00FC4FA8">
      <w:pPr>
        <w:pStyle w:val="Testonormale"/>
        <w:jc w:val="both"/>
        <w:rPr>
          <w:rFonts w:asciiTheme="minorHAnsi" w:hAnsiTheme="minorHAnsi" w:cstheme="minorHAnsi"/>
          <w:sz w:val="22"/>
          <w:szCs w:val="22"/>
        </w:rPr>
      </w:pPr>
    </w:p>
    <w:p w14:paraId="0CE1F6CB" w14:textId="77777777" w:rsidR="00036869" w:rsidRPr="00020689" w:rsidRDefault="00036869" w:rsidP="00FC4FA8">
      <w:pPr>
        <w:pStyle w:val="Testonormale"/>
        <w:jc w:val="both"/>
        <w:rPr>
          <w:rFonts w:asciiTheme="minorHAnsi" w:hAnsiTheme="minorHAnsi" w:cstheme="minorHAnsi"/>
          <w:sz w:val="22"/>
          <w:szCs w:val="22"/>
        </w:rPr>
      </w:pPr>
    </w:p>
    <w:p w14:paraId="494E5943" w14:textId="20058233"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lastRenderedPageBreak/>
        <w:t>Le 520 persone che hanno beneficiato dei servizi del CdA hanno acceduto anche più di una volta nell'anno 2019 al CdA stesso raggiungendo un numero di passaggi globale pari a 1775 con un rapporto di accessi fatti dagli uomini rispetto a quelli fatti dalle donne pari a 1,37. Di questi accessi il 52,85% è stato fatto da persone di cittadinanza non italiana ed il 46,25% è stato fatto da persone di cittadinanza italiana.</w:t>
      </w:r>
    </w:p>
    <w:p w14:paraId="32B07D55"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w:t>
      </w:r>
    </w:p>
    <w:p w14:paraId="37C5051D" w14:textId="5224CAAD" w:rsidR="00FC4FA8" w:rsidRPr="00020689" w:rsidRDefault="00816B32" w:rsidP="00816B32">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68802949" wp14:editId="17BCB894">
            <wp:extent cx="6111078" cy="4328503"/>
            <wp:effectExtent l="0" t="0" r="10795" b="15240"/>
            <wp:docPr id="20" name="Grafico 20">
              <a:extLst xmlns:a="http://schemas.openxmlformats.org/drawingml/2006/main">
                <a:ext uri="{FF2B5EF4-FFF2-40B4-BE49-F238E27FC236}">
                  <a16:creationId xmlns:a16="http://schemas.microsoft.com/office/drawing/2014/main" id="{4A5D3932-27C6-44B7-9F2C-5B2C3F752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24314E" w14:textId="77777777" w:rsidR="00A2421D" w:rsidRPr="00020689" w:rsidRDefault="00A2421D" w:rsidP="00FC4FA8">
      <w:pPr>
        <w:pStyle w:val="Testonormale"/>
        <w:jc w:val="both"/>
        <w:rPr>
          <w:rFonts w:asciiTheme="minorHAnsi" w:hAnsiTheme="minorHAnsi" w:cstheme="minorHAnsi"/>
          <w:sz w:val="22"/>
          <w:szCs w:val="22"/>
        </w:rPr>
      </w:pPr>
    </w:p>
    <w:p w14:paraId="35A0E48E" w14:textId="77777777" w:rsidR="00A2421D" w:rsidRPr="00020689" w:rsidRDefault="00A2421D" w:rsidP="00FC4FA8">
      <w:pPr>
        <w:pStyle w:val="Testonormale"/>
        <w:jc w:val="both"/>
        <w:rPr>
          <w:rFonts w:asciiTheme="minorHAnsi" w:hAnsiTheme="minorHAnsi" w:cstheme="minorHAnsi"/>
          <w:sz w:val="22"/>
          <w:szCs w:val="22"/>
        </w:rPr>
      </w:pPr>
    </w:p>
    <w:p w14:paraId="04DCC19F" w14:textId="77777777" w:rsidR="00A2421D" w:rsidRPr="00020689" w:rsidRDefault="00A2421D" w:rsidP="00FC4FA8">
      <w:pPr>
        <w:pStyle w:val="Testonormale"/>
        <w:jc w:val="both"/>
        <w:rPr>
          <w:rFonts w:asciiTheme="minorHAnsi" w:hAnsiTheme="minorHAnsi" w:cstheme="minorHAnsi"/>
          <w:sz w:val="22"/>
          <w:szCs w:val="22"/>
        </w:rPr>
      </w:pPr>
    </w:p>
    <w:p w14:paraId="2E7A86BB" w14:textId="77777777" w:rsidR="00A2421D" w:rsidRPr="00020689" w:rsidRDefault="00A2421D" w:rsidP="00FC4FA8">
      <w:pPr>
        <w:pStyle w:val="Testonormale"/>
        <w:jc w:val="both"/>
        <w:rPr>
          <w:rFonts w:asciiTheme="minorHAnsi" w:hAnsiTheme="minorHAnsi" w:cstheme="minorHAnsi"/>
          <w:sz w:val="22"/>
          <w:szCs w:val="22"/>
        </w:rPr>
      </w:pPr>
    </w:p>
    <w:p w14:paraId="73DA9DA8" w14:textId="77777777" w:rsidR="00A2421D" w:rsidRPr="00020689" w:rsidRDefault="00A2421D" w:rsidP="00FC4FA8">
      <w:pPr>
        <w:pStyle w:val="Testonormale"/>
        <w:jc w:val="both"/>
        <w:rPr>
          <w:rFonts w:asciiTheme="minorHAnsi" w:hAnsiTheme="minorHAnsi" w:cstheme="minorHAnsi"/>
          <w:sz w:val="22"/>
          <w:szCs w:val="22"/>
        </w:rPr>
      </w:pPr>
    </w:p>
    <w:p w14:paraId="1EE9134F" w14:textId="77777777" w:rsidR="00A2421D" w:rsidRPr="00020689" w:rsidRDefault="00A2421D" w:rsidP="00FC4FA8">
      <w:pPr>
        <w:pStyle w:val="Testonormale"/>
        <w:jc w:val="both"/>
        <w:rPr>
          <w:rFonts w:asciiTheme="minorHAnsi" w:hAnsiTheme="minorHAnsi" w:cstheme="minorHAnsi"/>
          <w:sz w:val="22"/>
          <w:szCs w:val="22"/>
        </w:rPr>
      </w:pPr>
    </w:p>
    <w:p w14:paraId="1F971975" w14:textId="77777777" w:rsidR="00A2421D" w:rsidRPr="00020689" w:rsidRDefault="00A2421D" w:rsidP="00FC4FA8">
      <w:pPr>
        <w:pStyle w:val="Testonormale"/>
        <w:jc w:val="both"/>
        <w:rPr>
          <w:rFonts w:asciiTheme="minorHAnsi" w:hAnsiTheme="minorHAnsi" w:cstheme="minorHAnsi"/>
          <w:sz w:val="22"/>
          <w:szCs w:val="22"/>
        </w:rPr>
      </w:pPr>
    </w:p>
    <w:p w14:paraId="769CA11C" w14:textId="77777777" w:rsidR="00A2421D" w:rsidRPr="00020689" w:rsidRDefault="00A2421D" w:rsidP="00FC4FA8">
      <w:pPr>
        <w:pStyle w:val="Testonormale"/>
        <w:jc w:val="both"/>
        <w:rPr>
          <w:rFonts w:asciiTheme="minorHAnsi" w:hAnsiTheme="minorHAnsi" w:cstheme="minorHAnsi"/>
          <w:sz w:val="22"/>
          <w:szCs w:val="22"/>
        </w:rPr>
      </w:pPr>
    </w:p>
    <w:p w14:paraId="5C7C0E24" w14:textId="77777777" w:rsidR="00A2421D" w:rsidRPr="00020689" w:rsidRDefault="00A2421D" w:rsidP="00FC4FA8">
      <w:pPr>
        <w:pStyle w:val="Testonormale"/>
        <w:jc w:val="both"/>
        <w:rPr>
          <w:rFonts w:asciiTheme="minorHAnsi" w:hAnsiTheme="minorHAnsi" w:cstheme="minorHAnsi"/>
          <w:sz w:val="22"/>
          <w:szCs w:val="22"/>
        </w:rPr>
      </w:pPr>
    </w:p>
    <w:p w14:paraId="4D653A29" w14:textId="77777777" w:rsidR="00A2421D" w:rsidRPr="00020689" w:rsidRDefault="00A2421D" w:rsidP="00FC4FA8">
      <w:pPr>
        <w:pStyle w:val="Testonormale"/>
        <w:jc w:val="both"/>
        <w:rPr>
          <w:rFonts w:asciiTheme="minorHAnsi" w:hAnsiTheme="minorHAnsi" w:cstheme="minorHAnsi"/>
          <w:sz w:val="22"/>
          <w:szCs w:val="22"/>
        </w:rPr>
      </w:pPr>
    </w:p>
    <w:p w14:paraId="0AD039CC" w14:textId="77777777" w:rsidR="00A2421D" w:rsidRPr="00020689" w:rsidRDefault="00A2421D" w:rsidP="00FC4FA8">
      <w:pPr>
        <w:pStyle w:val="Testonormale"/>
        <w:jc w:val="both"/>
        <w:rPr>
          <w:rFonts w:asciiTheme="minorHAnsi" w:hAnsiTheme="minorHAnsi" w:cstheme="minorHAnsi"/>
          <w:sz w:val="22"/>
          <w:szCs w:val="22"/>
        </w:rPr>
      </w:pPr>
    </w:p>
    <w:p w14:paraId="25FE4EE8" w14:textId="77777777" w:rsidR="00A2421D" w:rsidRPr="00020689" w:rsidRDefault="00A2421D" w:rsidP="00FC4FA8">
      <w:pPr>
        <w:pStyle w:val="Testonormale"/>
        <w:jc w:val="both"/>
        <w:rPr>
          <w:rFonts w:asciiTheme="minorHAnsi" w:hAnsiTheme="minorHAnsi" w:cstheme="minorHAnsi"/>
          <w:sz w:val="22"/>
          <w:szCs w:val="22"/>
        </w:rPr>
      </w:pPr>
    </w:p>
    <w:p w14:paraId="6641F0D4" w14:textId="77777777" w:rsidR="00A2421D" w:rsidRPr="00020689" w:rsidRDefault="00A2421D" w:rsidP="00FC4FA8">
      <w:pPr>
        <w:pStyle w:val="Testonormale"/>
        <w:jc w:val="both"/>
        <w:rPr>
          <w:rFonts w:asciiTheme="minorHAnsi" w:hAnsiTheme="minorHAnsi" w:cstheme="minorHAnsi"/>
          <w:sz w:val="22"/>
          <w:szCs w:val="22"/>
        </w:rPr>
      </w:pPr>
    </w:p>
    <w:p w14:paraId="1C61FE35" w14:textId="7E2B82B2"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Un aspetto significativo è evidenziato dal fatto che nei nuclei con figli conviventi il numero dei passaggi è stato 2,03 volte quello dei passaggi avvenuti da parte delle persone che vivono nei nuclei senza figli conviventi; altro aspetto interessante è che i passaggi delle persone con figli conviventi sono stati effettuati per il 78,45%% da parte di donne.</w:t>
      </w:r>
    </w:p>
    <w:p w14:paraId="5B48AE7C" w14:textId="4CF90AFB" w:rsidR="00FC4FA8" w:rsidRPr="00020689" w:rsidRDefault="00A2421D"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0927234B" wp14:editId="4F419F5D">
            <wp:extent cx="6840220" cy="3893820"/>
            <wp:effectExtent l="0" t="0" r="5080" b="5080"/>
            <wp:docPr id="21" name="Grafico 21">
              <a:extLst xmlns:a="http://schemas.openxmlformats.org/drawingml/2006/main">
                <a:ext uri="{FF2B5EF4-FFF2-40B4-BE49-F238E27FC236}">
                  <a16:creationId xmlns:a16="http://schemas.microsoft.com/office/drawing/2014/main" id="{7C08EB64-D5B9-45CC-B165-A19D78C42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5AA39E" w14:textId="77777777" w:rsidR="00FC4FA8" w:rsidRPr="00020689" w:rsidRDefault="00FC4FA8" w:rsidP="00FC4FA8">
      <w:pPr>
        <w:pStyle w:val="Testonormale"/>
        <w:jc w:val="both"/>
        <w:rPr>
          <w:rFonts w:asciiTheme="minorHAnsi" w:hAnsiTheme="minorHAnsi" w:cstheme="minorHAnsi"/>
          <w:sz w:val="22"/>
          <w:szCs w:val="22"/>
        </w:rPr>
      </w:pPr>
    </w:p>
    <w:p w14:paraId="54907864" w14:textId="77777777" w:rsidR="000300C9" w:rsidRPr="00020689" w:rsidRDefault="000300C9" w:rsidP="00FC4FA8">
      <w:pPr>
        <w:pStyle w:val="Testonormale"/>
        <w:jc w:val="both"/>
        <w:rPr>
          <w:rFonts w:asciiTheme="minorHAnsi" w:hAnsiTheme="minorHAnsi" w:cstheme="minorHAnsi"/>
          <w:sz w:val="22"/>
          <w:szCs w:val="22"/>
        </w:rPr>
      </w:pPr>
    </w:p>
    <w:p w14:paraId="2C1CB7BE" w14:textId="77777777" w:rsidR="000300C9" w:rsidRPr="00020689" w:rsidRDefault="000300C9" w:rsidP="00FC4FA8">
      <w:pPr>
        <w:pStyle w:val="Testonormale"/>
        <w:jc w:val="both"/>
        <w:rPr>
          <w:rFonts w:asciiTheme="minorHAnsi" w:hAnsiTheme="minorHAnsi" w:cstheme="minorHAnsi"/>
          <w:sz w:val="22"/>
          <w:szCs w:val="22"/>
        </w:rPr>
      </w:pPr>
    </w:p>
    <w:p w14:paraId="7848BCDF" w14:textId="77777777" w:rsidR="000300C9" w:rsidRPr="00020689" w:rsidRDefault="000300C9" w:rsidP="00FC4FA8">
      <w:pPr>
        <w:pStyle w:val="Testonormale"/>
        <w:jc w:val="both"/>
        <w:rPr>
          <w:rFonts w:asciiTheme="minorHAnsi" w:hAnsiTheme="minorHAnsi" w:cstheme="minorHAnsi"/>
          <w:sz w:val="22"/>
          <w:szCs w:val="22"/>
        </w:rPr>
      </w:pPr>
    </w:p>
    <w:p w14:paraId="4409A9C4" w14:textId="77777777" w:rsidR="000300C9" w:rsidRPr="00020689" w:rsidRDefault="000300C9" w:rsidP="00FC4FA8">
      <w:pPr>
        <w:pStyle w:val="Testonormale"/>
        <w:jc w:val="both"/>
        <w:rPr>
          <w:rFonts w:asciiTheme="minorHAnsi" w:hAnsiTheme="minorHAnsi" w:cstheme="minorHAnsi"/>
          <w:sz w:val="22"/>
          <w:szCs w:val="22"/>
        </w:rPr>
      </w:pPr>
    </w:p>
    <w:p w14:paraId="61EE00E6" w14:textId="77777777" w:rsidR="000300C9" w:rsidRPr="00020689" w:rsidRDefault="000300C9" w:rsidP="00FC4FA8">
      <w:pPr>
        <w:pStyle w:val="Testonormale"/>
        <w:jc w:val="both"/>
        <w:rPr>
          <w:rFonts w:asciiTheme="minorHAnsi" w:hAnsiTheme="minorHAnsi" w:cstheme="minorHAnsi"/>
          <w:sz w:val="22"/>
          <w:szCs w:val="22"/>
        </w:rPr>
      </w:pPr>
    </w:p>
    <w:p w14:paraId="1F1014C0" w14:textId="77777777" w:rsidR="000300C9" w:rsidRPr="00020689" w:rsidRDefault="000300C9" w:rsidP="00FC4FA8">
      <w:pPr>
        <w:pStyle w:val="Testonormale"/>
        <w:jc w:val="both"/>
        <w:rPr>
          <w:rFonts w:asciiTheme="minorHAnsi" w:hAnsiTheme="minorHAnsi" w:cstheme="minorHAnsi"/>
          <w:sz w:val="22"/>
          <w:szCs w:val="22"/>
        </w:rPr>
      </w:pPr>
    </w:p>
    <w:p w14:paraId="4F15E788" w14:textId="77777777" w:rsidR="000300C9" w:rsidRPr="00020689" w:rsidRDefault="000300C9" w:rsidP="00FC4FA8">
      <w:pPr>
        <w:pStyle w:val="Testonormale"/>
        <w:jc w:val="both"/>
        <w:rPr>
          <w:rFonts w:asciiTheme="minorHAnsi" w:hAnsiTheme="minorHAnsi" w:cstheme="minorHAnsi"/>
          <w:sz w:val="22"/>
          <w:szCs w:val="22"/>
        </w:rPr>
      </w:pPr>
    </w:p>
    <w:p w14:paraId="0015A2AB" w14:textId="77777777" w:rsidR="000300C9" w:rsidRPr="00020689" w:rsidRDefault="000300C9" w:rsidP="00FC4FA8">
      <w:pPr>
        <w:pStyle w:val="Testonormale"/>
        <w:jc w:val="both"/>
        <w:rPr>
          <w:rFonts w:asciiTheme="minorHAnsi" w:hAnsiTheme="minorHAnsi" w:cstheme="minorHAnsi"/>
          <w:sz w:val="22"/>
          <w:szCs w:val="22"/>
        </w:rPr>
      </w:pPr>
    </w:p>
    <w:p w14:paraId="10205673" w14:textId="77777777" w:rsidR="000300C9" w:rsidRPr="00020689" w:rsidRDefault="000300C9" w:rsidP="00FC4FA8">
      <w:pPr>
        <w:pStyle w:val="Testonormale"/>
        <w:jc w:val="both"/>
        <w:rPr>
          <w:rFonts w:asciiTheme="minorHAnsi" w:hAnsiTheme="minorHAnsi" w:cstheme="minorHAnsi"/>
          <w:sz w:val="22"/>
          <w:szCs w:val="22"/>
        </w:rPr>
      </w:pPr>
    </w:p>
    <w:p w14:paraId="186632E5" w14:textId="77777777" w:rsidR="000300C9" w:rsidRPr="00020689" w:rsidRDefault="000300C9" w:rsidP="00FC4FA8">
      <w:pPr>
        <w:pStyle w:val="Testonormale"/>
        <w:jc w:val="both"/>
        <w:rPr>
          <w:rFonts w:asciiTheme="minorHAnsi" w:hAnsiTheme="minorHAnsi" w:cstheme="minorHAnsi"/>
          <w:sz w:val="22"/>
          <w:szCs w:val="22"/>
        </w:rPr>
      </w:pPr>
    </w:p>
    <w:p w14:paraId="5DCF353E" w14:textId="77777777" w:rsidR="000300C9" w:rsidRPr="00020689" w:rsidRDefault="000300C9" w:rsidP="00FC4FA8">
      <w:pPr>
        <w:pStyle w:val="Testonormale"/>
        <w:jc w:val="both"/>
        <w:rPr>
          <w:rFonts w:asciiTheme="minorHAnsi" w:hAnsiTheme="minorHAnsi" w:cstheme="minorHAnsi"/>
          <w:sz w:val="22"/>
          <w:szCs w:val="22"/>
        </w:rPr>
      </w:pPr>
    </w:p>
    <w:p w14:paraId="693B27DA" w14:textId="77777777" w:rsidR="000300C9" w:rsidRPr="00020689" w:rsidRDefault="000300C9" w:rsidP="00FC4FA8">
      <w:pPr>
        <w:pStyle w:val="Testonormale"/>
        <w:jc w:val="both"/>
        <w:rPr>
          <w:rFonts w:asciiTheme="minorHAnsi" w:hAnsiTheme="minorHAnsi" w:cstheme="minorHAnsi"/>
          <w:sz w:val="22"/>
          <w:szCs w:val="22"/>
        </w:rPr>
      </w:pPr>
    </w:p>
    <w:p w14:paraId="219A8F0C" w14:textId="77777777" w:rsidR="000300C9" w:rsidRPr="00020689" w:rsidRDefault="000300C9" w:rsidP="00FC4FA8">
      <w:pPr>
        <w:pStyle w:val="Testonormale"/>
        <w:jc w:val="both"/>
        <w:rPr>
          <w:rFonts w:asciiTheme="minorHAnsi" w:hAnsiTheme="minorHAnsi" w:cstheme="minorHAnsi"/>
          <w:sz w:val="22"/>
          <w:szCs w:val="22"/>
        </w:rPr>
      </w:pPr>
    </w:p>
    <w:p w14:paraId="45D3866E" w14:textId="77777777" w:rsidR="000300C9" w:rsidRPr="00020689" w:rsidRDefault="000300C9" w:rsidP="00FC4FA8">
      <w:pPr>
        <w:pStyle w:val="Testonormale"/>
        <w:jc w:val="both"/>
        <w:rPr>
          <w:rFonts w:asciiTheme="minorHAnsi" w:hAnsiTheme="minorHAnsi" w:cstheme="minorHAnsi"/>
          <w:sz w:val="22"/>
          <w:szCs w:val="22"/>
        </w:rPr>
      </w:pPr>
    </w:p>
    <w:p w14:paraId="478794BB" w14:textId="77777777" w:rsidR="000300C9" w:rsidRPr="00020689" w:rsidRDefault="000300C9" w:rsidP="00FC4FA8">
      <w:pPr>
        <w:pStyle w:val="Testonormale"/>
        <w:jc w:val="both"/>
        <w:rPr>
          <w:rFonts w:asciiTheme="minorHAnsi" w:hAnsiTheme="minorHAnsi" w:cstheme="minorHAnsi"/>
          <w:sz w:val="22"/>
          <w:szCs w:val="22"/>
        </w:rPr>
      </w:pPr>
    </w:p>
    <w:p w14:paraId="53BE1CCF" w14:textId="77777777" w:rsidR="000300C9" w:rsidRPr="00020689" w:rsidRDefault="000300C9" w:rsidP="00FC4FA8">
      <w:pPr>
        <w:pStyle w:val="Testonormale"/>
        <w:jc w:val="both"/>
        <w:rPr>
          <w:rFonts w:asciiTheme="minorHAnsi" w:hAnsiTheme="minorHAnsi" w:cstheme="minorHAnsi"/>
          <w:sz w:val="22"/>
          <w:szCs w:val="22"/>
        </w:rPr>
      </w:pPr>
    </w:p>
    <w:p w14:paraId="46438C56" w14:textId="44A588B1"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Osservando il numero dei passaggi e correlandoli all'istruzione delle persone si è rilevato che i passaggi relativi alle persone di istruzione medio-bassa continua a doppiare il numero dei passaggi delle persone di istruzione medio-alta con abbassamento del valore del rapporto che diventa 2,28.</w:t>
      </w:r>
    </w:p>
    <w:p w14:paraId="1D79CED0" w14:textId="77777777" w:rsidR="00072C1B" w:rsidRPr="00020689" w:rsidRDefault="00072C1B" w:rsidP="00FC4FA8">
      <w:pPr>
        <w:pStyle w:val="Testonormale"/>
        <w:jc w:val="both"/>
        <w:rPr>
          <w:rFonts w:asciiTheme="minorHAnsi" w:hAnsiTheme="minorHAnsi" w:cstheme="minorHAnsi"/>
          <w:sz w:val="22"/>
          <w:szCs w:val="22"/>
        </w:rPr>
      </w:pPr>
    </w:p>
    <w:p w14:paraId="35DDF3C0" w14:textId="29E3F74E" w:rsidR="00FC4FA8" w:rsidRPr="00020689" w:rsidRDefault="000300C9"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29933FB5" wp14:editId="10FFCA77">
            <wp:extent cx="6202188" cy="4391031"/>
            <wp:effectExtent l="0" t="0" r="8255" b="15875"/>
            <wp:docPr id="22" name="Grafico 22">
              <a:extLst xmlns:a="http://schemas.openxmlformats.org/drawingml/2006/main">
                <a:ext uri="{FF2B5EF4-FFF2-40B4-BE49-F238E27FC236}">
                  <a16:creationId xmlns:a16="http://schemas.microsoft.com/office/drawing/2014/main" id="{A0EEDFE7-F1E5-4A4D-BF5D-8134D19B3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EDCDDC0" w14:textId="77777777" w:rsidR="00FC4FA8" w:rsidRPr="00020689" w:rsidRDefault="00FC4FA8" w:rsidP="00FC4FA8">
      <w:pPr>
        <w:pStyle w:val="Testonormale"/>
        <w:jc w:val="both"/>
        <w:rPr>
          <w:rFonts w:asciiTheme="minorHAnsi" w:hAnsiTheme="minorHAnsi" w:cstheme="minorHAnsi"/>
          <w:sz w:val="22"/>
          <w:szCs w:val="22"/>
        </w:rPr>
      </w:pPr>
    </w:p>
    <w:p w14:paraId="4F8B2A32" w14:textId="77777777" w:rsidR="001D7047" w:rsidRPr="00020689" w:rsidRDefault="001D7047" w:rsidP="00FC4FA8">
      <w:pPr>
        <w:pStyle w:val="Testonormale"/>
        <w:jc w:val="both"/>
        <w:rPr>
          <w:rFonts w:asciiTheme="minorHAnsi" w:hAnsiTheme="minorHAnsi" w:cstheme="minorHAnsi"/>
          <w:sz w:val="22"/>
          <w:szCs w:val="22"/>
        </w:rPr>
      </w:pPr>
    </w:p>
    <w:p w14:paraId="7E458FDA" w14:textId="77777777" w:rsidR="001D7047" w:rsidRPr="00020689" w:rsidRDefault="001D7047" w:rsidP="00FC4FA8">
      <w:pPr>
        <w:pStyle w:val="Testonormale"/>
        <w:jc w:val="both"/>
        <w:rPr>
          <w:rFonts w:asciiTheme="minorHAnsi" w:hAnsiTheme="minorHAnsi" w:cstheme="minorHAnsi"/>
          <w:sz w:val="22"/>
          <w:szCs w:val="22"/>
        </w:rPr>
      </w:pPr>
    </w:p>
    <w:p w14:paraId="713FEC7E" w14:textId="77777777" w:rsidR="001D7047" w:rsidRPr="00020689" w:rsidRDefault="001D7047" w:rsidP="00FC4FA8">
      <w:pPr>
        <w:pStyle w:val="Testonormale"/>
        <w:jc w:val="both"/>
        <w:rPr>
          <w:rFonts w:asciiTheme="minorHAnsi" w:hAnsiTheme="minorHAnsi" w:cstheme="minorHAnsi"/>
          <w:sz w:val="22"/>
          <w:szCs w:val="22"/>
        </w:rPr>
      </w:pPr>
    </w:p>
    <w:p w14:paraId="603D814A" w14:textId="77777777" w:rsidR="001D7047" w:rsidRPr="00020689" w:rsidRDefault="001D7047" w:rsidP="00FC4FA8">
      <w:pPr>
        <w:pStyle w:val="Testonormale"/>
        <w:jc w:val="both"/>
        <w:rPr>
          <w:rFonts w:asciiTheme="minorHAnsi" w:hAnsiTheme="minorHAnsi" w:cstheme="minorHAnsi"/>
          <w:sz w:val="22"/>
          <w:szCs w:val="22"/>
        </w:rPr>
      </w:pPr>
    </w:p>
    <w:p w14:paraId="3A048CBB" w14:textId="77777777" w:rsidR="001D7047" w:rsidRPr="00020689" w:rsidRDefault="001D7047" w:rsidP="00FC4FA8">
      <w:pPr>
        <w:pStyle w:val="Testonormale"/>
        <w:jc w:val="both"/>
        <w:rPr>
          <w:rFonts w:asciiTheme="minorHAnsi" w:hAnsiTheme="minorHAnsi" w:cstheme="minorHAnsi"/>
          <w:sz w:val="22"/>
          <w:szCs w:val="22"/>
        </w:rPr>
      </w:pPr>
    </w:p>
    <w:p w14:paraId="65A9DC82" w14:textId="77777777" w:rsidR="001D7047" w:rsidRPr="00020689" w:rsidRDefault="001D7047" w:rsidP="00FC4FA8">
      <w:pPr>
        <w:pStyle w:val="Testonormale"/>
        <w:jc w:val="both"/>
        <w:rPr>
          <w:rFonts w:asciiTheme="minorHAnsi" w:hAnsiTheme="minorHAnsi" w:cstheme="minorHAnsi"/>
          <w:sz w:val="22"/>
          <w:szCs w:val="22"/>
        </w:rPr>
      </w:pPr>
    </w:p>
    <w:p w14:paraId="215E0D87" w14:textId="77777777" w:rsidR="001D7047" w:rsidRPr="00020689" w:rsidRDefault="001D7047" w:rsidP="00FC4FA8">
      <w:pPr>
        <w:pStyle w:val="Testonormale"/>
        <w:jc w:val="both"/>
        <w:rPr>
          <w:rFonts w:asciiTheme="minorHAnsi" w:hAnsiTheme="minorHAnsi" w:cstheme="minorHAnsi"/>
          <w:sz w:val="22"/>
          <w:szCs w:val="22"/>
        </w:rPr>
      </w:pPr>
    </w:p>
    <w:p w14:paraId="342C0DD1" w14:textId="77777777" w:rsidR="001D7047" w:rsidRPr="00020689" w:rsidRDefault="001D7047" w:rsidP="00FC4FA8">
      <w:pPr>
        <w:pStyle w:val="Testonormale"/>
        <w:jc w:val="both"/>
        <w:rPr>
          <w:rFonts w:asciiTheme="minorHAnsi" w:hAnsiTheme="minorHAnsi" w:cstheme="minorHAnsi"/>
          <w:sz w:val="22"/>
          <w:szCs w:val="22"/>
        </w:rPr>
      </w:pPr>
    </w:p>
    <w:p w14:paraId="38CC991B" w14:textId="77777777" w:rsidR="001D7047" w:rsidRPr="00020689" w:rsidRDefault="001D7047" w:rsidP="00FC4FA8">
      <w:pPr>
        <w:pStyle w:val="Testonormale"/>
        <w:jc w:val="both"/>
        <w:rPr>
          <w:rFonts w:asciiTheme="minorHAnsi" w:hAnsiTheme="minorHAnsi" w:cstheme="minorHAnsi"/>
          <w:sz w:val="22"/>
          <w:szCs w:val="22"/>
        </w:rPr>
      </w:pPr>
    </w:p>
    <w:p w14:paraId="401955E1" w14:textId="77777777" w:rsidR="001D7047" w:rsidRPr="00020689" w:rsidRDefault="001D7047" w:rsidP="00FC4FA8">
      <w:pPr>
        <w:pStyle w:val="Testonormale"/>
        <w:jc w:val="both"/>
        <w:rPr>
          <w:rFonts w:asciiTheme="minorHAnsi" w:hAnsiTheme="minorHAnsi" w:cstheme="minorHAnsi"/>
          <w:sz w:val="22"/>
          <w:szCs w:val="22"/>
        </w:rPr>
      </w:pPr>
    </w:p>
    <w:p w14:paraId="58D376F1" w14:textId="77777777" w:rsidR="001D7047" w:rsidRPr="00020689" w:rsidRDefault="001D7047" w:rsidP="00FC4FA8">
      <w:pPr>
        <w:pStyle w:val="Testonormale"/>
        <w:jc w:val="both"/>
        <w:rPr>
          <w:rFonts w:asciiTheme="minorHAnsi" w:hAnsiTheme="minorHAnsi" w:cstheme="minorHAnsi"/>
          <w:sz w:val="22"/>
          <w:szCs w:val="22"/>
        </w:rPr>
      </w:pPr>
    </w:p>
    <w:p w14:paraId="1C16D78E" w14:textId="77777777" w:rsidR="001D7047" w:rsidRPr="00020689" w:rsidRDefault="001D7047" w:rsidP="00FC4FA8">
      <w:pPr>
        <w:pStyle w:val="Testonormale"/>
        <w:jc w:val="both"/>
        <w:rPr>
          <w:rFonts w:asciiTheme="minorHAnsi" w:hAnsiTheme="minorHAnsi" w:cstheme="minorHAnsi"/>
          <w:sz w:val="22"/>
          <w:szCs w:val="22"/>
        </w:rPr>
      </w:pPr>
    </w:p>
    <w:p w14:paraId="1A33CFCA" w14:textId="0F71CECA"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Per quanto riguarda il tema dei bisogni/problematiche (1590 situazioni) i dati registrati evidenziano che ogni individuo mediamente è portatore di multiproblematicità con poco più di tre bisogni/problematiche per persona; facendo macro-correlazione con la nazionalità (cittadinanza italiana e cittadinanza non italiana) e con il genere (donne e uomini) si è costatato che tra gli uomini c’è stato un consistente riavvicinamento dei valori ( uomini di nazionalità italiana 3,29 bisogni/problematiche per persona contro un 3,12 degli uomini di cittadinanza non italiana) e che tra le donne, per questo anno 2019, si è mantenuta stabile, rispetto all’anno precedente, l’apprezzabile differenza tra le donne italiane e le donne straniere (donne di nazionalità italiana 3,29 contro un 2,84 delle donne di nazionalità non italiana).</w:t>
      </w:r>
    </w:p>
    <w:p w14:paraId="6BB00B6E" w14:textId="35B129A9" w:rsidR="00FC4FA8" w:rsidRPr="00020689" w:rsidRDefault="007A0A37" w:rsidP="00FC4FA8">
      <w:pPr>
        <w:pStyle w:val="Testonormale"/>
        <w:jc w:val="both"/>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6897FA67" wp14:editId="296E4299">
            <wp:extent cx="6176032" cy="5331035"/>
            <wp:effectExtent l="0" t="0" r="8890" b="15875"/>
            <wp:docPr id="23" name="Grafico 23">
              <a:extLst xmlns:a="http://schemas.openxmlformats.org/drawingml/2006/main">
                <a:ext uri="{FF2B5EF4-FFF2-40B4-BE49-F238E27FC236}">
                  <a16:creationId xmlns:a16="http://schemas.microsoft.com/office/drawing/2014/main" id="{49DD297E-5241-47FB-A1F1-29464CE732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B37BD6" w14:textId="77777777" w:rsidR="00FC4FA8" w:rsidRPr="00020689" w:rsidRDefault="00FC4FA8" w:rsidP="00FC4FA8">
      <w:pPr>
        <w:pStyle w:val="Testonormale"/>
        <w:jc w:val="both"/>
        <w:rPr>
          <w:rFonts w:asciiTheme="minorHAnsi" w:hAnsiTheme="minorHAnsi" w:cstheme="minorHAnsi"/>
          <w:sz w:val="22"/>
          <w:szCs w:val="22"/>
        </w:rPr>
      </w:pPr>
    </w:p>
    <w:p w14:paraId="20E0F3D9" w14:textId="77777777" w:rsidR="007A0A37" w:rsidRPr="00020689" w:rsidRDefault="007A0A37" w:rsidP="00FC4FA8">
      <w:pPr>
        <w:pStyle w:val="Testonormale"/>
        <w:jc w:val="both"/>
        <w:rPr>
          <w:rFonts w:asciiTheme="minorHAnsi" w:hAnsiTheme="minorHAnsi" w:cstheme="minorHAnsi"/>
          <w:sz w:val="22"/>
          <w:szCs w:val="22"/>
        </w:rPr>
      </w:pPr>
    </w:p>
    <w:p w14:paraId="66CC9277" w14:textId="77777777" w:rsidR="007A0A37" w:rsidRPr="00020689" w:rsidRDefault="007A0A37" w:rsidP="00FC4FA8">
      <w:pPr>
        <w:pStyle w:val="Testonormale"/>
        <w:jc w:val="both"/>
        <w:rPr>
          <w:rFonts w:asciiTheme="minorHAnsi" w:hAnsiTheme="minorHAnsi" w:cstheme="minorHAnsi"/>
          <w:sz w:val="22"/>
          <w:szCs w:val="22"/>
        </w:rPr>
      </w:pPr>
    </w:p>
    <w:p w14:paraId="1C47A7E3" w14:textId="77777777" w:rsidR="00020689" w:rsidRDefault="00020689" w:rsidP="00FC4FA8">
      <w:pPr>
        <w:pStyle w:val="Testonormale"/>
        <w:jc w:val="both"/>
        <w:rPr>
          <w:rFonts w:asciiTheme="minorHAnsi" w:hAnsiTheme="minorHAnsi" w:cstheme="minorHAnsi"/>
          <w:sz w:val="22"/>
          <w:szCs w:val="22"/>
        </w:rPr>
      </w:pPr>
    </w:p>
    <w:p w14:paraId="0FA2AAC5" w14:textId="1DCB534E"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Le voci prevalenti nell’ambito dei </w:t>
      </w:r>
      <w:r w:rsidRPr="00020689">
        <w:rPr>
          <w:rFonts w:asciiTheme="minorHAnsi" w:hAnsiTheme="minorHAnsi" w:cstheme="minorHAnsi"/>
          <w:b/>
          <w:bCs/>
          <w:sz w:val="22"/>
          <w:szCs w:val="22"/>
        </w:rPr>
        <w:t>bisogni/problematiche</w:t>
      </w:r>
      <w:r w:rsidRPr="00020689">
        <w:rPr>
          <w:rFonts w:asciiTheme="minorHAnsi" w:hAnsiTheme="minorHAnsi" w:cstheme="minorHAnsi"/>
          <w:sz w:val="22"/>
          <w:szCs w:val="22"/>
        </w:rPr>
        <w:t xml:space="preserve"> sono quelle della povertà/problemi economici (30,35%), seguite da quelle dei problemi di occupazione e del lavoro (26,76%) e che entrambe percentualmente incidono come nel precedente anno, seguite da quelle legate ai problemi familiari (15,02%) in apprezzabile aumento e dalle problematiche abitative (11,70%) in modesta diminuzione. A queste seguono tutta un'altra serie di bisogni/problematiche con incidenze percentuali molto meno significative e di cui la più consistente (7,01%) è connessa ai problemi di salute.</w:t>
      </w:r>
    </w:p>
    <w:p w14:paraId="7D1F0CFD" w14:textId="358A47FA" w:rsidR="00FC4FA8" w:rsidRPr="00020689" w:rsidRDefault="00FC4FA8" w:rsidP="00FC4FA8">
      <w:pPr>
        <w:pStyle w:val="Testonormale"/>
        <w:jc w:val="both"/>
        <w:rPr>
          <w:rFonts w:asciiTheme="minorHAnsi" w:hAnsiTheme="minorHAnsi" w:cstheme="minorHAnsi"/>
          <w:sz w:val="22"/>
          <w:szCs w:val="22"/>
        </w:rPr>
      </w:pPr>
    </w:p>
    <w:p w14:paraId="2B423A80"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Le richieste espresse dalle persone che si sono avvicinate al CdA sono state 1944 e di queste il 53,50% è stato sottoposto da persone di cittadinanza non italiana, il 45,78% è stato sottoposto da persone di cittadinanza italiana, il restante 0,72% è stato sottoposto da persone con doppia cittadinanza o con cittadinanza non specificata.</w:t>
      </w:r>
    </w:p>
    <w:p w14:paraId="26CB0C41"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Con riferimento al genere le richieste fatte dagli uomini (1124) sono più numerose rispetto a quelle effettuate dalle donne (890) e per quest’ultime le richieste effettuate dalle donne di cittadinanza non italiana (571) superano significativamente quelle fatte dalle donne di cittadinanza italiana (240), per le richieste fatte dagli uomini la posizione si inverte con le richieste fatte dagli uomini di cittadinanza italiana (650) apprezzabilmente sopra quelle degli uomini di cittadinanza non italiana (469).</w:t>
      </w:r>
    </w:p>
    <w:p w14:paraId="56A1E597" w14:textId="77777777" w:rsidR="00FC4FA8" w:rsidRPr="00020689" w:rsidRDefault="00FC4FA8" w:rsidP="00FC4FA8">
      <w:pPr>
        <w:pStyle w:val="Testonormale"/>
        <w:jc w:val="both"/>
        <w:rPr>
          <w:rFonts w:asciiTheme="minorHAnsi" w:hAnsiTheme="minorHAnsi" w:cstheme="minorHAnsi"/>
          <w:sz w:val="22"/>
          <w:szCs w:val="22"/>
          <w:shd w:val="clear" w:color="auto" w:fill="FFFFFF"/>
        </w:rPr>
      </w:pPr>
    </w:p>
    <w:p w14:paraId="1BF1B2BE" w14:textId="77777777" w:rsidR="00FC4FA8" w:rsidRPr="00020689" w:rsidRDefault="00FC4FA8" w:rsidP="00FC4FA8">
      <w:pPr>
        <w:pStyle w:val="Testonormale"/>
        <w:jc w:val="both"/>
        <w:rPr>
          <w:rFonts w:asciiTheme="minorHAnsi" w:hAnsiTheme="minorHAnsi" w:cstheme="minorHAnsi"/>
          <w:sz w:val="22"/>
          <w:szCs w:val="22"/>
          <w:shd w:val="clear" w:color="auto" w:fill="FFFFFF"/>
        </w:rPr>
      </w:pPr>
      <w:r w:rsidRPr="00020689">
        <w:rPr>
          <w:rFonts w:asciiTheme="minorHAnsi" w:hAnsiTheme="minorHAnsi" w:cstheme="minorHAnsi"/>
          <w:sz w:val="22"/>
          <w:szCs w:val="22"/>
          <w:shd w:val="clear" w:color="auto" w:fill="FFFFFF"/>
        </w:rPr>
        <w:t>Per una valutazione/confronto fatta da un altro punto di vista è possibile utilizzare il tasso di richiesta pro-capite e gruppo: si ha quindi che gli uomini di cittadinanza italiana sono posizionati al primo posto con un indice pari a 5,46 seguiti dagli uomini di cittadinanza non italiana con un indice di 4.04 ed a seguire, trascurando nell’accoppiamento cittadinanza-genere le combinazioni con quantità di persone numericamente modeste, le donne di cittadinanza non italiana con un indice di 3,07 e a seguire le donne di cittadinanza italiana con un indice di 2,64.</w:t>
      </w:r>
    </w:p>
    <w:p w14:paraId="41C41923" w14:textId="46653FD8" w:rsidR="00FC4FA8" w:rsidRPr="00020689" w:rsidRDefault="00C55201" w:rsidP="0091021A">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2E3D2ACC" wp14:editId="228286EA">
            <wp:extent cx="5169528" cy="4499573"/>
            <wp:effectExtent l="0" t="0" r="0" b="0"/>
            <wp:docPr id="24" name="Grafico 24">
              <a:extLst xmlns:a="http://schemas.openxmlformats.org/drawingml/2006/main">
                <a:ext uri="{FF2B5EF4-FFF2-40B4-BE49-F238E27FC236}">
                  <a16:creationId xmlns:a16="http://schemas.microsoft.com/office/drawing/2014/main" id="{B24624C1-6AE1-47E6-B02B-DB360D7A2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B052DB5" w14:textId="77777777" w:rsidR="00FC4FA8" w:rsidRPr="00020689" w:rsidRDefault="00FC4FA8" w:rsidP="00FC4FA8">
      <w:pPr>
        <w:pStyle w:val="Testonormale"/>
        <w:jc w:val="both"/>
        <w:rPr>
          <w:rFonts w:asciiTheme="minorHAnsi" w:hAnsiTheme="minorHAnsi" w:cstheme="minorHAnsi"/>
          <w:sz w:val="22"/>
          <w:szCs w:val="22"/>
        </w:rPr>
      </w:pPr>
    </w:p>
    <w:p w14:paraId="30B73200" w14:textId="77777777" w:rsidR="00FC4FA8" w:rsidRPr="00020689" w:rsidRDefault="00FC4FA8" w:rsidP="00FC4FA8">
      <w:pPr>
        <w:pStyle w:val="Testonormale"/>
        <w:jc w:val="both"/>
        <w:rPr>
          <w:rFonts w:asciiTheme="minorHAnsi" w:hAnsiTheme="minorHAnsi" w:cstheme="minorHAnsi"/>
          <w:sz w:val="22"/>
          <w:szCs w:val="22"/>
        </w:rPr>
      </w:pPr>
    </w:p>
    <w:p w14:paraId="43F1AF05" w14:textId="01138635"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Le voci prevalenti di richiesta sono state quelle connesse con i beni ed i servizi materiali (75,45%) seguite dai sussidi economici (14,48%),  dalle richieste di alloggio (4,16%), dalle richieste di lavoro (1,12%) e dalle richieste per la salute (2,36%).</w:t>
      </w:r>
    </w:p>
    <w:p w14:paraId="29D42F34"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   </w:t>
      </w:r>
    </w:p>
    <w:p w14:paraId="4C23B64E"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Gli interventi fatti nei riguardi delle persone che si sono avvicinate al CdA sono stati 1705 e di questi il 52,96% è stato fatto verso persone di cittadinanza non italiana, il 45,92% è stato fatto verso persone di cittadinanza italiana, il restante è stato fatto verso persone con doppia cittadinanza e cittadinanza non nota. </w:t>
      </w:r>
    </w:p>
    <w:p w14:paraId="1115B511"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 xml:space="preserve">Con riferimento al genere, gli interventi fatti nei riguardi degli uomini (1686) superano nettamente, trascurando i raggruppamenti con cittadinanza non nota e doppia cittadinanza perché di scarso peso ed auto compensantesi, quelli effettuati nei riguardi delle donne (646) con valore del rapporto maschi/femmine pari a 2,61; per quest’ultime gli interventi fatti verso le donne di cittadinanza non italiana (455) sovrastano quelli fatti nei riguardi delle donne di cittadinanza italiana (191) con un rapporto pari a 2,38; per gli interventi effettuati nei riguardi degli uomini le posizioni si invertono infatti gli interventi compiuti nei riguardi degli uomini di cittadinanza italiana (592)  superano apprezzabilmente quelli effettuati nei riguardi degli uomini di cittadinanza non italiana (448) con un rapporto maschi/femmine pari a 1,32. </w:t>
      </w:r>
    </w:p>
    <w:p w14:paraId="08D001C7" w14:textId="77777777" w:rsidR="00FC4FA8" w:rsidRPr="00020689" w:rsidRDefault="00FC4FA8" w:rsidP="00FC4FA8">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Per una valutazione confronto fatta da un altro punto di vista è possibile utilizzare il tasso di intervento pro-capite e gruppo da cui si ha che gli uomini di cittadinanza italiana sono posizionati al primo posto con un indice pari a 4,97 seguiti dagli uomini di cittadinanza non italiana con un indice di 3,86 ed a seguire, trascurando nell’accoppiamento cittadinanza-genere, le combinazioni con quantità di persone numericamente modeste, le donne di cittadinanza non italiana con un indice pari a 2,45 e le donne di cittadinanza italiana con un indice di 2,10.</w:t>
      </w:r>
    </w:p>
    <w:p w14:paraId="11DD69E8" w14:textId="77777777" w:rsidR="00FC4FA8" w:rsidRPr="00020689" w:rsidRDefault="00FC4FA8" w:rsidP="00FC4FA8">
      <w:pPr>
        <w:pStyle w:val="Testonormale"/>
        <w:jc w:val="both"/>
        <w:rPr>
          <w:rFonts w:asciiTheme="minorHAnsi" w:hAnsiTheme="minorHAnsi" w:cstheme="minorHAnsi"/>
          <w:sz w:val="22"/>
          <w:szCs w:val="22"/>
        </w:rPr>
      </w:pPr>
    </w:p>
    <w:p w14:paraId="7634A692" w14:textId="6C593DE6" w:rsidR="00FC4FA8" w:rsidRPr="00020689" w:rsidRDefault="00FA2563" w:rsidP="00FA2563">
      <w:pPr>
        <w:pStyle w:val="Testonormale"/>
        <w:jc w:val="center"/>
        <w:rPr>
          <w:rFonts w:asciiTheme="minorHAnsi" w:hAnsiTheme="minorHAnsi" w:cstheme="minorHAnsi"/>
          <w:sz w:val="22"/>
          <w:szCs w:val="22"/>
        </w:rPr>
      </w:pPr>
      <w:r w:rsidRPr="00020689">
        <w:rPr>
          <w:rFonts w:asciiTheme="minorHAnsi" w:hAnsiTheme="minorHAnsi" w:cstheme="minorHAnsi"/>
          <w:noProof/>
          <w:sz w:val="22"/>
          <w:szCs w:val="22"/>
        </w:rPr>
        <w:drawing>
          <wp:inline distT="0" distB="0" distL="0" distR="0" wp14:anchorId="36A8954B" wp14:editId="7D94C2B9">
            <wp:extent cx="5585988" cy="4725909"/>
            <wp:effectExtent l="0" t="0" r="2540" b="0"/>
            <wp:docPr id="25" name="Grafico 25">
              <a:extLst xmlns:a="http://schemas.openxmlformats.org/drawingml/2006/main">
                <a:ext uri="{FF2B5EF4-FFF2-40B4-BE49-F238E27FC236}">
                  <a16:creationId xmlns:a16="http://schemas.microsoft.com/office/drawing/2014/main" id="{B24624C1-6AE1-47E6-B02B-DB360D7A2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9DC97F" w14:textId="77777777" w:rsidR="00E01360" w:rsidRPr="00020689" w:rsidRDefault="00E01360" w:rsidP="00FC4FA8">
      <w:pPr>
        <w:pStyle w:val="Testonormale"/>
        <w:jc w:val="both"/>
        <w:rPr>
          <w:rFonts w:asciiTheme="minorHAnsi" w:hAnsiTheme="minorHAnsi" w:cstheme="minorHAnsi"/>
          <w:sz w:val="22"/>
          <w:szCs w:val="22"/>
        </w:rPr>
      </w:pPr>
    </w:p>
    <w:p w14:paraId="4DA99939" w14:textId="77777777" w:rsidR="00E01360" w:rsidRPr="00020689" w:rsidRDefault="00E01360" w:rsidP="00FC4FA8">
      <w:pPr>
        <w:pStyle w:val="Testonormale"/>
        <w:jc w:val="both"/>
        <w:rPr>
          <w:rFonts w:asciiTheme="minorHAnsi" w:hAnsiTheme="minorHAnsi" w:cstheme="minorHAnsi"/>
          <w:sz w:val="22"/>
          <w:szCs w:val="22"/>
        </w:rPr>
      </w:pPr>
    </w:p>
    <w:p w14:paraId="784465DA" w14:textId="77777777" w:rsidR="00E01360" w:rsidRPr="00020689" w:rsidRDefault="00E01360" w:rsidP="00FC4FA8">
      <w:pPr>
        <w:pStyle w:val="Testonormale"/>
        <w:jc w:val="both"/>
        <w:rPr>
          <w:rFonts w:asciiTheme="minorHAnsi" w:hAnsiTheme="minorHAnsi" w:cstheme="minorHAnsi"/>
          <w:sz w:val="22"/>
          <w:szCs w:val="22"/>
        </w:rPr>
      </w:pPr>
    </w:p>
    <w:p w14:paraId="095986CE" w14:textId="77777777" w:rsidR="00E01360" w:rsidRPr="00020689" w:rsidRDefault="00E01360" w:rsidP="00FC4FA8">
      <w:pPr>
        <w:pStyle w:val="Testonormale"/>
        <w:jc w:val="both"/>
        <w:rPr>
          <w:rFonts w:asciiTheme="minorHAnsi" w:hAnsiTheme="minorHAnsi" w:cstheme="minorHAnsi"/>
          <w:sz w:val="22"/>
          <w:szCs w:val="22"/>
        </w:rPr>
      </w:pPr>
    </w:p>
    <w:p w14:paraId="1F6497C4" w14:textId="77777777" w:rsidR="00020689" w:rsidRDefault="00020689" w:rsidP="008E56AA">
      <w:pPr>
        <w:pStyle w:val="Testonormale"/>
        <w:jc w:val="both"/>
        <w:rPr>
          <w:rFonts w:asciiTheme="minorHAnsi" w:hAnsiTheme="minorHAnsi" w:cstheme="minorHAnsi"/>
          <w:sz w:val="22"/>
          <w:szCs w:val="22"/>
        </w:rPr>
      </w:pPr>
    </w:p>
    <w:p w14:paraId="4D5CBDAE" w14:textId="77777777" w:rsidR="00020689" w:rsidRDefault="00020689" w:rsidP="008E56AA">
      <w:pPr>
        <w:pStyle w:val="Testonormale"/>
        <w:jc w:val="both"/>
        <w:rPr>
          <w:rFonts w:asciiTheme="minorHAnsi" w:hAnsiTheme="minorHAnsi" w:cstheme="minorHAnsi"/>
          <w:sz w:val="22"/>
          <w:szCs w:val="22"/>
        </w:rPr>
      </w:pPr>
    </w:p>
    <w:p w14:paraId="791EB25B" w14:textId="77777777" w:rsidR="00020689" w:rsidRDefault="00020689" w:rsidP="008E56AA">
      <w:pPr>
        <w:pStyle w:val="Testonormale"/>
        <w:jc w:val="both"/>
        <w:rPr>
          <w:rFonts w:asciiTheme="minorHAnsi" w:hAnsiTheme="minorHAnsi" w:cstheme="minorHAnsi"/>
          <w:sz w:val="22"/>
          <w:szCs w:val="22"/>
        </w:rPr>
      </w:pPr>
    </w:p>
    <w:p w14:paraId="7FDC0FCA" w14:textId="79E59F56" w:rsidR="00C00628" w:rsidRPr="00020689" w:rsidRDefault="00FC4FA8" w:rsidP="008E56AA">
      <w:pPr>
        <w:pStyle w:val="Testonormale"/>
        <w:jc w:val="both"/>
        <w:rPr>
          <w:rFonts w:asciiTheme="minorHAnsi" w:hAnsiTheme="minorHAnsi" w:cstheme="minorHAnsi"/>
          <w:sz w:val="22"/>
          <w:szCs w:val="22"/>
        </w:rPr>
      </w:pPr>
      <w:r w:rsidRPr="00020689">
        <w:rPr>
          <w:rFonts w:asciiTheme="minorHAnsi" w:hAnsiTheme="minorHAnsi" w:cstheme="minorHAnsi"/>
          <w:sz w:val="22"/>
          <w:szCs w:val="22"/>
        </w:rPr>
        <w:t>Le voci prevalenti di intervento oltre all’ascolto che, nelle diverse forme, è stato riservato a tutti, sono state quelle connesse con i beni ed i servizi materiali (77,15%) seguite dai sussidi economici (7,50%) e dalle varie forme di assistenza alloggiativa (1,86%).</w:t>
      </w:r>
    </w:p>
    <w:p w14:paraId="4EBF948A" w14:textId="77777777" w:rsidR="000E6EBF" w:rsidRPr="00020689" w:rsidRDefault="000E6EBF" w:rsidP="00BA2496">
      <w:pPr>
        <w:pStyle w:val="NormaleWeb"/>
        <w:spacing w:before="2" w:after="2" w:line="300" w:lineRule="atLeast"/>
        <w:textAlignment w:val="baseline"/>
        <w:rPr>
          <w:rFonts w:asciiTheme="minorHAnsi" w:hAnsiTheme="minorHAnsi" w:cstheme="minorHAnsi"/>
          <w:b/>
          <w:bCs/>
          <w:color w:val="FF0000"/>
          <w:sz w:val="22"/>
          <w:szCs w:val="22"/>
        </w:rPr>
      </w:pPr>
    </w:p>
    <w:p w14:paraId="2492C644" w14:textId="392BDCAD" w:rsidR="000E6EBF" w:rsidRPr="00020689" w:rsidRDefault="0045479E" w:rsidP="00BA2496">
      <w:pPr>
        <w:pStyle w:val="NormaleWeb"/>
        <w:spacing w:before="2" w:after="2" w:line="300" w:lineRule="atLeast"/>
        <w:textAlignment w:val="baseline"/>
        <w:rPr>
          <w:rFonts w:asciiTheme="minorHAnsi" w:hAnsiTheme="minorHAnsi" w:cstheme="minorHAnsi"/>
          <w:color w:val="000000"/>
          <w:sz w:val="22"/>
          <w:szCs w:val="22"/>
        </w:rPr>
      </w:pPr>
      <w:r w:rsidRPr="00020689">
        <w:rPr>
          <w:rFonts w:asciiTheme="minorHAnsi" w:hAnsiTheme="minorHAnsi" w:cstheme="minorHAnsi"/>
          <w:b/>
          <w:bCs/>
          <w:color w:val="FF0000"/>
          <w:sz w:val="22"/>
          <w:szCs w:val="22"/>
        </w:rPr>
        <w:t>Progetto INNOVATER</w:t>
      </w:r>
      <w:r w:rsidR="009E1819" w:rsidRPr="00020689">
        <w:rPr>
          <w:rFonts w:asciiTheme="minorHAnsi" w:hAnsiTheme="minorHAnsi" w:cstheme="minorHAnsi"/>
          <w:color w:val="000000"/>
          <w:sz w:val="22"/>
          <w:szCs w:val="22"/>
        </w:rPr>
        <w:t xml:space="preserve"> Reti comunitarie per l’INNOVAzione</w:t>
      </w:r>
      <w:r w:rsidR="000E6EBF" w:rsidRPr="00020689">
        <w:rPr>
          <w:rFonts w:asciiTheme="minorHAnsi" w:hAnsiTheme="minorHAnsi" w:cstheme="minorHAnsi"/>
          <w:color w:val="000000"/>
          <w:sz w:val="22"/>
          <w:szCs w:val="22"/>
        </w:rPr>
        <w:t xml:space="preserve"> </w:t>
      </w:r>
      <w:r w:rsidR="009E1819" w:rsidRPr="00020689">
        <w:rPr>
          <w:rFonts w:asciiTheme="minorHAnsi" w:hAnsiTheme="minorHAnsi" w:cstheme="minorHAnsi"/>
          <w:color w:val="000000"/>
          <w:sz w:val="22"/>
          <w:szCs w:val="22"/>
        </w:rPr>
        <w:t>e l’inclusione sociale a TERni.</w:t>
      </w:r>
      <w:r w:rsidR="000E6EBF" w:rsidRPr="00020689">
        <w:rPr>
          <w:rFonts w:asciiTheme="minorHAnsi" w:hAnsiTheme="minorHAnsi" w:cstheme="minorHAnsi"/>
          <w:color w:val="000000"/>
          <w:sz w:val="22"/>
          <w:szCs w:val="22"/>
        </w:rPr>
        <w:t xml:space="preserve"> Progetto finanziato dalla Regione Umbria </w:t>
      </w:r>
      <w:r w:rsidR="000E6EBF" w:rsidRPr="00020689">
        <w:rPr>
          <w:rFonts w:asciiTheme="minorHAnsi" w:hAnsiTheme="minorHAnsi" w:cstheme="minorHAnsi"/>
          <w:noProof/>
          <w:color w:val="000000"/>
          <w:sz w:val="22"/>
          <w:szCs w:val="22"/>
        </w:rPr>
        <w:drawing>
          <wp:inline distT="0" distB="0" distL="0" distR="0" wp14:anchorId="773C242B" wp14:editId="44A011EC">
            <wp:extent cx="5426215" cy="706254"/>
            <wp:effectExtent l="279400" t="241300" r="276225" b="601980"/>
            <wp:docPr id="5" name="Picture 10">
              <a:extLst xmlns:a="http://schemas.openxmlformats.org/drawingml/2006/main">
                <a:ext uri="{FF2B5EF4-FFF2-40B4-BE49-F238E27FC236}">
                  <a16:creationId xmlns:a16="http://schemas.microsoft.com/office/drawing/2014/main" id="{DCDCC1AD-710C-7349-B560-4D8D82616C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a:extLst>
                        <a:ext uri="{FF2B5EF4-FFF2-40B4-BE49-F238E27FC236}">
                          <a16:creationId xmlns:a16="http://schemas.microsoft.com/office/drawing/2014/main" id="{DCDCC1AD-710C-7349-B560-4D8D82616C6C}"/>
                        </a:ext>
                      </a:extLst>
                    </pic:cNvPr>
                    <pic:cNvPicPr>
                      <a:picLocks noChangeAspect="1" noChangeArrowheads="1"/>
                    </pic:cNvPicPr>
                  </pic:nvPicPr>
                  <pic:blipFill>
                    <a:blip r:embed="rId24">
                      <a:alphaModFix amt="72000"/>
                      <a:extLst>
                        <a:ext uri="{28A0092B-C50C-407E-A947-70E740481C1C}">
                          <a14:useLocalDpi xmlns:a14="http://schemas.microsoft.com/office/drawing/2010/main" val="0"/>
                        </a:ext>
                      </a:extLst>
                    </a:blip>
                    <a:srcRect/>
                    <a:stretch>
                      <a:fillRect/>
                    </a:stretch>
                  </pic:blipFill>
                  <pic:spPr bwMode="auto">
                    <a:xfrm>
                      <a:off x="0" y="0"/>
                      <a:ext cx="5426215" cy="706254"/>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glow>
                        <a:schemeClr val="accent1">
                          <a:alpha val="40000"/>
                        </a:schemeClr>
                      </a:glow>
                      <a:outerShdw blurRad="368300" dist="38100" dir="5400000" algn="t" rotWithShape="0">
                        <a:prstClr val="black">
                          <a:alpha val="40000"/>
                        </a:prstClr>
                      </a:outerShdw>
                      <a:reflection stA="49000" endPos="65000" dist="50800" dir="5400000" sy="-100000" algn="bl" rotWithShape="0"/>
                    </a:effectLst>
                  </pic:spPr>
                </pic:pic>
              </a:graphicData>
            </a:graphic>
          </wp:inline>
        </w:drawing>
      </w:r>
      <w:r w:rsidR="009E1819" w:rsidRPr="00020689">
        <w:rPr>
          <w:rFonts w:asciiTheme="minorHAnsi" w:hAnsiTheme="minorHAnsi" w:cstheme="minorHAnsi"/>
          <w:color w:val="000000"/>
          <w:sz w:val="22"/>
          <w:szCs w:val="22"/>
        </w:rPr>
        <w:br/>
      </w:r>
      <w:r w:rsidR="000E6EBF" w:rsidRPr="00020689">
        <w:rPr>
          <w:rFonts w:asciiTheme="minorHAnsi" w:hAnsiTheme="minorHAnsi" w:cstheme="minorHAnsi"/>
          <w:color w:val="000000"/>
          <w:sz w:val="22"/>
          <w:szCs w:val="22"/>
        </w:rPr>
        <w:t xml:space="preserve">Il progetto </w:t>
      </w:r>
      <w:r w:rsidR="00635746" w:rsidRPr="00020689">
        <w:rPr>
          <w:rFonts w:asciiTheme="minorHAnsi" w:hAnsiTheme="minorHAnsi" w:cstheme="minorHAnsi"/>
          <w:color w:val="000000"/>
          <w:sz w:val="22"/>
          <w:szCs w:val="22"/>
        </w:rPr>
        <w:t xml:space="preserve">ha avuto inizio nel mese di Maggio 2019 e terminerà nel 2021  e </w:t>
      </w:r>
      <w:r w:rsidR="000E6EBF" w:rsidRPr="00020689">
        <w:rPr>
          <w:rFonts w:asciiTheme="minorHAnsi" w:hAnsiTheme="minorHAnsi" w:cstheme="minorHAnsi"/>
          <w:color w:val="000000"/>
          <w:sz w:val="22"/>
          <w:szCs w:val="22"/>
        </w:rPr>
        <w:t>prevede le seguenti azioni:</w:t>
      </w:r>
    </w:p>
    <w:p w14:paraId="4D92BB61" w14:textId="7C7F9D30" w:rsidR="009E1819" w:rsidRPr="00020689" w:rsidRDefault="009E1819" w:rsidP="000E6EBF">
      <w:pPr>
        <w:pStyle w:val="NormaleWeb"/>
        <w:spacing w:before="2" w:after="2" w:line="300" w:lineRule="atLeast"/>
        <w:ind w:left="240"/>
        <w:textAlignment w:val="baseline"/>
        <w:rPr>
          <w:rFonts w:asciiTheme="minorHAnsi" w:hAnsiTheme="minorHAnsi" w:cstheme="minorHAnsi"/>
          <w:color w:val="000000"/>
          <w:sz w:val="22"/>
          <w:szCs w:val="22"/>
        </w:rPr>
      </w:pPr>
      <w:r w:rsidRPr="00020689">
        <w:rPr>
          <w:rFonts w:asciiTheme="minorHAnsi" w:hAnsiTheme="minorHAnsi" w:cstheme="minorHAnsi"/>
          <w:color w:val="000000"/>
          <w:sz w:val="22"/>
          <w:szCs w:val="22"/>
        </w:rPr>
        <w:t>Centro polifunzionale di servizi integrati</w:t>
      </w:r>
    </w:p>
    <w:p w14:paraId="0B9D0EBD" w14:textId="77777777" w:rsidR="000E6EBF" w:rsidRPr="00020689" w:rsidRDefault="000E6EBF" w:rsidP="000E6EBF">
      <w:pPr>
        <w:pStyle w:val="NormaleWeb"/>
        <w:spacing w:before="2" w:after="2" w:line="300" w:lineRule="atLeast"/>
        <w:ind w:firstLine="240"/>
        <w:textAlignment w:val="baseline"/>
        <w:rPr>
          <w:rFonts w:asciiTheme="minorHAnsi" w:hAnsiTheme="minorHAnsi" w:cstheme="minorHAnsi"/>
          <w:color w:val="000000"/>
          <w:sz w:val="22"/>
          <w:szCs w:val="22"/>
        </w:rPr>
      </w:pPr>
      <w:r w:rsidRPr="00020689">
        <w:rPr>
          <w:rStyle w:val="Enfasigrassetto"/>
          <w:rFonts w:asciiTheme="minorHAnsi" w:hAnsiTheme="minorHAnsi" w:cstheme="minorHAnsi"/>
          <w:b w:val="0"/>
          <w:bCs w:val="0"/>
          <w:color w:val="000000"/>
          <w:sz w:val="22"/>
          <w:szCs w:val="22"/>
          <w:bdr w:val="none" w:sz="0" w:space="0" w:color="auto" w:frame="1"/>
        </w:rPr>
        <w:t>Sperimentazione di un condominio di comunità (Casa Cardeto):</w:t>
      </w:r>
    </w:p>
    <w:p w14:paraId="1466522C" w14:textId="0E05E04E" w:rsidR="000E6EBF" w:rsidRPr="00020689" w:rsidRDefault="000E6EBF" w:rsidP="000E6EBF">
      <w:pPr>
        <w:pStyle w:val="NormaleWeb"/>
        <w:spacing w:before="2" w:after="2" w:line="300" w:lineRule="atLeast"/>
        <w:ind w:firstLine="240"/>
        <w:textAlignment w:val="baseline"/>
        <w:rPr>
          <w:rStyle w:val="Enfasigrassetto"/>
          <w:rFonts w:asciiTheme="minorHAnsi" w:hAnsiTheme="minorHAnsi" w:cstheme="minorHAnsi"/>
          <w:b w:val="0"/>
          <w:bCs w:val="0"/>
          <w:color w:val="000000"/>
          <w:sz w:val="22"/>
          <w:szCs w:val="22"/>
          <w:bdr w:val="none" w:sz="0" w:space="0" w:color="auto" w:frame="1"/>
        </w:rPr>
      </w:pPr>
      <w:r w:rsidRPr="00020689">
        <w:rPr>
          <w:rStyle w:val="Enfasigrassetto"/>
          <w:rFonts w:asciiTheme="minorHAnsi" w:hAnsiTheme="minorHAnsi" w:cstheme="minorHAnsi"/>
          <w:b w:val="0"/>
          <w:bCs w:val="0"/>
          <w:color w:val="000000"/>
          <w:sz w:val="22"/>
          <w:szCs w:val="22"/>
          <w:bdr w:val="none" w:sz="0" w:space="0" w:color="auto" w:frame="1"/>
        </w:rPr>
        <w:t>Rafforzamento delle capacità strategiche, operative ed organizzative dell’Impresa sociale San Valentino</w:t>
      </w:r>
    </w:p>
    <w:p w14:paraId="0CE75B05" w14:textId="77777777" w:rsidR="000E6EBF" w:rsidRPr="00020689" w:rsidRDefault="000E6EBF" w:rsidP="000E6EBF">
      <w:pPr>
        <w:pStyle w:val="NormaleWeb"/>
        <w:spacing w:before="2" w:after="2" w:line="300" w:lineRule="atLeast"/>
        <w:ind w:firstLine="240"/>
        <w:textAlignment w:val="baseline"/>
        <w:rPr>
          <w:rFonts w:asciiTheme="minorHAnsi" w:hAnsiTheme="minorHAnsi" w:cstheme="minorHAnsi"/>
          <w:color w:val="000000"/>
          <w:sz w:val="22"/>
          <w:szCs w:val="22"/>
        </w:rPr>
      </w:pPr>
      <w:r w:rsidRPr="00020689">
        <w:rPr>
          <w:rFonts w:asciiTheme="minorHAnsi" w:hAnsiTheme="minorHAnsi" w:cstheme="minorHAnsi"/>
          <w:color w:val="000000"/>
          <w:sz w:val="22"/>
          <w:szCs w:val="22"/>
        </w:rPr>
        <w:t xml:space="preserve">Sperimentazione di Laboratorio di recupero e riciclo creativo di beni non utilizzati o trasformabili </w:t>
      </w:r>
    </w:p>
    <w:p w14:paraId="60081F67" w14:textId="3F1D2B4D" w:rsidR="009E1819" w:rsidRPr="00020689" w:rsidRDefault="00D5471F" w:rsidP="00C078F3">
      <w:pPr>
        <w:pStyle w:val="NormaleWeb"/>
        <w:spacing w:before="2" w:after="2" w:line="300" w:lineRule="atLeast"/>
        <w:ind w:left="240"/>
        <w:textAlignment w:val="baseline"/>
        <w:rPr>
          <w:rFonts w:asciiTheme="minorHAnsi" w:hAnsiTheme="minorHAnsi" w:cstheme="minorHAnsi"/>
          <w:color w:val="FF0000"/>
          <w:sz w:val="22"/>
          <w:szCs w:val="22"/>
        </w:rPr>
      </w:pPr>
      <w:r w:rsidRPr="00020689">
        <w:rPr>
          <w:rFonts w:asciiTheme="minorHAnsi" w:hAnsiTheme="minorHAnsi" w:cstheme="minorHAnsi"/>
          <w:color w:val="000000"/>
          <w:sz w:val="22"/>
          <w:szCs w:val="22"/>
        </w:rPr>
        <w:t xml:space="preserve">Nel 2019 è stato avviato il </w:t>
      </w:r>
      <w:r w:rsidR="000E6EBF" w:rsidRPr="00020689">
        <w:rPr>
          <w:rFonts w:asciiTheme="minorHAnsi" w:hAnsiTheme="minorHAnsi" w:cstheme="minorHAnsi"/>
          <w:b/>
          <w:bCs/>
          <w:color w:val="000000"/>
          <w:sz w:val="22"/>
          <w:szCs w:val="22"/>
        </w:rPr>
        <w:t>Centro polifunzionale di servizi integrati</w:t>
      </w:r>
      <w:r w:rsidR="00D52768" w:rsidRPr="00020689">
        <w:rPr>
          <w:rFonts w:asciiTheme="minorHAnsi" w:hAnsiTheme="minorHAnsi" w:cstheme="minorHAnsi"/>
          <w:b/>
          <w:bCs/>
          <w:color w:val="000000"/>
          <w:sz w:val="22"/>
          <w:szCs w:val="22"/>
        </w:rPr>
        <w:t xml:space="preserve">, </w:t>
      </w:r>
      <w:r w:rsidR="00D52768" w:rsidRPr="00020689">
        <w:rPr>
          <w:rFonts w:asciiTheme="minorHAnsi" w:hAnsiTheme="minorHAnsi" w:cstheme="minorHAnsi"/>
          <w:color w:val="000000"/>
          <w:sz w:val="22"/>
          <w:szCs w:val="22"/>
        </w:rPr>
        <w:t>p</w:t>
      </w:r>
      <w:r w:rsidR="009E1819" w:rsidRPr="00020689">
        <w:rPr>
          <w:rFonts w:asciiTheme="minorHAnsi" w:hAnsiTheme="minorHAnsi" w:cstheme="minorHAnsi"/>
          <w:color w:val="000000"/>
          <w:sz w:val="22"/>
          <w:szCs w:val="22"/>
        </w:rPr>
        <w:t>otenzia</w:t>
      </w:r>
      <w:r w:rsidR="00D52768" w:rsidRPr="00020689">
        <w:rPr>
          <w:rFonts w:asciiTheme="minorHAnsi" w:hAnsiTheme="minorHAnsi" w:cstheme="minorHAnsi"/>
          <w:color w:val="000000"/>
          <w:sz w:val="22"/>
          <w:szCs w:val="22"/>
        </w:rPr>
        <w:t>ndo i</w:t>
      </w:r>
      <w:r w:rsidR="009E1819" w:rsidRPr="00020689">
        <w:rPr>
          <w:rFonts w:asciiTheme="minorHAnsi" w:hAnsiTheme="minorHAnsi" w:cstheme="minorHAnsi"/>
          <w:color w:val="000000"/>
          <w:sz w:val="22"/>
          <w:szCs w:val="22"/>
        </w:rPr>
        <w:t>l centro di ascolto Carita</w:t>
      </w:r>
      <w:r w:rsidR="00D52768" w:rsidRPr="00020689">
        <w:rPr>
          <w:rFonts w:asciiTheme="minorHAnsi" w:hAnsiTheme="minorHAnsi" w:cstheme="minorHAnsi"/>
          <w:color w:val="000000"/>
          <w:sz w:val="22"/>
          <w:szCs w:val="22"/>
        </w:rPr>
        <w:t>s con l’ a</w:t>
      </w:r>
      <w:r w:rsidR="009E1819" w:rsidRPr="00020689">
        <w:rPr>
          <w:rFonts w:asciiTheme="minorHAnsi" w:hAnsiTheme="minorHAnsi" w:cstheme="minorHAnsi"/>
          <w:color w:val="000000"/>
          <w:sz w:val="22"/>
          <w:szCs w:val="22"/>
        </w:rPr>
        <w:t>mbulatorio di supporto psicologico con approccio psico-sociale e transculturale</w:t>
      </w:r>
      <w:r w:rsidR="00D52768" w:rsidRPr="00020689">
        <w:rPr>
          <w:rFonts w:asciiTheme="minorHAnsi" w:hAnsiTheme="minorHAnsi" w:cstheme="minorHAnsi"/>
          <w:color w:val="000000"/>
          <w:sz w:val="22"/>
          <w:szCs w:val="22"/>
        </w:rPr>
        <w:t xml:space="preserve"> </w:t>
      </w:r>
      <w:r w:rsidR="00D52768" w:rsidRPr="00020689">
        <w:rPr>
          <w:rFonts w:asciiTheme="minorHAnsi" w:hAnsiTheme="minorHAnsi" w:cstheme="minorHAnsi"/>
          <w:color w:val="FF0000"/>
          <w:sz w:val="22"/>
          <w:szCs w:val="22"/>
        </w:rPr>
        <w:t>di cui hanno beneficiato 21 persone e con il servizio di mediazione al lavoro di cui ne hanno usufruito  95 persone.</w:t>
      </w:r>
      <w:r w:rsidR="002A0187" w:rsidRPr="00020689">
        <w:rPr>
          <w:rFonts w:asciiTheme="minorHAnsi" w:hAnsiTheme="minorHAnsi" w:cstheme="minorHAnsi"/>
          <w:color w:val="FF0000"/>
          <w:sz w:val="22"/>
          <w:szCs w:val="22"/>
        </w:rPr>
        <w:t xml:space="preserve"> </w:t>
      </w:r>
      <w:r w:rsidR="002A0187" w:rsidRPr="00020689">
        <w:rPr>
          <w:rFonts w:asciiTheme="minorHAnsi" w:hAnsiTheme="minorHAnsi" w:cstheme="minorHAnsi"/>
          <w:sz w:val="22"/>
          <w:szCs w:val="22"/>
        </w:rPr>
        <w:t>E’ stato</w:t>
      </w:r>
      <w:r w:rsidR="002A0187" w:rsidRPr="00020689">
        <w:rPr>
          <w:rFonts w:asciiTheme="minorHAnsi" w:hAnsiTheme="minorHAnsi" w:cstheme="minorHAnsi"/>
          <w:color w:val="FF0000"/>
          <w:sz w:val="22"/>
          <w:szCs w:val="22"/>
        </w:rPr>
        <w:t xml:space="preserve"> </w:t>
      </w:r>
      <w:r w:rsidR="002A0187" w:rsidRPr="00020689">
        <w:rPr>
          <w:rFonts w:asciiTheme="minorHAnsi" w:hAnsiTheme="minorHAnsi" w:cstheme="minorHAnsi"/>
          <w:color w:val="000000"/>
          <w:sz w:val="22"/>
          <w:szCs w:val="22"/>
        </w:rPr>
        <w:t>r</w:t>
      </w:r>
      <w:r w:rsidR="009E1819" w:rsidRPr="00020689">
        <w:rPr>
          <w:rFonts w:asciiTheme="minorHAnsi" w:hAnsiTheme="minorHAnsi" w:cstheme="minorHAnsi"/>
          <w:color w:val="000000"/>
          <w:sz w:val="22"/>
          <w:szCs w:val="22"/>
        </w:rPr>
        <w:t>ealizza</w:t>
      </w:r>
      <w:r w:rsidR="002A0187" w:rsidRPr="00020689">
        <w:rPr>
          <w:rFonts w:asciiTheme="minorHAnsi" w:hAnsiTheme="minorHAnsi" w:cstheme="minorHAnsi"/>
          <w:color w:val="000000"/>
          <w:sz w:val="22"/>
          <w:szCs w:val="22"/>
        </w:rPr>
        <w:t>to</w:t>
      </w:r>
      <w:r w:rsidR="009E1819" w:rsidRPr="00020689">
        <w:rPr>
          <w:rFonts w:asciiTheme="minorHAnsi" w:hAnsiTheme="minorHAnsi" w:cstheme="minorHAnsi"/>
          <w:color w:val="000000"/>
          <w:sz w:val="22"/>
          <w:szCs w:val="22"/>
        </w:rPr>
        <w:t xml:space="preserve"> un centro produzione e post-produzione video/laboratorio di montaggio video</w:t>
      </w:r>
      <w:r w:rsidR="002A0187" w:rsidRPr="00020689">
        <w:rPr>
          <w:rFonts w:asciiTheme="minorHAnsi" w:hAnsiTheme="minorHAnsi" w:cstheme="minorHAnsi"/>
          <w:color w:val="000000"/>
          <w:sz w:val="22"/>
          <w:szCs w:val="22"/>
        </w:rPr>
        <w:t xml:space="preserve"> i cui prodotti sono visibili nel nostro sito.</w:t>
      </w:r>
      <w:r w:rsidR="003A7D44" w:rsidRPr="00020689">
        <w:rPr>
          <w:rFonts w:asciiTheme="minorHAnsi" w:hAnsiTheme="minorHAnsi" w:cstheme="minorHAnsi"/>
          <w:color w:val="000000"/>
          <w:sz w:val="22"/>
          <w:szCs w:val="22"/>
        </w:rPr>
        <w:t xml:space="preserve"> Per quanto concerne il </w:t>
      </w:r>
      <w:r w:rsidR="009E1819" w:rsidRPr="00020689">
        <w:rPr>
          <w:rStyle w:val="Enfasigrassetto"/>
          <w:rFonts w:asciiTheme="minorHAnsi" w:hAnsiTheme="minorHAnsi" w:cstheme="minorHAnsi"/>
          <w:b w:val="0"/>
          <w:bCs w:val="0"/>
          <w:color w:val="000000"/>
          <w:sz w:val="22"/>
          <w:szCs w:val="22"/>
          <w:bdr w:val="none" w:sz="0" w:space="0" w:color="auto" w:frame="1"/>
        </w:rPr>
        <w:t>condominio di comunità (Casa Cardeto)</w:t>
      </w:r>
      <w:r w:rsidR="003A7D44" w:rsidRPr="00020689">
        <w:rPr>
          <w:rStyle w:val="Enfasigrassetto"/>
          <w:rFonts w:asciiTheme="minorHAnsi" w:hAnsiTheme="minorHAnsi" w:cstheme="minorHAnsi"/>
          <w:b w:val="0"/>
          <w:bCs w:val="0"/>
          <w:color w:val="000000"/>
          <w:sz w:val="22"/>
          <w:szCs w:val="22"/>
          <w:bdr w:val="none" w:sz="0" w:space="0" w:color="auto" w:frame="1"/>
        </w:rPr>
        <w:t xml:space="preserve"> nel 2019 è stato elaborato l’avviso di selezione</w:t>
      </w:r>
      <w:r w:rsidR="003A7D44" w:rsidRPr="00020689">
        <w:rPr>
          <w:rStyle w:val="Enfasigrassetto"/>
          <w:rFonts w:asciiTheme="minorHAnsi" w:hAnsiTheme="minorHAnsi" w:cstheme="minorHAnsi"/>
          <w:color w:val="000000"/>
          <w:sz w:val="22"/>
          <w:szCs w:val="22"/>
          <w:bdr w:val="none" w:sz="0" w:space="0" w:color="auto" w:frame="1"/>
        </w:rPr>
        <w:t xml:space="preserve">. </w:t>
      </w:r>
      <w:r w:rsidR="00C078F3" w:rsidRPr="00020689">
        <w:rPr>
          <w:rFonts w:asciiTheme="minorHAnsi" w:hAnsiTheme="minorHAnsi" w:cstheme="minorHAnsi"/>
          <w:sz w:val="22"/>
          <w:szCs w:val="22"/>
        </w:rPr>
        <w:t xml:space="preserve">Il </w:t>
      </w:r>
      <w:r w:rsidR="00C078F3" w:rsidRPr="00020689">
        <w:rPr>
          <w:rStyle w:val="Enfasigrassetto"/>
          <w:rFonts w:asciiTheme="minorHAnsi" w:hAnsiTheme="minorHAnsi" w:cstheme="minorHAnsi"/>
          <w:b w:val="0"/>
          <w:bCs w:val="0"/>
          <w:color w:val="000000"/>
          <w:sz w:val="22"/>
          <w:szCs w:val="22"/>
          <w:bdr w:val="none" w:sz="0" w:space="0" w:color="auto" w:frame="1"/>
        </w:rPr>
        <w:t>r</w:t>
      </w:r>
      <w:r w:rsidR="009E1819" w:rsidRPr="00020689">
        <w:rPr>
          <w:rStyle w:val="Enfasigrassetto"/>
          <w:rFonts w:asciiTheme="minorHAnsi" w:hAnsiTheme="minorHAnsi" w:cstheme="minorHAnsi"/>
          <w:b w:val="0"/>
          <w:bCs w:val="0"/>
          <w:color w:val="000000"/>
          <w:sz w:val="22"/>
          <w:szCs w:val="22"/>
          <w:bdr w:val="none" w:sz="0" w:space="0" w:color="auto" w:frame="1"/>
        </w:rPr>
        <w:t>afforzamento delle capacità strategiche, operative ed organizzative dell’Impresa sociale San Valentino</w:t>
      </w:r>
      <w:r w:rsidR="00C078F3" w:rsidRPr="00020689">
        <w:rPr>
          <w:rStyle w:val="Enfasigrassetto"/>
          <w:rFonts w:asciiTheme="minorHAnsi" w:hAnsiTheme="minorHAnsi" w:cstheme="minorHAnsi"/>
          <w:b w:val="0"/>
          <w:bCs w:val="0"/>
          <w:color w:val="000000"/>
          <w:sz w:val="22"/>
          <w:szCs w:val="22"/>
          <w:bdr w:val="none" w:sz="0" w:space="0" w:color="auto" w:frame="1"/>
        </w:rPr>
        <w:t xml:space="preserve"> è stato avviato con una serie di incontri di formazione</w:t>
      </w:r>
      <w:r w:rsidR="00C346BA" w:rsidRPr="00020689">
        <w:rPr>
          <w:rStyle w:val="Enfasigrassetto"/>
          <w:rFonts w:asciiTheme="minorHAnsi" w:hAnsiTheme="minorHAnsi" w:cstheme="minorHAnsi"/>
          <w:b w:val="0"/>
          <w:bCs w:val="0"/>
          <w:color w:val="000000"/>
          <w:sz w:val="22"/>
          <w:szCs w:val="22"/>
          <w:bdr w:val="none" w:sz="0" w:space="0" w:color="auto" w:frame="1"/>
        </w:rPr>
        <w:t xml:space="preserve"> l</w:t>
      </w:r>
      <w:r w:rsidR="00C078F3" w:rsidRPr="00020689">
        <w:rPr>
          <w:rStyle w:val="Enfasigrassetto"/>
          <w:rFonts w:asciiTheme="minorHAnsi" w:hAnsiTheme="minorHAnsi" w:cstheme="minorHAnsi"/>
          <w:b w:val="0"/>
          <w:bCs w:val="0"/>
          <w:color w:val="000000"/>
          <w:sz w:val="22"/>
          <w:szCs w:val="22"/>
          <w:bdr w:val="none" w:sz="0" w:space="0" w:color="auto" w:frame="1"/>
        </w:rPr>
        <w:t>a</w:t>
      </w:r>
      <w:r w:rsidR="00C078F3" w:rsidRPr="00020689">
        <w:rPr>
          <w:rStyle w:val="Enfasigrassetto"/>
          <w:rFonts w:asciiTheme="minorHAnsi" w:hAnsiTheme="minorHAnsi" w:cstheme="minorHAnsi"/>
          <w:color w:val="000000"/>
          <w:sz w:val="22"/>
          <w:szCs w:val="22"/>
          <w:bdr w:val="none" w:sz="0" w:space="0" w:color="auto" w:frame="1"/>
        </w:rPr>
        <w:t xml:space="preserve"> </w:t>
      </w:r>
      <w:r w:rsidR="00C078F3" w:rsidRPr="00020689">
        <w:rPr>
          <w:rFonts w:asciiTheme="minorHAnsi" w:hAnsiTheme="minorHAnsi" w:cstheme="minorHAnsi"/>
          <w:color w:val="000000"/>
          <w:sz w:val="22"/>
          <w:szCs w:val="22"/>
        </w:rPr>
        <w:t>s</w:t>
      </w:r>
      <w:r w:rsidR="009E1819" w:rsidRPr="00020689">
        <w:rPr>
          <w:rFonts w:asciiTheme="minorHAnsi" w:hAnsiTheme="minorHAnsi" w:cstheme="minorHAnsi"/>
          <w:color w:val="000000"/>
          <w:sz w:val="22"/>
          <w:szCs w:val="22"/>
        </w:rPr>
        <w:t xml:space="preserve">perimentazione di Laboratorio di recupero e riciclo creativo di beni non utilizzati o trasformabili </w:t>
      </w:r>
      <w:r w:rsidR="00C078F3" w:rsidRPr="00020689">
        <w:rPr>
          <w:rFonts w:asciiTheme="minorHAnsi" w:hAnsiTheme="minorHAnsi" w:cstheme="minorHAnsi"/>
          <w:color w:val="000000"/>
          <w:sz w:val="22"/>
          <w:szCs w:val="22"/>
        </w:rPr>
        <w:t>sarà avviata nel 2020.</w:t>
      </w:r>
    </w:p>
    <w:p w14:paraId="4AD7D4CC" w14:textId="32A9AB0E" w:rsidR="00C00628" w:rsidRPr="00020689" w:rsidRDefault="00C00628" w:rsidP="008E56AA">
      <w:pPr>
        <w:pStyle w:val="Testonormale"/>
        <w:jc w:val="both"/>
        <w:rPr>
          <w:rFonts w:asciiTheme="minorHAnsi" w:hAnsiTheme="minorHAnsi" w:cstheme="minorHAnsi"/>
          <w:b/>
          <w:bCs/>
          <w:color w:val="FF0000"/>
          <w:sz w:val="22"/>
          <w:szCs w:val="22"/>
        </w:rPr>
      </w:pPr>
    </w:p>
    <w:p w14:paraId="5B30FFF2" w14:textId="17AAAB40" w:rsidR="009E1819" w:rsidRPr="00020689" w:rsidRDefault="009E1819" w:rsidP="008E56AA">
      <w:pPr>
        <w:pStyle w:val="Testonormale"/>
        <w:jc w:val="both"/>
        <w:rPr>
          <w:rFonts w:asciiTheme="minorHAnsi" w:hAnsiTheme="minorHAnsi" w:cstheme="minorHAnsi"/>
          <w:sz w:val="22"/>
          <w:szCs w:val="22"/>
        </w:rPr>
      </w:pPr>
      <w:r w:rsidRPr="00020689">
        <w:rPr>
          <w:rFonts w:asciiTheme="minorHAnsi" w:hAnsiTheme="minorHAnsi" w:cstheme="minorHAnsi"/>
          <w:b/>
          <w:bCs/>
          <w:color w:val="FF0000"/>
          <w:sz w:val="22"/>
          <w:szCs w:val="22"/>
        </w:rPr>
        <w:t>Progetto Via Vollusiano</w:t>
      </w:r>
      <w:r w:rsidR="00B2510D" w:rsidRPr="00020689">
        <w:rPr>
          <w:rFonts w:asciiTheme="minorHAnsi" w:hAnsiTheme="minorHAnsi" w:cstheme="minorHAnsi"/>
          <w:b/>
          <w:bCs/>
          <w:color w:val="FF0000"/>
          <w:sz w:val="22"/>
          <w:szCs w:val="22"/>
        </w:rPr>
        <w:t xml:space="preserve"> I </w:t>
      </w:r>
      <w:r w:rsidR="00B2510D" w:rsidRPr="00020689">
        <w:rPr>
          <w:rFonts w:asciiTheme="minorHAnsi" w:hAnsiTheme="minorHAnsi" w:cstheme="minorHAnsi"/>
          <w:sz w:val="22"/>
          <w:szCs w:val="22"/>
        </w:rPr>
        <w:t>anno finanziato da Caritas Italiana</w:t>
      </w:r>
      <w:r w:rsidR="002F2E0F" w:rsidRPr="00020689">
        <w:rPr>
          <w:rFonts w:asciiTheme="minorHAnsi" w:hAnsiTheme="minorHAnsi" w:cstheme="minorHAnsi"/>
          <w:sz w:val="22"/>
          <w:szCs w:val="22"/>
        </w:rPr>
        <w:t xml:space="preserve"> con cui si sono ristrutturati i locali in Via Vollusiano, acquistato i mobili e le attrezzature per gli uffici, avviata la collaborazione con un’assistente sociale e sono stati erogati contributi per affitti e pagamento utenze a 23 persone. </w:t>
      </w:r>
    </w:p>
    <w:p w14:paraId="70523B7E" w14:textId="5C1F2B16" w:rsidR="009E1819" w:rsidRPr="00020689" w:rsidRDefault="009E1819" w:rsidP="008E56AA">
      <w:pPr>
        <w:pStyle w:val="Testonormale"/>
        <w:jc w:val="both"/>
        <w:rPr>
          <w:rFonts w:asciiTheme="minorHAnsi" w:hAnsiTheme="minorHAnsi" w:cstheme="minorHAnsi"/>
          <w:b/>
          <w:bCs/>
          <w:color w:val="FF0000"/>
          <w:sz w:val="22"/>
          <w:szCs w:val="22"/>
        </w:rPr>
      </w:pPr>
      <w:r w:rsidRPr="00020689">
        <w:rPr>
          <w:rFonts w:asciiTheme="minorHAnsi" w:hAnsiTheme="minorHAnsi" w:cstheme="minorHAnsi"/>
          <w:b/>
          <w:bCs/>
          <w:color w:val="FF0000"/>
          <w:sz w:val="22"/>
          <w:szCs w:val="22"/>
        </w:rPr>
        <w:t xml:space="preserve">Progetto Formati e Avviati al lavoro </w:t>
      </w:r>
      <w:r w:rsidR="00AA5026" w:rsidRPr="00020689">
        <w:rPr>
          <w:rFonts w:asciiTheme="minorHAnsi" w:hAnsiTheme="minorHAnsi" w:cstheme="minorHAnsi"/>
          <w:sz w:val="22"/>
          <w:szCs w:val="22"/>
        </w:rPr>
        <w:t>100 richieste di partecipazione al progetto, sono stati selezionati n. 15 tirocinanti</w:t>
      </w:r>
      <w:r w:rsidR="000B7510" w:rsidRPr="00020689">
        <w:rPr>
          <w:rFonts w:asciiTheme="minorHAnsi" w:hAnsiTheme="minorHAnsi" w:cstheme="minorHAnsi"/>
          <w:sz w:val="22"/>
          <w:szCs w:val="22"/>
        </w:rPr>
        <w:t xml:space="preserve"> a cui è stato fatto il bilancio delle competenze, un progetto professionale, la redazione del CV e delle lettere di Marketing</w:t>
      </w:r>
      <w:r w:rsidR="00506D1E" w:rsidRPr="00020689">
        <w:rPr>
          <w:rFonts w:asciiTheme="minorHAnsi" w:hAnsiTheme="minorHAnsi" w:cstheme="minorHAnsi"/>
          <w:sz w:val="22"/>
          <w:szCs w:val="22"/>
        </w:rPr>
        <w:t>. Per  i 15 Tirocinanti è stato fatta la ricerca attiva del lavoro e 13 di loro sono stati inseriti in tirocini formativi extracurriculari.</w:t>
      </w:r>
    </w:p>
    <w:p w14:paraId="3400615F" w14:textId="77777777" w:rsidR="00C00628" w:rsidRPr="00020689" w:rsidRDefault="00C00628" w:rsidP="008E56AA">
      <w:pPr>
        <w:pStyle w:val="Testonormale"/>
        <w:jc w:val="both"/>
        <w:rPr>
          <w:rFonts w:asciiTheme="minorHAnsi" w:hAnsiTheme="minorHAnsi" w:cstheme="minorHAnsi"/>
          <w:sz w:val="22"/>
          <w:szCs w:val="22"/>
          <w:highlight w:val="yellow"/>
        </w:rPr>
      </w:pPr>
    </w:p>
    <w:p w14:paraId="7696EACF" w14:textId="77777777" w:rsidR="00020689" w:rsidRDefault="00020689" w:rsidP="009E1738">
      <w:pPr>
        <w:pStyle w:val="Intestazione"/>
        <w:tabs>
          <w:tab w:val="clear" w:pos="9638"/>
          <w:tab w:val="right" w:pos="9632"/>
        </w:tabs>
        <w:ind w:hanging="142"/>
        <w:rPr>
          <w:rFonts w:cstheme="minorHAnsi"/>
          <w:b/>
          <w:bCs/>
          <w:color w:val="FF0000"/>
        </w:rPr>
      </w:pPr>
    </w:p>
    <w:p w14:paraId="2156DDE3" w14:textId="77777777" w:rsidR="00020689" w:rsidRDefault="00020689" w:rsidP="009E1738">
      <w:pPr>
        <w:pStyle w:val="Intestazione"/>
        <w:tabs>
          <w:tab w:val="clear" w:pos="9638"/>
          <w:tab w:val="right" w:pos="9632"/>
        </w:tabs>
        <w:ind w:hanging="142"/>
        <w:rPr>
          <w:rFonts w:cstheme="minorHAnsi"/>
          <w:b/>
          <w:bCs/>
          <w:color w:val="FF0000"/>
        </w:rPr>
      </w:pPr>
    </w:p>
    <w:p w14:paraId="06B76550" w14:textId="16BB0FB9" w:rsidR="009E1738" w:rsidRPr="00020689" w:rsidRDefault="006975EB" w:rsidP="00020689">
      <w:pPr>
        <w:pStyle w:val="Intestazione"/>
        <w:tabs>
          <w:tab w:val="clear" w:pos="9638"/>
          <w:tab w:val="right" w:pos="9632"/>
        </w:tabs>
        <w:ind w:hanging="142"/>
        <w:jc w:val="both"/>
        <w:rPr>
          <w:rFonts w:cstheme="minorHAnsi"/>
        </w:rPr>
      </w:pPr>
      <w:r w:rsidRPr="00020689">
        <w:rPr>
          <w:rFonts w:cstheme="minorHAnsi"/>
          <w:b/>
          <w:bCs/>
          <w:color w:val="FF0000"/>
        </w:rPr>
        <w:t>Progetto Presupposti filosofici del volontariato</w:t>
      </w:r>
      <w:r w:rsidR="009E1738" w:rsidRPr="00020689">
        <w:rPr>
          <w:rFonts w:cstheme="minorHAnsi"/>
          <w:i/>
        </w:rPr>
        <w:t xml:space="preserve">: i diritti, il dono e la corresponsabilità. </w:t>
      </w:r>
      <w:r w:rsidR="009E1738" w:rsidRPr="00020689">
        <w:rPr>
          <w:rFonts w:cstheme="minorHAnsi"/>
          <w:b/>
          <w:bCs/>
          <w:color w:val="000000"/>
        </w:rPr>
        <w:t xml:space="preserve">Finanziato dalla Regione Umbria con risorse statali del Ministero del lavoro e delle Politiche sociali. Realizzato. In partenariato con </w:t>
      </w:r>
      <w:r w:rsidR="009E1738" w:rsidRPr="00020689">
        <w:rPr>
          <w:rFonts w:cstheme="minorHAnsi"/>
        </w:rPr>
        <w:t>Associazione Comunità di Sant’Egidio e Associazione di Promozione Sociale Laboratorio I.D.E.A.</w:t>
      </w:r>
      <w:r w:rsidR="00576379" w:rsidRPr="00020689">
        <w:rPr>
          <w:rFonts w:cstheme="minorHAnsi"/>
        </w:rPr>
        <w:t xml:space="preserve"> e con il contributo dell’ISTESS.</w:t>
      </w:r>
    </w:p>
    <w:p w14:paraId="1FA65C83" w14:textId="2A5990F9" w:rsidR="00576379" w:rsidRPr="00020689" w:rsidRDefault="00576379" w:rsidP="00020689">
      <w:pPr>
        <w:spacing w:line="240" w:lineRule="auto"/>
        <w:jc w:val="both"/>
        <w:rPr>
          <w:rFonts w:cstheme="minorHAnsi"/>
        </w:rPr>
      </w:pPr>
      <w:r w:rsidRPr="00020689">
        <w:rPr>
          <w:rFonts w:cstheme="minorHAnsi"/>
        </w:rPr>
        <w:t xml:space="preserve">Le attività svolte all’interno del progetto “Presupposti filosofici del volontariato: i diritti, il dono e la          corresponsabilità” hanno favorito nelle nuove generazioni la cultura del volontariato, sviluppato l’integrazione fra i cittadini di culture diverse, favorito l’incontro generazionale fra i giovani e gli anziani. Il progetto ha coinvolto i giovani, di ogni nazionalità, presenti nel nostro contesto territoriale   promuovendo una società giusta, pacifica ed inclusiva.Il Progetto si è sviluppato su cinque attività, di seguito vengono riportate tutte le attività che sono state     realizzate: </w:t>
      </w:r>
    </w:p>
    <w:p w14:paraId="707B4F68" w14:textId="77777777" w:rsidR="006F2D55" w:rsidRPr="00020689" w:rsidRDefault="00D14C66" w:rsidP="00020689">
      <w:pPr>
        <w:spacing w:line="240" w:lineRule="auto"/>
        <w:jc w:val="both"/>
        <w:rPr>
          <w:rFonts w:cstheme="minorHAnsi"/>
          <w:bCs/>
        </w:rPr>
      </w:pPr>
      <w:r w:rsidRPr="00020689">
        <w:rPr>
          <w:rFonts w:cstheme="minorHAnsi"/>
          <w:bCs/>
        </w:rPr>
        <w:t>Attività n. 1 - Dialoghi Filosofici: previsti n. 5 realizzati n.5</w:t>
      </w:r>
      <w:r w:rsidR="001F3A0D" w:rsidRPr="00020689">
        <w:rPr>
          <w:rFonts w:cstheme="minorHAnsi"/>
          <w:bCs/>
        </w:rPr>
        <w:t xml:space="preserve"> con un totale di 176 partecipanti.              </w:t>
      </w:r>
    </w:p>
    <w:p w14:paraId="7B1B493D" w14:textId="182015FF" w:rsidR="000B301A" w:rsidRPr="00020689" w:rsidRDefault="00D14C66" w:rsidP="00020689">
      <w:pPr>
        <w:spacing w:line="240" w:lineRule="auto"/>
        <w:jc w:val="both"/>
        <w:rPr>
          <w:rFonts w:cstheme="minorHAnsi"/>
          <w:bCs/>
        </w:rPr>
      </w:pPr>
      <w:r w:rsidRPr="00020689">
        <w:rPr>
          <w:rFonts w:cstheme="minorHAnsi"/>
          <w:bCs/>
        </w:rPr>
        <w:t>Attività n. 2 - Stage Pedagogici e Interculturali previsti n. 8 realizzati n.13</w:t>
      </w:r>
      <w:r w:rsidR="006F2D55" w:rsidRPr="00020689">
        <w:rPr>
          <w:rFonts w:cstheme="minorHAnsi"/>
          <w:bCs/>
        </w:rPr>
        <w:t xml:space="preserve"> con un totale di </w:t>
      </w:r>
      <w:r w:rsidR="000B301A" w:rsidRPr="00020689">
        <w:rPr>
          <w:rFonts w:cstheme="minorHAnsi"/>
          <w:bCs/>
        </w:rPr>
        <w:t>696</w:t>
      </w:r>
      <w:r w:rsidR="006F2D55" w:rsidRPr="00020689">
        <w:rPr>
          <w:rFonts w:cstheme="minorHAnsi"/>
          <w:bCs/>
        </w:rPr>
        <w:t xml:space="preserve"> partecipanti.</w:t>
      </w:r>
    </w:p>
    <w:p w14:paraId="642AFA1C" w14:textId="1217A87F" w:rsidR="000B301A" w:rsidRPr="00020689" w:rsidRDefault="00D14C66" w:rsidP="00020689">
      <w:pPr>
        <w:spacing w:line="240" w:lineRule="auto"/>
        <w:jc w:val="both"/>
        <w:rPr>
          <w:rFonts w:cstheme="minorHAnsi"/>
          <w:bCs/>
        </w:rPr>
      </w:pPr>
      <w:r w:rsidRPr="00020689">
        <w:rPr>
          <w:rFonts w:cstheme="minorHAnsi"/>
          <w:bCs/>
        </w:rPr>
        <w:t xml:space="preserve">Attività n. 3 – Cineforum previsti n. 2 realizzati n.6    </w:t>
      </w:r>
      <w:r w:rsidR="000B301A" w:rsidRPr="00020689">
        <w:rPr>
          <w:rFonts w:cstheme="minorHAnsi"/>
          <w:bCs/>
        </w:rPr>
        <w:t>con un totale di 475 partecipanti.</w:t>
      </w:r>
    </w:p>
    <w:p w14:paraId="5AF7FDE4" w14:textId="6C26E5BF" w:rsidR="006371F6" w:rsidRPr="00020689" w:rsidRDefault="00D14C66" w:rsidP="00020689">
      <w:pPr>
        <w:spacing w:line="240" w:lineRule="auto"/>
        <w:jc w:val="both"/>
        <w:rPr>
          <w:rFonts w:cstheme="minorHAnsi"/>
          <w:bCs/>
        </w:rPr>
      </w:pPr>
      <w:r w:rsidRPr="00020689">
        <w:rPr>
          <w:rFonts w:cstheme="minorHAnsi"/>
          <w:bCs/>
        </w:rPr>
        <w:t>Attività n. 4 - Presentazione del libro previsti n. 1 realizzati n.1</w:t>
      </w:r>
      <w:r w:rsidR="000B301A" w:rsidRPr="00020689">
        <w:rPr>
          <w:rFonts w:cstheme="minorHAnsi"/>
          <w:bCs/>
        </w:rPr>
        <w:t xml:space="preserve"> con un totale di 300 partecipanti.</w:t>
      </w:r>
    </w:p>
    <w:p w14:paraId="6C0195E0" w14:textId="77777777" w:rsidR="009B2E2B" w:rsidRPr="00020689" w:rsidRDefault="009B2E2B" w:rsidP="00020689">
      <w:pPr>
        <w:spacing w:line="240" w:lineRule="auto"/>
        <w:jc w:val="both"/>
        <w:rPr>
          <w:rFonts w:cstheme="minorHAnsi"/>
        </w:rPr>
      </w:pPr>
      <w:r w:rsidRPr="00020689">
        <w:rPr>
          <w:rFonts w:cstheme="minorHAnsi"/>
          <w:b/>
        </w:rPr>
        <w:t>Per un totale complessivo di circa 1647 partecipanti al progetto “Presupposti filosofici del Volontariato</w:t>
      </w:r>
      <w:r w:rsidRPr="00020689">
        <w:rPr>
          <w:rFonts w:eastAsia="Times New Roman" w:cstheme="minorHAnsi"/>
          <w:lang w:eastAsia="it-IT"/>
        </w:rPr>
        <w:t xml:space="preserve">: i </w:t>
      </w:r>
      <w:r w:rsidRPr="00020689">
        <w:rPr>
          <w:rFonts w:eastAsia="Times New Roman" w:cstheme="minorHAnsi"/>
          <w:b/>
          <w:bCs/>
          <w:lang w:eastAsia="it-IT"/>
        </w:rPr>
        <w:t>diritti, il do</w:t>
      </w:r>
      <w:r w:rsidRPr="00020689">
        <w:rPr>
          <w:rFonts w:cstheme="minorHAnsi"/>
          <w:b/>
          <w:bCs/>
        </w:rPr>
        <w:t>n</w:t>
      </w:r>
      <w:r w:rsidRPr="00020689">
        <w:rPr>
          <w:rFonts w:cstheme="minorHAnsi"/>
          <w:b/>
        </w:rPr>
        <w:t>o e la corresponsabilità”.</w:t>
      </w:r>
    </w:p>
    <w:p w14:paraId="5FE2DDF8" w14:textId="1BF450EF" w:rsidR="00D14C66" w:rsidRPr="00020689" w:rsidRDefault="00D14C66" w:rsidP="00020689">
      <w:pPr>
        <w:spacing w:line="240" w:lineRule="auto"/>
        <w:jc w:val="both"/>
        <w:rPr>
          <w:rFonts w:cstheme="minorHAnsi"/>
          <w:bCs/>
        </w:rPr>
      </w:pPr>
      <w:r w:rsidRPr="00020689">
        <w:rPr>
          <w:rFonts w:cstheme="minorHAnsi"/>
          <w:bCs/>
        </w:rPr>
        <w:t>Attività n. 5 - Concorso “Come ci Vedete”</w:t>
      </w:r>
      <w:r w:rsidR="006371F6" w:rsidRPr="00020689">
        <w:rPr>
          <w:rFonts w:cstheme="minorHAnsi"/>
          <w:bCs/>
        </w:rPr>
        <w:t xml:space="preserve"> 25 video presentati</w:t>
      </w:r>
    </w:p>
    <w:p w14:paraId="727228A2" w14:textId="23D71C29" w:rsidR="00C00628" w:rsidRPr="00020689" w:rsidRDefault="00C00628" w:rsidP="00020689">
      <w:pPr>
        <w:pStyle w:val="Testonormale"/>
        <w:jc w:val="both"/>
        <w:rPr>
          <w:rFonts w:asciiTheme="minorHAnsi" w:hAnsiTheme="minorHAnsi" w:cstheme="minorHAnsi"/>
          <w:b/>
          <w:bCs/>
          <w:color w:val="FF0000"/>
          <w:sz w:val="22"/>
          <w:szCs w:val="22"/>
        </w:rPr>
      </w:pPr>
    </w:p>
    <w:p w14:paraId="317039F5" w14:textId="73DADF9E" w:rsidR="00F373FE" w:rsidRPr="00020689" w:rsidRDefault="00755416" w:rsidP="00020689">
      <w:pPr>
        <w:pStyle w:val="Paragrafoelenco2"/>
        <w:spacing w:before="2" w:after="2"/>
        <w:ind w:left="0"/>
        <w:jc w:val="both"/>
        <w:rPr>
          <w:rFonts w:asciiTheme="minorHAnsi" w:hAnsiTheme="minorHAnsi" w:cstheme="minorHAnsi"/>
          <w:sz w:val="22"/>
          <w:szCs w:val="22"/>
        </w:rPr>
      </w:pPr>
      <w:r w:rsidRPr="00020689">
        <w:rPr>
          <w:rFonts w:asciiTheme="minorHAnsi" w:hAnsiTheme="minorHAnsi" w:cstheme="minorHAnsi"/>
          <w:b/>
          <w:bCs/>
          <w:color w:val="FF0000"/>
          <w:sz w:val="22"/>
          <w:szCs w:val="22"/>
        </w:rPr>
        <w:t>PROGETTO “</w:t>
      </w:r>
      <w:r w:rsidRPr="00020689">
        <w:rPr>
          <w:rFonts w:asciiTheme="minorHAnsi" w:hAnsiTheme="minorHAnsi" w:cstheme="minorHAnsi"/>
          <w:b/>
          <w:bCs/>
          <w:i/>
          <w:color w:val="FF0000"/>
          <w:sz w:val="22"/>
          <w:szCs w:val="22"/>
        </w:rPr>
        <w:t>MAMY SHARING”</w:t>
      </w:r>
      <w:r w:rsidRPr="00020689">
        <w:rPr>
          <w:rFonts w:asciiTheme="minorHAnsi" w:hAnsiTheme="minorHAnsi" w:cstheme="minorHAnsi"/>
          <w:b/>
          <w:bCs/>
          <w:color w:val="FF0000"/>
          <w:sz w:val="22"/>
          <w:szCs w:val="22"/>
        </w:rPr>
        <w:t>,</w:t>
      </w:r>
      <w:r w:rsidRPr="00020689">
        <w:rPr>
          <w:rFonts w:asciiTheme="minorHAnsi" w:hAnsiTheme="minorHAnsi" w:cstheme="minorHAnsi"/>
          <w:sz w:val="22"/>
          <w:szCs w:val="22"/>
        </w:rPr>
        <w:t xml:space="preserve"> </w:t>
      </w:r>
      <w:r w:rsidR="002B4590" w:rsidRPr="00020689">
        <w:rPr>
          <w:rFonts w:asciiTheme="minorHAnsi" w:hAnsiTheme="minorHAnsi" w:cstheme="minorHAnsi"/>
          <w:sz w:val="22"/>
          <w:szCs w:val="22"/>
        </w:rPr>
        <w:t>programma d’interventi nell’ambito del fondo nazionale per le politiche della famiglia, in convenzione con il Comune di Terni e in ATS con l’Associazione di Volontariato San Vincenzo De’ Paoli</w:t>
      </w:r>
      <w:r w:rsidR="00F373FE" w:rsidRPr="00020689">
        <w:rPr>
          <w:rFonts w:asciiTheme="minorHAnsi" w:hAnsiTheme="minorHAnsi" w:cstheme="minorHAnsi"/>
          <w:sz w:val="22"/>
          <w:szCs w:val="22"/>
        </w:rPr>
        <w:t>. Il progetto, per quanto di competenza della San Martino, è servito per l’erogazione dei seguenti Servizi:</w:t>
      </w:r>
    </w:p>
    <w:p w14:paraId="396C2D31" w14:textId="77777777" w:rsidR="00F373FE" w:rsidRPr="00020689" w:rsidRDefault="00F373FE" w:rsidP="00020689">
      <w:pPr>
        <w:pStyle w:val="Paragrafoelenco2"/>
        <w:numPr>
          <w:ilvl w:val="0"/>
          <w:numId w:val="36"/>
        </w:numPr>
        <w:spacing w:before="2" w:after="2"/>
        <w:jc w:val="both"/>
        <w:rPr>
          <w:rFonts w:asciiTheme="minorHAnsi" w:hAnsiTheme="minorHAnsi" w:cstheme="minorHAnsi"/>
          <w:sz w:val="22"/>
          <w:szCs w:val="22"/>
        </w:rPr>
      </w:pPr>
      <w:r w:rsidRPr="00020689">
        <w:rPr>
          <w:rFonts w:asciiTheme="minorHAnsi" w:hAnsiTheme="minorHAnsi" w:cstheme="minorHAnsi"/>
          <w:sz w:val="22"/>
          <w:szCs w:val="22"/>
        </w:rPr>
        <w:t>Sostegno economico per spese beni di prima necessità (pannolini, latte in polvere, medicinali/integratori, ecc);</w:t>
      </w:r>
    </w:p>
    <w:p w14:paraId="060E8BB1" w14:textId="77777777" w:rsidR="00F373FE" w:rsidRPr="00020689" w:rsidRDefault="00F373FE" w:rsidP="00020689">
      <w:pPr>
        <w:pStyle w:val="Paragrafoelenco2"/>
        <w:numPr>
          <w:ilvl w:val="0"/>
          <w:numId w:val="36"/>
        </w:numPr>
        <w:spacing w:before="2" w:after="2"/>
        <w:jc w:val="both"/>
        <w:rPr>
          <w:rFonts w:asciiTheme="minorHAnsi" w:hAnsiTheme="minorHAnsi" w:cstheme="minorHAnsi"/>
          <w:sz w:val="22"/>
          <w:szCs w:val="22"/>
        </w:rPr>
      </w:pPr>
      <w:r w:rsidRPr="00020689">
        <w:rPr>
          <w:rFonts w:asciiTheme="minorHAnsi" w:hAnsiTheme="minorHAnsi" w:cstheme="minorHAnsi"/>
          <w:sz w:val="22"/>
          <w:szCs w:val="22"/>
        </w:rPr>
        <w:t>Anticipi per spese sanitarie;</w:t>
      </w:r>
    </w:p>
    <w:p w14:paraId="7711C570" w14:textId="36FACE62" w:rsidR="00F373FE" w:rsidRPr="00020689" w:rsidRDefault="00F373FE" w:rsidP="00020689">
      <w:pPr>
        <w:pStyle w:val="Paragrafoelenco2"/>
        <w:numPr>
          <w:ilvl w:val="0"/>
          <w:numId w:val="36"/>
        </w:numPr>
        <w:spacing w:before="2" w:after="2"/>
        <w:jc w:val="both"/>
        <w:rPr>
          <w:rFonts w:asciiTheme="minorHAnsi" w:hAnsiTheme="minorHAnsi" w:cstheme="minorHAnsi"/>
          <w:sz w:val="22"/>
          <w:szCs w:val="22"/>
        </w:rPr>
      </w:pPr>
      <w:r w:rsidRPr="00020689">
        <w:rPr>
          <w:rFonts w:asciiTheme="minorHAnsi" w:hAnsiTheme="minorHAnsi" w:cstheme="minorHAnsi"/>
          <w:sz w:val="22"/>
          <w:szCs w:val="22"/>
        </w:rPr>
        <w:t>Altri interventi e prestazioni socio-assistenziali di emergenza di natura economica individuati dal Servizio Sociale del Comune di Terni.</w:t>
      </w:r>
    </w:p>
    <w:p w14:paraId="4ECC4A4F" w14:textId="2011765E" w:rsidR="004962A9" w:rsidRPr="00020689" w:rsidRDefault="004962A9" w:rsidP="00020689">
      <w:pPr>
        <w:pStyle w:val="Paragrafoelenco2"/>
        <w:spacing w:before="2" w:after="2"/>
        <w:ind w:left="708"/>
        <w:jc w:val="both"/>
        <w:rPr>
          <w:rFonts w:asciiTheme="minorHAnsi" w:hAnsiTheme="minorHAnsi" w:cstheme="minorHAnsi"/>
          <w:sz w:val="22"/>
          <w:szCs w:val="22"/>
        </w:rPr>
      </w:pPr>
      <w:r w:rsidRPr="00020689">
        <w:rPr>
          <w:rFonts w:asciiTheme="minorHAnsi" w:hAnsiTheme="minorHAnsi" w:cstheme="minorHAnsi"/>
          <w:sz w:val="22"/>
          <w:szCs w:val="22"/>
        </w:rPr>
        <w:t>Il Servizio è stato erogato a 2 nuclei familiari monoparentali con 5 minori e ad una persona singola.</w:t>
      </w:r>
    </w:p>
    <w:p w14:paraId="31BCE906" w14:textId="7FD0461B" w:rsidR="00755416" w:rsidRPr="00020689" w:rsidRDefault="00755416" w:rsidP="00755416">
      <w:pPr>
        <w:pStyle w:val="Corpodeltesto21"/>
        <w:spacing w:line="360" w:lineRule="auto"/>
        <w:jc w:val="both"/>
        <w:rPr>
          <w:rFonts w:asciiTheme="minorHAnsi" w:hAnsiTheme="minorHAnsi" w:cstheme="minorHAnsi"/>
          <w:sz w:val="22"/>
          <w:szCs w:val="22"/>
        </w:rPr>
      </w:pPr>
    </w:p>
    <w:p w14:paraId="3F0EB184" w14:textId="1C8B115A" w:rsidR="00755416" w:rsidRDefault="00755416" w:rsidP="00C34C0C">
      <w:pPr>
        <w:ind w:left="142"/>
        <w:jc w:val="both"/>
        <w:rPr>
          <w:rFonts w:cstheme="minorHAnsi"/>
          <w:b/>
          <w:color w:val="FF0000"/>
        </w:rPr>
      </w:pPr>
    </w:p>
    <w:p w14:paraId="1E2572E7" w14:textId="1DB5CD27" w:rsidR="00020689" w:rsidRDefault="00020689" w:rsidP="00C34C0C">
      <w:pPr>
        <w:ind w:left="142"/>
        <w:jc w:val="both"/>
        <w:rPr>
          <w:rFonts w:cstheme="minorHAnsi"/>
          <w:b/>
          <w:color w:val="FF0000"/>
        </w:rPr>
      </w:pPr>
    </w:p>
    <w:p w14:paraId="628C24B6" w14:textId="35694843" w:rsidR="00020689" w:rsidRDefault="00020689" w:rsidP="00C34C0C">
      <w:pPr>
        <w:ind w:left="142"/>
        <w:jc w:val="both"/>
        <w:rPr>
          <w:rFonts w:cstheme="minorHAnsi"/>
          <w:b/>
          <w:color w:val="FF0000"/>
        </w:rPr>
      </w:pPr>
    </w:p>
    <w:p w14:paraId="23060CA1" w14:textId="3A1F519C" w:rsidR="00020689" w:rsidRDefault="00020689" w:rsidP="00C34C0C">
      <w:pPr>
        <w:ind w:left="142"/>
        <w:jc w:val="both"/>
        <w:rPr>
          <w:rFonts w:cstheme="minorHAnsi"/>
          <w:b/>
          <w:color w:val="FF0000"/>
        </w:rPr>
      </w:pPr>
    </w:p>
    <w:p w14:paraId="5E8A8E55" w14:textId="048349B8" w:rsidR="00020689" w:rsidRDefault="00020689" w:rsidP="00C34C0C">
      <w:pPr>
        <w:ind w:left="142"/>
        <w:jc w:val="both"/>
        <w:rPr>
          <w:rFonts w:cstheme="minorHAnsi"/>
          <w:b/>
          <w:color w:val="FF0000"/>
        </w:rPr>
      </w:pPr>
    </w:p>
    <w:p w14:paraId="3BAFCE78" w14:textId="77777777" w:rsidR="00020689" w:rsidRPr="00020689" w:rsidRDefault="00020689" w:rsidP="00C34C0C">
      <w:pPr>
        <w:ind w:left="142"/>
        <w:jc w:val="both"/>
        <w:rPr>
          <w:rFonts w:cstheme="minorHAnsi"/>
          <w:b/>
          <w:color w:val="FF0000"/>
        </w:rPr>
      </w:pPr>
    </w:p>
    <w:p w14:paraId="56AED002" w14:textId="183EDF71" w:rsidR="0024482C" w:rsidRPr="00020689" w:rsidRDefault="00C34C0C" w:rsidP="00C34C0C">
      <w:pPr>
        <w:ind w:left="142"/>
        <w:jc w:val="both"/>
        <w:rPr>
          <w:rFonts w:cstheme="minorHAnsi"/>
          <w:b/>
          <w:color w:val="FF0000"/>
        </w:rPr>
      </w:pPr>
      <w:r w:rsidRPr="00020689">
        <w:rPr>
          <w:rFonts w:cstheme="minorHAnsi"/>
          <w:b/>
          <w:color w:val="FF0000"/>
        </w:rPr>
        <w:t xml:space="preserve">Emporio della Solidarietà </w:t>
      </w:r>
    </w:p>
    <w:p w14:paraId="782D0BE7" w14:textId="77777777" w:rsidR="00382215" w:rsidRPr="00020689" w:rsidRDefault="00382215" w:rsidP="00382215">
      <w:pPr>
        <w:ind w:left="-142" w:right="-427"/>
        <w:jc w:val="both"/>
        <w:rPr>
          <w:rFonts w:cstheme="minorHAnsi"/>
        </w:rPr>
      </w:pPr>
      <w:r w:rsidRPr="00020689">
        <w:rPr>
          <w:rFonts w:cstheme="minorHAnsi"/>
        </w:rPr>
        <w:t>L’Emporio della Solidarietà di Terni è aperto nei seguenti giorni:</w:t>
      </w:r>
    </w:p>
    <w:p w14:paraId="732EA489" w14:textId="77777777" w:rsidR="00382215" w:rsidRPr="00020689" w:rsidRDefault="00382215" w:rsidP="00382215">
      <w:pPr>
        <w:pStyle w:val="Paragrafoelenco"/>
        <w:numPr>
          <w:ilvl w:val="0"/>
          <w:numId w:val="23"/>
        </w:numPr>
        <w:spacing w:after="160" w:line="259" w:lineRule="auto"/>
        <w:ind w:left="-142" w:right="-427" w:firstLine="142"/>
        <w:jc w:val="both"/>
        <w:rPr>
          <w:rFonts w:cstheme="minorHAnsi"/>
        </w:rPr>
      </w:pPr>
      <w:r w:rsidRPr="00020689">
        <w:rPr>
          <w:rFonts w:cstheme="minorHAnsi"/>
        </w:rPr>
        <w:t>il martedì dalle 14.00 alle 16.00;</w:t>
      </w:r>
    </w:p>
    <w:p w14:paraId="5F6B1EAB" w14:textId="77777777" w:rsidR="00382215" w:rsidRPr="00020689" w:rsidRDefault="00382215" w:rsidP="00382215">
      <w:pPr>
        <w:pStyle w:val="Paragrafoelenco"/>
        <w:numPr>
          <w:ilvl w:val="0"/>
          <w:numId w:val="23"/>
        </w:numPr>
        <w:spacing w:after="160" w:line="259" w:lineRule="auto"/>
        <w:ind w:left="-142" w:right="-427" w:firstLine="142"/>
        <w:jc w:val="both"/>
        <w:rPr>
          <w:rFonts w:cstheme="minorHAnsi"/>
        </w:rPr>
      </w:pPr>
      <w:r w:rsidRPr="00020689">
        <w:rPr>
          <w:rFonts w:cstheme="minorHAnsi"/>
        </w:rPr>
        <w:t>il mercoledì dalle 09.30 alle 12.30 e dalle 14.00 alle 16.00.</w:t>
      </w:r>
    </w:p>
    <w:p w14:paraId="2B846C8D" w14:textId="77777777" w:rsidR="00382215" w:rsidRPr="00020689" w:rsidRDefault="00382215" w:rsidP="00382215">
      <w:pPr>
        <w:ind w:left="-142" w:right="-427"/>
        <w:jc w:val="both"/>
        <w:rPr>
          <w:rFonts w:cstheme="minorHAnsi"/>
        </w:rPr>
      </w:pPr>
      <w:r w:rsidRPr="00020689">
        <w:rPr>
          <w:rFonts w:cstheme="minorHAnsi"/>
        </w:rPr>
        <w:t>L’affluenza è di circa 15-20 persone le quali fanno la spesa due volte al mese, con una cadenza quindicinale. Al fine di evitare confusione negli utenti, l’appuntamento per ogni spesa viene concordato di volta in volta.</w:t>
      </w:r>
    </w:p>
    <w:p w14:paraId="12451C51" w14:textId="77777777" w:rsidR="00382215" w:rsidRPr="00020689" w:rsidRDefault="00382215" w:rsidP="00382215">
      <w:pPr>
        <w:ind w:left="-142" w:right="-427"/>
        <w:jc w:val="both"/>
        <w:rPr>
          <w:rFonts w:cstheme="minorHAnsi"/>
        </w:rPr>
      </w:pPr>
      <w:r w:rsidRPr="00020689">
        <w:rPr>
          <w:rFonts w:cstheme="minorHAnsi"/>
          <w:b/>
        </w:rPr>
        <w:t xml:space="preserve"> </w:t>
      </w:r>
      <w:r w:rsidRPr="00020689">
        <w:rPr>
          <w:rFonts w:cstheme="minorHAnsi"/>
          <w:b/>
          <w:u w:val="single"/>
        </w:rPr>
        <w:t>Utenti totali 220</w:t>
      </w:r>
      <w:r w:rsidRPr="00020689">
        <w:rPr>
          <w:rFonts w:cstheme="minorHAnsi"/>
          <w:b/>
        </w:rPr>
        <w:t xml:space="preserve"> </w:t>
      </w:r>
      <w:r w:rsidRPr="00020689">
        <w:rPr>
          <w:rFonts w:cstheme="minorHAnsi"/>
          <w:bCs/>
        </w:rPr>
        <w:t>(2018:553) (2017:</w:t>
      </w:r>
      <w:r w:rsidRPr="00020689">
        <w:rPr>
          <w:rFonts w:cstheme="minorHAnsi"/>
        </w:rPr>
        <w:t xml:space="preserve">1088) </w:t>
      </w:r>
    </w:p>
    <w:p w14:paraId="005C00A8" w14:textId="77777777" w:rsidR="00382215" w:rsidRPr="00020689" w:rsidRDefault="00382215" w:rsidP="00382215">
      <w:pPr>
        <w:ind w:left="-142" w:right="-427"/>
        <w:jc w:val="both"/>
        <w:rPr>
          <w:rFonts w:cstheme="minorHAnsi"/>
        </w:rPr>
      </w:pPr>
      <w:r w:rsidRPr="00020689">
        <w:rPr>
          <w:rFonts w:cstheme="minorHAnsi"/>
        </w:rPr>
        <w:t xml:space="preserve">Delle 220 persone che hanno usufruito dell’Emporio, </w:t>
      </w:r>
      <w:r w:rsidRPr="00020689">
        <w:rPr>
          <w:rFonts w:cstheme="minorHAnsi"/>
          <w:b/>
          <w:bCs/>
        </w:rPr>
        <w:t>n. 88</w:t>
      </w:r>
      <w:r w:rsidRPr="00020689">
        <w:rPr>
          <w:rFonts w:cstheme="minorHAnsi"/>
        </w:rPr>
        <w:t xml:space="preserve"> (2018:228) (2017:244) sono </w:t>
      </w:r>
      <w:r w:rsidRPr="00020689">
        <w:rPr>
          <w:rFonts w:cstheme="minorHAnsi"/>
          <w:b/>
          <w:bCs/>
        </w:rPr>
        <w:t>minori</w:t>
      </w:r>
      <w:r w:rsidRPr="00020689">
        <w:rPr>
          <w:rFonts w:cstheme="minorHAnsi"/>
        </w:rPr>
        <w:t xml:space="preserve"> di cui </w:t>
      </w:r>
      <w:r w:rsidRPr="00020689">
        <w:rPr>
          <w:rFonts w:cstheme="minorHAnsi"/>
          <w:b/>
          <w:bCs/>
        </w:rPr>
        <w:t>3 disabili</w:t>
      </w:r>
      <w:r w:rsidRPr="00020689">
        <w:rPr>
          <w:rFonts w:cstheme="minorHAnsi"/>
        </w:rPr>
        <w:t xml:space="preserve"> (2017: 11) (2016: 23). Dei </w:t>
      </w:r>
      <w:r w:rsidRPr="00020689">
        <w:rPr>
          <w:rFonts w:cstheme="minorHAnsi"/>
          <w:b/>
          <w:bCs/>
        </w:rPr>
        <w:t>128 adulti</w:t>
      </w:r>
      <w:r w:rsidRPr="00020689">
        <w:rPr>
          <w:rFonts w:cstheme="minorHAnsi"/>
        </w:rPr>
        <w:t xml:space="preserve"> (2018:332) (2017:691), </w:t>
      </w:r>
      <w:r w:rsidRPr="00020689">
        <w:rPr>
          <w:rFonts w:cstheme="minorHAnsi"/>
          <w:b/>
          <w:bCs/>
        </w:rPr>
        <w:t>n. 20</w:t>
      </w:r>
      <w:r w:rsidRPr="00020689">
        <w:rPr>
          <w:rFonts w:cstheme="minorHAnsi"/>
        </w:rPr>
        <w:t xml:space="preserve"> (2018:45) (2017:96) sono </w:t>
      </w:r>
      <w:r w:rsidRPr="00020689">
        <w:rPr>
          <w:rFonts w:cstheme="minorHAnsi"/>
          <w:b/>
          <w:bCs/>
        </w:rPr>
        <w:t>disabili.</w:t>
      </w:r>
      <w:r w:rsidRPr="00020689">
        <w:rPr>
          <w:rFonts w:cstheme="minorHAnsi"/>
        </w:rPr>
        <w:t xml:space="preserve"> </w:t>
      </w:r>
    </w:p>
    <w:p w14:paraId="6491ED78" w14:textId="77777777" w:rsidR="00382215" w:rsidRPr="00020689" w:rsidRDefault="00382215" w:rsidP="00382215">
      <w:pPr>
        <w:ind w:left="-142" w:right="-427"/>
        <w:jc w:val="both"/>
        <w:rPr>
          <w:rFonts w:cstheme="minorHAnsi"/>
        </w:rPr>
      </w:pPr>
      <w:r w:rsidRPr="00020689">
        <w:rPr>
          <w:rFonts w:cstheme="minorHAnsi"/>
        </w:rPr>
        <w:t xml:space="preserve">Sono state emesse nel 2019 n. </w:t>
      </w:r>
      <w:r w:rsidRPr="00020689">
        <w:rPr>
          <w:rFonts w:cstheme="minorHAnsi"/>
          <w:b/>
        </w:rPr>
        <w:t>30 nuove</w:t>
      </w:r>
      <w:r w:rsidRPr="00020689">
        <w:rPr>
          <w:rFonts w:cstheme="minorHAnsi"/>
        </w:rPr>
        <w:t xml:space="preserve"> </w:t>
      </w:r>
      <w:r w:rsidRPr="00020689">
        <w:rPr>
          <w:rFonts w:cstheme="minorHAnsi"/>
          <w:b/>
          <w:bCs/>
        </w:rPr>
        <w:t>tessere</w:t>
      </w:r>
      <w:r w:rsidRPr="00020689">
        <w:rPr>
          <w:rFonts w:cstheme="minorHAnsi"/>
        </w:rPr>
        <w:t xml:space="preserve"> di cui </w:t>
      </w:r>
      <w:r w:rsidRPr="00020689">
        <w:rPr>
          <w:rFonts w:cstheme="minorHAnsi"/>
          <w:b/>
        </w:rPr>
        <w:t>15</w:t>
      </w:r>
      <w:r w:rsidRPr="00020689">
        <w:rPr>
          <w:rFonts w:cstheme="minorHAnsi"/>
        </w:rPr>
        <w:t xml:space="preserve"> ad italiani (</w:t>
      </w:r>
      <w:r w:rsidRPr="00020689">
        <w:rPr>
          <w:rFonts w:cstheme="minorHAnsi"/>
          <w:b/>
        </w:rPr>
        <w:t>15 Uomini e 15 Donne</w:t>
      </w:r>
      <w:r w:rsidRPr="00020689">
        <w:rPr>
          <w:rFonts w:cstheme="minorHAnsi"/>
        </w:rPr>
        <w:t>).</w:t>
      </w:r>
    </w:p>
    <w:p w14:paraId="4D4FF687" w14:textId="77777777" w:rsidR="00382215" w:rsidRPr="00020689" w:rsidRDefault="00382215" w:rsidP="00382215">
      <w:pPr>
        <w:ind w:left="-142" w:right="-427"/>
        <w:jc w:val="both"/>
        <w:rPr>
          <w:rFonts w:cstheme="minorHAnsi"/>
        </w:rPr>
      </w:pPr>
      <w:r w:rsidRPr="00020689">
        <w:rPr>
          <w:rFonts w:cstheme="minorHAnsi"/>
        </w:rPr>
        <w:t xml:space="preserve">Gli stranieri sono </w:t>
      </w:r>
      <w:r w:rsidRPr="00020689">
        <w:rPr>
          <w:rFonts w:cstheme="minorHAnsi"/>
          <w:b/>
        </w:rPr>
        <w:t>29,</w:t>
      </w:r>
      <w:r w:rsidRPr="00020689">
        <w:rPr>
          <w:rFonts w:cstheme="minorHAnsi"/>
        </w:rPr>
        <w:t xml:space="preserve"> di cui </w:t>
      </w:r>
      <w:r w:rsidRPr="00020689">
        <w:rPr>
          <w:rFonts w:cstheme="minorHAnsi"/>
          <w:b/>
        </w:rPr>
        <w:t>15 uomini e 15 donne</w:t>
      </w:r>
      <w:r w:rsidRPr="00020689">
        <w:rPr>
          <w:rFonts w:cstheme="minorHAnsi"/>
        </w:rPr>
        <w:t>, così divisi:</w:t>
      </w:r>
    </w:p>
    <w:p w14:paraId="0FB16A6B" w14:textId="77777777" w:rsidR="00382215" w:rsidRPr="00020689" w:rsidRDefault="00382215" w:rsidP="00382215">
      <w:pPr>
        <w:ind w:left="-142" w:right="-427"/>
        <w:jc w:val="both"/>
        <w:rPr>
          <w:rFonts w:cstheme="minorHAnsi"/>
        </w:rPr>
      </w:pPr>
    </w:p>
    <w:tbl>
      <w:tblPr>
        <w:tblStyle w:val="Grigliatabella"/>
        <w:tblW w:w="0" w:type="auto"/>
        <w:jc w:val="center"/>
        <w:tblLook w:val="04A0" w:firstRow="1" w:lastRow="0" w:firstColumn="1" w:lastColumn="0" w:noHBand="0" w:noVBand="1"/>
      </w:tblPr>
      <w:tblGrid>
        <w:gridCol w:w="2122"/>
        <w:gridCol w:w="992"/>
        <w:gridCol w:w="2410"/>
      </w:tblGrid>
      <w:tr w:rsidR="00382215" w:rsidRPr="00020689" w14:paraId="65ACF682" w14:textId="77777777" w:rsidTr="00A636C0">
        <w:trPr>
          <w:jc w:val="center"/>
        </w:trPr>
        <w:tc>
          <w:tcPr>
            <w:tcW w:w="2122" w:type="dxa"/>
            <w:vAlign w:val="center"/>
          </w:tcPr>
          <w:p w14:paraId="244C4864" w14:textId="77777777" w:rsidR="00382215" w:rsidRPr="00020689" w:rsidRDefault="00382215" w:rsidP="00A636C0">
            <w:pPr>
              <w:ind w:right="-427"/>
              <w:jc w:val="center"/>
              <w:rPr>
                <w:rFonts w:asciiTheme="minorHAnsi" w:hAnsiTheme="minorHAnsi" w:cstheme="minorHAnsi"/>
                <w:b/>
                <w:sz w:val="22"/>
                <w:szCs w:val="22"/>
              </w:rPr>
            </w:pPr>
            <w:r w:rsidRPr="00020689">
              <w:rPr>
                <w:rFonts w:asciiTheme="minorHAnsi" w:hAnsiTheme="minorHAnsi" w:cstheme="minorHAnsi"/>
                <w:b/>
                <w:sz w:val="22"/>
                <w:szCs w:val="22"/>
              </w:rPr>
              <w:t>Nazionalità</w:t>
            </w:r>
          </w:p>
        </w:tc>
        <w:tc>
          <w:tcPr>
            <w:tcW w:w="992" w:type="dxa"/>
            <w:vAlign w:val="center"/>
          </w:tcPr>
          <w:p w14:paraId="1D81DCAD" w14:textId="77777777" w:rsidR="00382215" w:rsidRPr="00020689" w:rsidRDefault="00382215" w:rsidP="00A636C0">
            <w:pPr>
              <w:ind w:left="-142" w:right="-427"/>
              <w:jc w:val="center"/>
              <w:rPr>
                <w:rFonts w:asciiTheme="minorHAnsi" w:hAnsiTheme="minorHAnsi" w:cstheme="minorHAnsi"/>
                <w:b/>
                <w:sz w:val="22"/>
                <w:szCs w:val="22"/>
              </w:rPr>
            </w:pPr>
            <w:r w:rsidRPr="00020689">
              <w:rPr>
                <w:rFonts w:asciiTheme="minorHAnsi" w:hAnsiTheme="minorHAnsi" w:cstheme="minorHAnsi"/>
                <w:b/>
                <w:sz w:val="22"/>
                <w:szCs w:val="22"/>
              </w:rPr>
              <w:t>Totale</w:t>
            </w:r>
          </w:p>
        </w:tc>
        <w:tc>
          <w:tcPr>
            <w:tcW w:w="2410" w:type="dxa"/>
            <w:vAlign w:val="center"/>
          </w:tcPr>
          <w:p w14:paraId="19FBA31B" w14:textId="77777777" w:rsidR="00382215" w:rsidRPr="00020689" w:rsidRDefault="00382215" w:rsidP="00A636C0">
            <w:pPr>
              <w:ind w:left="-142" w:right="-427"/>
              <w:jc w:val="center"/>
              <w:rPr>
                <w:rFonts w:asciiTheme="minorHAnsi" w:hAnsiTheme="minorHAnsi" w:cstheme="minorHAnsi"/>
                <w:b/>
                <w:sz w:val="22"/>
                <w:szCs w:val="22"/>
              </w:rPr>
            </w:pPr>
            <w:r w:rsidRPr="00020689">
              <w:rPr>
                <w:rFonts w:asciiTheme="minorHAnsi" w:hAnsiTheme="minorHAnsi" w:cstheme="minorHAnsi"/>
                <w:b/>
                <w:sz w:val="22"/>
                <w:szCs w:val="22"/>
              </w:rPr>
              <w:t>Specifica</w:t>
            </w:r>
          </w:p>
        </w:tc>
      </w:tr>
      <w:tr w:rsidR="00382215" w:rsidRPr="00020689" w14:paraId="13234568" w14:textId="77777777" w:rsidTr="00A636C0">
        <w:trPr>
          <w:jc w:val="center"/>
        </w:trPr>
        <w:tc>
          <w:tcPr>
            <w:tcW w:w="2122" w:type="dxa"/>
          </w:tcPr>
          <w:p w14:paraId="3779BFCE"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Albanese</w:t>
            </w:r>
          </w:p>
        </w:tc>
        <w:tc>
          <w:tcPr>
            <w:tcW w:w="992" w:type="dxa"/>
          </w:tcPr>
          <w:p w14:paraId="54C00EDC"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w:t>
            </w:r>
          </w:p>
        </w:tc>
        <w:tc>
          <w:tcPr>
            <w:tcW w:w="2410" w:type="dxa"/>
            <w:vAlign w:val="center"/>
          </w:tcPr>
          <w:p w14:paraId="670703A2" w14:textId="77777777" w:rsidR="00382215" w:rsidRPr="00020689" w:rsidRDefault="00382215" w:rsidP="00A636C0">
            <w:pPr>
              <w:rPr>
                <w:rFonts w:asciiTheme="minorHAnsi" w:hAnsiTheme="minorHAnsi" w:cstheme="minorHAnsi"/>
                <w:sz w:val="22"/>
                <w:szCs w:val="22"/>
              </w:rPr>
            </w:pPr>
            <w:r w:rsidRPr="00020689">
              <w:rPr>
                <w:rFonts w:asciiTheme="minorHAnsi" w:hAnsiTheme="minorHAnsi" w:cstheme="minorHAnsi"/>
                <w:sz w:val="22"/>
                <w:szCs w:val="22"/>
              </w:rPr>
              <w:t xml:space="preserve">              2 donne</w:t>
            </w:r>
          </w:p>
        </w:tc>
      </w:tr>
      <w:tr w:rsidR="00382215" w:rsidRPr="00020689" w14:paraId="0F16F1BB" w14:textId="77777777" w:rsidTr="00A636C0">
        <w:trPr>
          <w:jc w:val="center"/>
        </w:trPr>
        <w:tc>
          <w:tcPr>
            <w:tcW w:w="2122" w:type="dxa"/>
          </w:tcPr>
          <w:p w14:paraId="4B2A5B4E"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Argentina</w:t>
            </w:r>
          </w:p>
        </w:tc>
        <w:tc>
          <w:tcPr>
            <w:tcW w:w="992" w:type="dxa"/>
          </w:tcPr>
          <w:p w14:paraId="32FDA5D7"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w:t>
            </w:r>
          </w:p>
        </w:tc>
        <w:tc>
          <w:tcPr>
            <w:tcW w:w="2410" w:type="dxa"/>
            <w:vAlign w:val="center"/>
          </w:tcPr>
          <w:p w14:paraId="47CFEF2A"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 donna</w:t>
            </w:r>
          </w:p>
        </w:tc>
      </w:tr>
      <w:tr w:rsidR="00382215" w:rsidRPr="00020689" w14:paraId="641F67BE" w14:textId="77777777" w:rsidTr="00A636C0">
        <w:trPr>
          <w:jc w:val="center"/>
        </w:trPr>
        <w:tc>
          <w:tcPr>
            <w:tcW w:w="2122" w:type="dxa"/>
          </w:tcPr>
          <w:p w14:paraId="7E4453BE"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Cubana</w:t>
            </w:r>
          </w:p>
        </w:tc>
        <w:tc>
          <w:tcPr>
            <w:tcW w:w="992" w:type="dxa"/>
          </w:tcPr>
          <w:p w14:paraId="1E4DA4CC"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w:t>
            </w:r>
          </w:p>
        </w:tc>
        <w:tc>
          <w:tcPr>
            <w:tcW w:w="2410" w:type="dxa"/>
            <w:vAlign w:val="center"/>
          </w:tcPr>
          <w:p w14:paraId="23B7FADB" w14:textId="77777777" w:rsidR="00382215" w:rsidRPr="00020689" w:rsidRDefault="00382215" w:rsidP="00A636C0">
            <w:pPr>
              <w:ind w:left="-107"/>
              <w:jc w:val="center"/>
              <w:rPr>
                <w:rFonts w:asciiTheme="minorHAnsi" w:hAnsiTheme="minorHAnsi" w:cstheme="minorHAnsi"/>
                <w:sz w:val="22"/>
                <w:szCs w:val="22"/>
              </w:rPr>
            </w:pPr>
            <w:r w:rsidRPr="00020689">
              <w:rPr>
                <w:rFonts w:asciiTheme="minorHAnsi" w:hAnsiTheme="minorHAnsi" w:cstheme="minorHAnsi"/>
                <w:sz w:val="22"/>
                <w:szCs w:val="22"/>
              </w:rPr>
              <w:t>1 donna</w:t>
            </w:r>
          </w:p>
        </w:tc>
      </w:tr>
      <w:tr w:rsidR="00382215" w:rsidRPr="00020689" w14:paraId="7DAA9754" w14:textId="77777777" w:rsidTr="00A636C0">
        <w:trPr>
          <w:jc w:val="center"/>
        </w:trPr>
        <w:tc>
          <w:tcPr>
            <w:tcW w:w="2122" w:type="dxa"/>
          </w:tcPr>
          <w:p w14:paraId="23DBC91B"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Domenicana</w:t>
            </w:r>
          </w:p>
        </w:tc>
        <w:tc>
          <w:tcPr>
            <w:tcW w:w="992" w:type="dxa"/>
          </w:tcPr>
          <w:p w14:paraId="41BEC58F"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w:t>
            </w:r>
          </w:p>
        </w:tc>
        <w:tc>
          <w:tcPr>
            <w:tcW w:w="2410" w:type="dxa"/>
            <w:vAlign w:val="center"/>
          </w:tcPr>
          <w:p w14:paraId="4EADD3FE"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 donne</w:t>
            </w:r>
          </w:p>
        </w:tc>
      </w:tr>
      <w:tr w:rsidR="00382215" w:rsidRPr="00020689" w14:paraId="5783AFE4" w14:textId="77777777" w:rsidTr="00A636C0">
        <w:trPr>
          <w:jc w:val="center"/>
        </w:trPr>
        <w:tc>
          <w:tcPr>
            <w:tcW w:w="2122" w:type="dxa"/>
          </w:tcPr>
          <w:p w14:paraId="147C6C7A"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Eritrea</w:t>
            </w:r>
          </w:p>
        </w:tc>
        <w:tc>
          <w:tcPr>
            <w:tcW w:w="992" w:type="dxa"/>
          </w:tcPr>
          <w:p w14:paraId="045A3AA6"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w:t>
            </w:r>
          </w:p>
        </w:tc>
        <w:tc>
          <w:tcPr>
            <w:tcW w:w="2410" w:type="dxa"/>
            <w:vAlign w:val="center"/>
          </w:tcPr>
          <w:p w14:paraId="148899DF" w14:textId="77777777" w:rsidR="00382215" w:rsidRPr="00020689" w:rsidRDefault="00382215" w:rsidP="00A636C0">
            <w:pPr>
              <w:ind w:left="-142"/>
              <w:rPr>
                <w:rFonts w:asciiTheme="minorHAnsi" w:hAnsiTheme="minorHAnsi" w:cstheme="minorHAnsi"/>
                <w:sz w:val="22"/>
                <w:szCs w:val="22"/>
              </w:rPr>
            </w:pPr>
            <w:r w:rsidRPr="00020689">
              <w:rPr>
                <w:rFonts w:asciiTheme="minorHAnsi" w:hAnsiTheme="minorHAnsi" w:cstheme="minorHAnsi"/>
                <w:sz w:val="22"/>
                <w:szCs w:val="22"/>
              </w:rPr>
              <w:t xml:space="preserve">                1 uomo</w:t>
            </w:r>
          </w:p>
        </w:tc>
      </w:tr>
      <w:tr w:rsidR="00382215" w:rsidRPr="00020689" w14:paraId="380BA0FC" w14:textId="77777777" w:rsidTr="00A636C0">
        <w:trPr>
          <w:jc w:val="center"/>
        </w:trPr>
        <w:tc>
          <w:tcPr>
            <w:tcW w:w="2122" w:type="dxa"/>
          </w:tcPr>
          <w:p w14:paraId="71FF9A49"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Ivoriana</w:t>
            </w:r>
          </w:p>
        </w:tc>
        <w:tc>
          <w:tcPr>
            <w:tcW w:w="992" w:type="dxa"/>
          </w:tcPr>
          <w:p w14:paraId="75CEE843"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w:t>
            </w:r>
          </w:p>
        </w:tc>
        <w:tc>
          <w:tcPr>
            <w:tcW w:w="2410" w:type="dxa"/>
            <w:vAlign w:val="center"/>
          </w:tcPr>
          <w:p w14:paraId="1DB15B63"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 donna</w:t>
            </w:r>
          </w:p>
        </w:tc>
      </w:tr>
      <w:tr w:rsidR="00382215" w:rsidRPr="00020689" w14:paraId="5E61222A" w14:textId="77777777" w:rsidTr="00A636C0">
        <w:trPr>
          <w:jc w:val="center"/>
        </w:trPr>
        <w:tc>
          <w:tcPr>
            <w:tcW w:w="2122" w:type="dxa"/>
          </w:tcPr>
          <w:p w14:paraId="312BA9FB"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Macedone</w:t>
            </w:r>
          </w:p>
        </w:tc>
        <w:tc>
          <w:tcPr>
            <w:tcW w:w="992" w:type="dxa"/>
          </w:tcPr>
          <w:p w14:paraId="7324D221"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w:t>
            </w:r>
          </w:p>
        </w:tc>
        <w:tc>
          <w:tcPr>
            <w:tcW w:w="2410" w:type="dxa"/>
            <w:vAlign w:val="center"/>
          </w:tcPr>
          <w:p w14:paraId="669E34EC"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 donne</w:t>
            </w:r>
          </w:p>
        </w:tc>
      </w:tr>
      <w:tr w:rsidR="00382215" w:rsidRPr="00020689" w14:paraId="0ADDFF2F" w14:textId="77777777" w:rsidTr="00A636C0">
        <w:trPr>
          <w:jc w:val="center"/>
        </w:trPr>
        <w:tc>
          <w:tcPr>
            <w:tcW w:w="2122" w:type="dxa"/>
          </w:tcPr>
          <w:p w14:paraId="4F689CB1"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Marocchina</w:t>
            </w:r>
          </w:p>
        </w:tc>
        <w:tc>
          <w:tcPr>
            <w:tcW w:w="992" w:type="dxa"/>
          </w:tcPr>
          <w:p w14:paraId="7B5020AB"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7</w:t>
            </w:r>
          </w:p>
        </w:tc>
        <w:tc>
          <w:tcPr>
            <w:tcW w:w="2410" w:type="dxa"/>
            <w:vAlign w:val="center"/>
          </w:tcPr>
          <w:p w14:paraId="4C022F50"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7 donne</w:t>
            </w:r>
          </w:p>
        </w:tc>
      </w:tr>
      <w:tr w:rsidR="00382215" w:rsidRPr="00020689" w14:paraId="7B6B2D95" w14:textId="77777777" w:rsidTr="00A636C0">
        <w:trPr>
          <w:jc w:val="center"/>
        </w:trPr>
        <w:tc>
          <w:tcPr>
            <w:tcW w:w="2122" w:type="dxa"/>
          </w:tcPr>
          <w:p w14:paraId="01936FDE"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Nigeriana</w:t>
            </w:r>
          </w:p>
        </w:tc>
        <w:tc>
          <w:tcPr>
            <w:tcW w:w="992" w:type="dxa"/>
          </w:tcPr>
          <w:p w14:paraId="10373732"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4</w:t>
            </w:r>
          </w:p>
        </w:tc>
        <w:tc>
          <w:tcPr>
            <w:tcW w:w="2410" w:type="dxa"/>
            <w:vAlign w:val="center"/>
          </w:tcPr>
          <w:p w14:paraId="314D3EB3"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 donne e 2 uomini</w:t>
            </w:r>
          </w:p>
        </w:tc>
      </w:tr>
      <w:tr w:rsidR="00382215" w:rsidRPr="00020689" w14:paraId="02E80D60" w14:textId="77777777" w:rsidTr="00A636C0">
        <w:trPr>
          <w:jc w:val="center"/>
        </w:trPr>
        <w:tc>
          <w:tcPr>
            <w:tcW w:w="2122" w:type="dxa"/>
          </w:tcPr>
          <w:p w14:paraId="59C09970"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Pakistana</w:t>
            </w:r>
          </w:p>
        </w:tc>
        <w:tc>
          <w:tcPr>
            <w:tcW w:w="992" w:type="dxa"/>
          </w:tcPr>
          <w:p w14:paraId="4CCB39EC"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2</w:t>
            </w:r>
          </w:p>
        </w:tc>
        <w:tc>
          <w:tcPr>
            <w:tcW w:w="2410" w:type="dxa"/>
            <w:vAlign w:val="center"/>
          </w:tcPr>
          <w:p w14:paraId="2B7A0394"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1donna e 1 uomo</w:t>
            </w:r>
          </w:p>
        </w:tc>
      </w:tr>
      <w:tr w:rsidR="00382215" w:rsidRPr="00020689" w14:paraId="1BF6A1AC" w14:textId="77777777" w:rsidTr="00A636C0">
        <w:trPr>
          <w:jc w:val="center"/>
        </w:trPr>
        <w:tc>
          <w:tcPr>
            <w:tcW w:w="2122" w:type="dxa"/>
          </w:tcPr>
          <w:p w14:paraId="1B55CFBA"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Peruviana</w:t>
            </w:r>
          </w:p>
        </w:tc>
        <w:tc>
          <w:tcPr>
            <w:tcW w:w="992" w:type="dxa"/>
          </w:tcPr>
          <w:p w14:paraId="460EE0B9"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w:t>
            </w:r>
          </w:p>
        </w:tc>
        <w:tc>
          <w:tcPr>
            <w:tcW w:w="2410" w:type="dxa"/>
            <w:vAlign w:val="center"/>
          </w:tcPr>
          <w:p w14:paraId="43CFF4FF"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1 donna</w:t>
            </w:r>
          </w:p>
        </w:tc>
      </w:tr>
      <w:tr w:rsidR="00382215" w:rsidRPr="00020689" w14:paraId="73E792AE" w14:textId="77777777" w:rsidTr="00A636C0">
        <w:trPr>
          <w:jc w:val="center"/>
        </w:trPr>
        <w:tc>
          <w:tcPr>
            <w:tcW w:w="2122" w:type="dxa"/>
          </w:tcPr>
          <w:p w14:paraId="5FA4FE74"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Romena</w:t>
            </w:r>
          </w:p>
        </w:tc>
        <w:tc>
          <w:tcPr>
            <w:tcW w:w="992" w:type="dxa"/>
          </w:tcPr>
          <w:p w14:paraId="57C2801B" w14:textId="77777777" w:rsidR="00382215" w:rsidRPr="00020689" w:rsidRDefault="00382215" w:rsidP="00A636C0">
            <w:pPr>
              <w:ind w:left="-142"/>
              <w:jc w:val="center"/>
              <w:rPr>
                <w:rFonts w:asciiTheme="minorHAnsi" w:hAnsiTheme="minorHAnsi" w:cstheme="minorHAnsi"/>
                <w:sz w:val="22"/>
                <w:szCs w:val="22"/>
              </w:rPr>
            </w:pPr>
            <w:r w:rsidRPr="00020689">
              <w:rPr>
                <w:rFonts w:asciiTheme="minorHAnsi" w:hAnsiTheme="minorHAnsi" w:cstheme="minorHAnsi"/>
                <w:sz w:val="22"/>
                <w:szCs w:val="22"/>
              </w:rPr>
              <w:t>5</w:t>
            </w:r>
          </w:p>
        </w:tc>
        <w:tc>
          <w:tcPr>
            <w:tcW w:w="2410" w:type="dxa"/>
            <w:vAlign w:val="center"/>
          </w:tcPr>
          <w:p w14:paraId="5BB96F16" w14:textId="77777777" w:rsidR="00382215" w:rsidRPr="00020689" w:rsidRDefault="00382215" w:rsidP="00A636C0">
            <w:pPr>
              <w:ind w:left="708"/>
              <w:rPr>
                <w:rFonts w:asciiTheme="minorHAnsi" w:hAnsiTheme="minorHAnsi" w:cstheme="minorHAnsi"/>
                <w:sz w:val="22"/>
                <w:szCs w:val="22"/>
              </w:rPr>
            </w:pPr>
            <w:r w:rsidRPr="00020689">
              <w:rPr>
                <w:rFonts w:asciiTheme="minorHAnsi" w:hAnsiTheme="minorHAnsi" w:cstheme="minorHAnsi"/>
                <w:sz w:val="22"/>
                <w:szCs w:val="22"/>
              </w:rPr>
              <w:t>5 donne</w:t>
            </w:r>
          </w:p>
        </w:tc>
      </w:tr>
    </w:tbl>
    <w:p w14:paraId="7582F595" w14:textId="77777777" w:rsidR="00382215" w:rsidRPr="00020689" w:rsidRDefault="00382215" w:rsidP="00020689">
      <w:pPr>
        <w:rPr>
          <w:rFonts w:cstheme="minorHAnsi"/>
        </w:rPr>
      </w:pPr>
    </w:p>
    <w:p w14:paraId="3C144FC9" w14:textId="77777777" w:rsidR="00382215" w:rsidRPr="00020689" w:rsidRDefault="00382215" w:rsidP="00382215">
      <w:pPr>
        <w:ind w:left="-142"/>
        <w:jc w:val="both"/>
        <w:rPr>
          <w:rFonts w:cstheme="minorHAnsi"/>
        </w:rPr>
      </w:pPr>
      <w:r w:rsidRPr="00020689">
        <w:rPr>
          <w:rFonts w:cstheme="minorHAnsi"/>
        </w:rPr>
        <w:t xml:space="preserve">Dei </w:t>
      </w:r>
      <w:r w:rsidRPr="00020689">
        <w:rPr>
          <w:rFonts w:cstheme="minorHAnsi"/>
          <w:b/>
          <w:bCs/>
        </w:rPr>
        <w:t>61 nuclei familiari</w:t>
      </w:r>
      <w:r w:rsidRPr="00020689">
        <w:rPr>
          <w:rFonts w:cstheme="minorHAnsi"/>
        </w:rPr>
        <w:t xml:space="preserve">, composti da </w:t>
      </w:r>
      <w:r w:rsidRPr="00020689">
        <w:rPr>
          <w:rFonts w:cstheme="minorHAnsi"/>
          <w:b/>
          <w:bCs/>
        </w:rPr>
        <w:t>211 persone</w:t>
      </w:r>
      <w:r w:rsidRPr="00020689">
        <w:rPr>
          <w:rFonts w:cstheme="minorHAnsi"/>
        </w:rPr>
        <w:t xml:space="preserve">, </w:t>
      </w:r>
      <w:r w:rsidRPr="00020689">
        <w:rPr>
          <w:rFonts w:cstheme="minorHAnsi"/>
          <w:b/>
          <w:bCs/>
        </w:rPr>
        <w:t>35 nuclei</w:t>
      </w:r>
      <w:r w:rsidRPr="00020689">
        <w:rPr>
          <w:rFonts w:cstheme="minorHAnsi"/>
        </w:rPr>
        <w:t xml:space="preserve"> sono </w:t>
      </w:r>
      <w:r w:rsidRPr="00020689">
        <w:rPr>
          <w:rFonts w:cstheme="minorHAnsi"/>
          <w:b/>
          <w:bCs/>
        </w:rPr>
        <w:t>italiani</w:t>
      </w:r>
      <w:r w:rsidRPr="00020689">
        <w:rPr>
          <w:rFonts w:cstheme="minorHAnsi"/>
        </w:rPr>
        <w:t xml:space="preserve"> e </w:t>
      </w:r>
      <w:r w:rsidRPr="00020689">
        <w:rPr>
          <w:rFonts w:cstheme="minorHAnsi"/>
          <w:b/>
          <w:bCs/>
        </w:rPr>
        <w:t>26 nuclei stranieri</w:t>
      </w:r>
      <w:r w:rsidRPr="00020689">
        <w:rPr>
          <w:rFonts w:cstheme="minorHAnsi"/>
        </w:rPr>
        <w:t xml:space="preserve">. Dei </w:t>
      </w:r>
      <w:r w:rsidRPr="00020689">
        <w:rPr>
          <w:rFonts w:cstheme="minorHAnsi"/>
          <w:b/>
          <w:bCs/>
        </w:rPr>
        <w:t>220 utenti</w:t>
      </w:r>
      <w:r w:rsidRPr="00020689">
        <w:rPr>
          <w:rFonts w:cstheme="minorHAnsi"/>
        </w:rPr>
        <w:t xml:space="preserve">, </w:t>
      </w:r>
      <w:r w:rsidRPr="00020689">
        <w:rPr>
          <w:rFonts w:cstheme="minorHAnsi"/>
          <w:b/>
          <w:bCs/>
        </w:rPr>
        <w:t>88 sono minori</w:t>
      </w:r>
      <w:r w:rsidRPr="00020689">
        <w:rPr>
          <w:rFonts w:cstheme="minorHAnsi"/>
        </w:rPr>
        <w:t xml:space="preserve"> di cui </w:t>
      </w:r>
      <w:r w:rsidRPr="00020689">
        <w:rPr>
          <w:rFonts w:cstheme="minorHAnsi"/>
          <w:b/>
          <w:bCs/>
        </w:rPr>
        <w:t>46 italiani</w:t>
      </w:r>
      <w:r w:rsidRPr="00020689">
        <w:rPr>
          <w:rFonts w:cstheme="minorHAnsi"/>
        </w:rPr>
        <w:t xml:space="preserve"> e </w:t>
      </w:r>
      <w:r w:rsidRPr="00020689">
        <w:rPr>
          <w:rFonts w:cstheme="minorHAnsi"/>
          <w:b/>
          <w:bCs/>
        </w:rPr>
        <w:t>42 stranieri</w:t>
      </w:r>
      <w:r w:rsidRPr="00020689">
        <w:rPr>
          <w:rFonts w:cstheme="minorHAnsi"/>
        </w:rPr>
        <w:t xml:space="preserve">. Dei </w:t>
      </w:r>
      <w:r w:rsidRPr="00020689">
        <w:rPr>
          <w:rFonts w:cstheme="minorHAnsi"/>
          <w:b/>
          <w:bCs/>
        </w:rPr>
        <w:t>220 utenti, 20</w:t>
      </w:r>
      <w:r w:rsidRPr="00020689">
        <w:rPr>
          <w:rFonts w:cstheme="minorHAnsi"/>
        </w:rPr>
        <w:t xml:space="preserve"> sono </w:t>
      </w:r>
      <w:r w:rsidRPr="00020689">
        <w:rPr>
          <w:rFonts w:cstheme="minorHAnsi"/>
          <w:b/>
          <w:bCs/>
        </w:rPr>
        <w:t>disabili adulti</w:t>
      </w:r>
      <w:r w:rsidRPr="00020689">
        <w:rPr>
          <w:rFonts w:cstheme="minorHAnsi"/>
        </w:rPr>
        <w:t xml:space="preserve"> di cui </w:t>
      </w:r>
      <w:r w:rsidRPr="00020689">
        <w:rPr>
          <w:rFonts w:cstheme="minorHAnsi"/>
          <w:b/>
          <w:bCs/>
        </w:rPr>
        <w:t xml:space="preserve">14 italiani (6 donne e 8 uomini) </w:t>
      </w:r>
      <w:r w:rsidRPr="00020689">
        <w:rPr>
          <w:rFonts w:cstheme="minorHAnsi"/>
        </w:rPr>
        <w:t>e</w:t>
      </w:r>
      <w:r w:rsidRPr="00020689">
        <w:rPr>
          <w:rFonts w:cstheme="minorHAnsi"/>
          <w:b/>
          <w:bCs/>
        </w:rPr>
        <w:t xml:space="preserve"> 6 stranieri (6 donne)</w:t>
      </w:r>
      <w:r w:rsidRPr="00020689">
        <w:rPr>
          <w:rFonts w:cstheme="minorHAnsi"/>
        </w:rPr>
        <w:t xml:space="preserve">. </w:t>
      </w:r>
    </w:p>
    <w:p w14:paraId="7245B931" w14:textId="77777777" w:rsidR="00382215" w:rsidRPr="00020689" w:rsidRDefault="00382215" w:rsidP="00382215">
      <w:pPr>
        <w:ind w:left="-142"/>
        <w:rPr>
          <w:rFonts w:cstheme="minorHAnsi"/>
        </w:rPr>
      </w:pPr>
    </w:p>
    <w:p w14:paraId="41313B11" w14:textId="77777777" w:rsidR="00382215" w:rsidRPr="00020689" w:rsidRDefault="00382215" w:rsidP="00020689">
      <w:pPr>
        <w:rPr>
          <w:rFonts w:cstheme="minorHAnsi"/>
          <w:b/>
          <w:color w:val="FF0000"/>
        </w:rPr>
      </w:pPr>
    </w:p>
    <w:p w14:paraId="18B3C0DD" w14:textId="77777777" w:rsidR="00382215" w:rsidRPr="00020689" w:rsidRDefault="00382215" w:rsidP="00382215">
      <w:pPr>
        <w:ind w:left="-142"/>
        <w:rPr>
          <w:rFonts w:cstheme="minorHAnsi"/>
          <w:b/>
          <w:color w:val="FF0000"/>
        </w:rPr>
      </w:pPr>
      <w:r w:rsidRPr="00020689">
        <w:rPr>
          <w:rFonts w:cstheme="minorHAnsi"/>
          <w:b/>
          <w:color w:val="FF0000"/>
        </w:rPr>
        <w:t>Prodotti Emporio Terni</w:t>
      </w:r>
    </w:p>
    <w:p w14:paraId="42FA8EEA" w14:textId="77777777" w:rsidR="00382215" w:rsidRPr="00020689" w:rsidRDefault="00382215" w:rsidP="00382215">
      <w:pPr>
        <w:ind w:left="-142"/>
        <w:rPr>
          <w:rFonts w:cstheme="minorHAnsi"/>
        </w:rPr>
      </w:pPr>
      <w:r w:rsidRPr="00020689">
        <w:rPr>
          <w:rFonts w:cstheme="minorHAnsi"/>
        </w:rPr>
        <w:t>Sono stati distribuiti in totale</w:t>
      </w:r>
      <w:r w:rsidRPr="00020689">
        <w:rPr>
          <w:rFonts w:cstheme="minorHAnsi"/>
          <w:b/>
          <w:bCs/>
        </w:rPr>
        <w:t xml:space="preserve"> 24.426 beni alimentari e non</w:t>
      </w:r>
      <w:r w:rsidRPr="00020689">
        <w:rPr>
          <w:rFonts w:cstheme="minorHAnsi"/>
        </w:rPr>
        <w:t xml:space="preserve"> (</w:t>
      </w:r>
      <w:r w:rsidRPr="00020689">
        <w:rPr>
          <w:rFonts w:cstheme="minorHAnsi"/>
          <w:bCs/>
        </w:rPr>
        <w:t>36.035</w:t>
      </w:r>
      <w:r w:rsidRPr="00020689">
        <w:rPr>
          <w:rFonts w:cstheme="minorHAnsi"/>
        </w:rPr>
        <w:t xml:space="preserve"> nel 2018) (63.775 nel 2017) così suddivisi:</w:t>
      </w:r>
    </w:p>
    <w:p w14:paraId="21497C6E" w14:textId="77777777" w:rsidR="00382215" w:rsidRPr="00020689" w:rsidRDefault="00382215" w:rsidP="00382215">
      <w:pPr>
        <w:pStyle w:val="Paragrafoelenco"/>
        <w:numPr>
          <w:ilvl w:val="0"/>
          <w:numId w:val="23"/>
        </w:numPr>
        <w:spacing w:after="160" w:line="259" w:lineRule="auto"/>
        <w:ind w:left="284"/>
        <w:rPr>
          <w:rFonts w:cstheme="minorHAnsi"/>
        </w:rPr>
      </w:pPr>
      <w:r w:rsidRPr="00020689">
        <w:rPr>
          <w:rFonts w:cstheme="minorHAnsi"/>
          <w:b/>
          <w:bCs/>
        </w:rPr>
        <w:t>11.524,02 kg</w:t>
      </w:r>
      <w:r w:rsidRPr="00020689">
        <w:rPr>
          <w:rFonts w:cstheme="minorHAnsi"/>
        </w:rPr>
        <w:t xml:space="preserve"> (19.522,064 kg nel 2018) (28.417 kg nel 2017) di prodotti alimentari;</w:t>
      </w:r>
    </w:p>
    <w:p w14:paraId="1B373E23" w14:textId="77777777" w:rsidR="00382215" w:rsidRPr="00020689" w:rsidRDefault="00382215" w:rsidP="00382215">
      <w:pPr>
        <w:pStyle w:val="Paragrafoelenco"/>
        <w:numPr>
          <w:ilvl w:val="0"/>
          <w:numId w:val="23"/>
        </w:numPr>
        <w:spacing w:after="160" w:line="259" w:lineRule="auto"/>
        <w:ind w:left="284"/>
        <w:rPr>
          <w:rFonts w:cstheme="minorHAnsi"/>
        </w:rPr>
      </w:pPr>
      <w:r w:rsidRPr="00020689">
        <w:rPr>
          <w:rFonts w:cstheme="minorHAnsi"/>
          <w:b/>
          <w:bCs/>
        </w:rPr>
        <w:t>2.088 lt di latte</w:t>
      </w:r>
      <w:r w:rsidRPr="00020689">
        <w:rPr>
          <w:rFonts w:cstheme="minorHAnsi"/>
        </w:rPr>
        <w:t xml:space="preserve"> (</w:t>
      </w:r>
      <w:r w:rsidRPr="00020689">
        <w:rPr>
          <w:rFonts w:cstheme="minorHAnsi"/>
          <w:bCs/>
        </w:rPr>
        <w:t>2.683,500 lt di latte</w:t>
      </w:r>
      <w:r w:rsidRPr="00020689">
        <w:rPr>
          <w:rFonts w:cstheme="minorHAnsi"/>
        </w:rPr>
        <w:t xml:space="preserve"> nel 2018) (4.930 lt di latte nel 2017), </w:t>
      </w:r>
    </w:p>
    <w:p w14:paraId="315784B4" w14:textId="77777777" w:rsidR="00382215" w:rsidRPr="00020689" w:rsidRDefault="00382215" w:rsidP="00382215">
      <w:pPr>
        <w:pStyle w:val="Paragrafoelenco"/>
        <w:numPr>
          <w:ilvl w:val="0"/>
          <w:numId w:val="23"/>
        </w:numPr>
        <w:spacing w:after="160" w:line="259" w:lineRule="auto"/>
        <w:ind w:left="284"/>
        <w:rPr>
          <w:rFonts w:cstheme="minorHAnsi"/>
        </w:rPr>
      </w:pPr>
      <w:r w:rsidRPr="00020689">
        <w:rPr>
          <w:rFonts w:cstheme="minorHAnsi"/>
          <w:b/>
          <w:bCs/>
        </w:rPr>
        <w:t>1.079 lt</w:t>
      </w:r>
      <w:r w:rsidRPr="00020689">
        <w:rPr>
          <w:rFonts w:cstheme="minorHAnsi"/>
        </w:rPr>
        <w:t xml:space="preserve"> di prodotti per </w:t>
      </w:r>
      <w:r w:rsidRPr="00020689">
        <w:rPr>
          <w:rFonts w:cstheme="minorHAnsi"/>
          <w:b/>
        </w:rPr>
        <w:t xml:space="preserve">l’igiene personale </w:t>
      </w:r>
      <w:r w:rsidRPr="00020689">
        <w:rPr>
          <w:rFonts w:cstheme="minorHAnsi"/>
        </w:rPr>
        <w:t>(</w:t>
      </w:r>
      <w:r w:rsidRPr="00020689">
        <w:rPr>
          <w:rFonts w:cstheme="minorHAnsi"/>
          <w:bCs/>
        </w:rPr>
        <w:t>271,150 lt</w:t>
      </w:r>
      <w:r w:rsidRPr="00020689">
        <w:rPr>
          <w:rFonts w:cstheme="minorHAnsi"/>
        </w:rPr>
        <w:t xml:space="preserve"> nel 2018) (376 lt nel 2017),</w:t>
      </w:r>
    </w:p>
    <w:p w14:paraId="058ACBE1" w14:textId="77777777" w:rsidR="00382215" w:rsidRPr="00020689" w:rsidRDefault="00382215" w:rsidP="00382215">
      <w:pPr>
        <w:pStyle w:val="Paragrafoelenco"/>
        <w:numPr>
          <w:ilvl w:val="0"/>
          <w:numId w:val="23"/>
        </w:numPr>
        <w:spacing w:after="160" w:line="259" w:lineRule="auto"/>
        <w:ind w:left="284"/>
        <w:rPr>
          <w:rFonts w:cstheme="minorHAnsi"/>
        </w:rPr>
      </w:pPr>
      <w:r w:rsidRPr="00020689">
        <w:rPr>
          <w:rFonts w:cstheme="minorHAnsi"/>
          <w:b/>
        </w:rPr>
        <w:t>2.231</w:t>
      </w:r>
      <w:r w:rsidRPr="00020689">
        <w:rPr>
          <w:rFonts w:cstheme="minorHAnsi"/>
        </w:rPr>
        <w:t xml:space="preserve"> </w:t>
      </w:r>
      <w:r w:rsidRPr="00020689">
        <w:rPr>
          <w:rFonts w:cstheme="minorHAnsi"/>
          <w:b/>
        </w:rPr>
        <w:t xml:space="preserve">confezioni </w:t>
      </w:r>
      <w:r w:rsidRPr="00020689">
        <w:rPr>
          <w:rFonts w:cstheme="minorHAnsi"/>
          <w:bCs/>
        </w:rPr>
        <w:t>di prodotti per</w:t>
      </w:r>
      <w:r w:rsidRPr="00020689">
        <w:rPr>
          <w:rFonts w:cstheme="minorHAnsi"/>
          <w:b/>
        </w:rPr>
        <w:t xml:space="preserve"> l’igiene personale </w:t>
      </w:r>
      <w:r w:rsidRPr="00020689">
        <w:rPr>
          <w:rFonts w:cstheme="minorHAnsi"/>
          <w:bCs/>
        </w:rPr>
        <w:t>(984</w:t>
      </w:r>
      <w:r w:rsidRPr="00020689">
        <w:rPr>
          <w:rFonts w:cstheme="minorHAnsi"/>
        </w:rPr>
        <w:t xml:space="preserve"> nel 2018) (255 nel 2017),  </w:t>
      </w:r>
    </w:p>
    <w:p w14:paraId="38BC2C17" w14:textId="77777777" w:rsidR="00382215" w:rsidRPr="00020689" w:rsidRDefault="00382215" w:rsidP="00382215">
      <w:pPr>
        <w:pStyle w:val="Paragrafoelenco"/>
        <w:numPr>
          <w:ilvl w:val="0"/>
          <w:numId w:val="23"/>
        </w:numPr>
        <w:spacing w:after="160" w:line="259" w:lineRule="auto"/>
        <w:ind w:left="284"/>
        <w:rPr>
          <w:rFonts w:cstheme="minorHAnsi"/>
        </w:rPr>
      </w:pPr>
      <w:r w:rsidRPr="00020689">
        <w:rPr>
          <w:rFonts w:cstheme="minorHAnsi"/>
          <w:b/>
        </w:rPr>
        <w:t>1.364 lt</w:t>
      </w:r>
      <w:r w:rsidRPr="00020689">
        <w:rPr>
          <w:rFonts w:cstheme="minorHAnsi"/>
          <w:bCs/>
        </w:rPr>
        <w:t xml:space="preserve"> di prodotti per</w:t>
      </w:r>
      <w:r w:rsidRPr="00020689">
        <w:rPr>
          <w:rFonts w:cstheme="minorHAnsi"/>
          <w:b/>
        </w:rPr>
        <w:t xml:space="preserve"> l’igiene della casa</w:t>
      </w:r>
      <w:r w:rsidRPr="00020689">
        <w:rPr>
          <w:rFonts w:cstheme="minorHAnsi"/>
        </w:rPr>
        <w:t xml:space="preserve"> (</w:t>
      </w:r>
      <w:r w:rsidRPr="00020689">
        <w:rPr>
          <w:rFonts w:cstheme="minorHAnsi"/>
          <w:bCs/>
        </w:rPr>
        <w:t>2.030,850 lt</w:t>
      </w:r>
      <w:r w:rsidRPr="00020689">
        <w:rPr>
          <w:rFonts w:cstheme="minorHAnsi"/>
          <w:b/>
        </w:rPr>
        <w:t xml:space="preserve"> </w:t>
      </w:r>
      <w:r w:rsidRPr="00020689">
        <w:rPr>
          <w:rFonts w:cstheme="minorHAnsi"/>
        </w:rPr>
        <w:t>nel 2018) (3.150 nel 2017)),</w:t>
      </w:r>
    </w:p>
    <w:p w14:paraId="25F42E6C" w14:textId="77777777" w:rsidR="00382215" w:rsidRPr="00020689" w:rsidRDefault="00382215" w:rsidP="00382215">
      <w:pPr>
        <w:pStyle w:val="Paragrafoelenco"/>
        <w:numPr>
          <w:ilvl w:val="0"/>
          <w:numId w:val="23"/>
        </w:numPr>
        <w:spacing w:after="160" w:line="259" w:lineRule="auto"/>
        <w:ind w:left="284"/>
        <w:rPr>
          <w:rFonts w:cstheme="minorHAnsi"/>
        </w:rPr>
      </w:pPr>
      <w:r w:rsidRPr="00020689">
        <w:rPr>
          <w:rFonts w:cstheme="minorHAnsi"/>
          <w:b/>
          <w:bCs/>
        </w:rPr>
        <w:t>676 confezioni</w:t>
      </w:r>
      <w:r w:rsidRPr="00020689">
        <w:rPr>
          <w:rFonts w:cstheme="minorHAnsi"/>
        </w:rPr>
        <w:t xml:space="preserve"> di prodotti quali Thè, uova, pannolini, spazzolini da denti, dentifricio (1.366 nel 2018) (3.644 nel 2017). </w:t>
      </w:r>
    </w:p>
    <w:p w14:paraId="23A5A453" w14:textId="77777777" w:rsidR="00382215" w:rsidRPr="00020689" w:rsidRDefault="00382215" w:rsidP="00382215">
      <w:pPr>
        <w:ind w:left="-142"/>
        <w:rPr>
          <w:rFonts w:cstheme="minorHAnsi"/>
          <w:b/>
          <w:color w:val="FF0000"/>
        </w:rPr>
      </w:pPr>
    </w:p>
    <w:p w14:paraId="249DDBBF" w14:textId="77777777" w:rsidR="00382215" w:rsidRPr="00020689" w:rsidRDefault="00382215" w:rsidP="00382215">
      <w:pPr>
        <w:ind w:left="-142"/>
        <w:rPr>
          <w:rFonts w:cstheme="minorHAnsi"/>
          <w:b/>
          <w:color w:val="FF0000"/>
        </w:rPr>
      </w:pPr>
      <w:r w:rsidRPr="00020689">
        <w:rPr>
          <w:rFonts w:cstheme="minorHAnsi"/>
          <w:b/>
          <w:color w:val="FF0000"/>
        </w:rPr>
        <w:t>Raccolte alimentari</w:t>
      </w:r>
    </w:p>
    <w:p w14:paraId="5703EED3" w14:textId="77777777" w:rsidR="00382215" w:rsidRPr="00020689" w:rsidRDefault="00382215" w:rsidP="00382215">
      <w:pPr>
        <w:ind w:left="-142"/>
        <w:rPr>
          <w:rFonts w:cstheme="minorHAnsi"/>
        </w:rPr>
      </w:pPr>
      <w:r w:rsidRPr="00020689">
        <w:rPr>
          <w:rFonts w:cstheme="minorHAnsi"/>
        </w:rPr>
        <w:t>Nel 2019 sono state effettuate n. 2 raccolte di prodotti nei Supermercati presenti nel comune di Terni, Narni e Amelia. Le raccolte sono state le seguenti:</w:t>
      </w:r>
    </w:p>
    <w:p w14:paraId="4CEDF695" w14:textId="77777777" w:rsidR="00382215" w:rsidRPr="00020689" w:rsidRDefault="00382215" w:rsidP="00382215">
      <w:pPr>
        <w:pStyle w:val="Paragrafoelenco"/>
        <w:numPr>
          <w:ilvl w:val="0"/>
          <w:numId w:val="23"/>
        </w:numPr>
        <w:spacing w:after="160" w:line="259" w:lineRule="auto"/>
        <w:ind w:left="284"/>
        <w:jc w:val="both"/>
        <w:rPr>
          <w:rFonts w:cstheme="minorHAnsi"/>
        </w:rPr>
      </w:pPr>
      <w:r w:rsidRPr="00020689">
        <w:rPr>
          <w:rFonts w:cstheme="minorHAnsi"/>
          <w:color w:val="000000"/>
          <w:shd w:val="clear" w:color="auto" w:fill="FFFFFF"/>
        </w:rPr>
        <w:t>Sabato 28 Settembre 2019 in 9 supermercati di Terni e Narni con una donazione di 6,8 tonnellate di prodotti alimentari e per l’igiene, in prevalenza pasta, riso, legumi, pelati, prodotti per l’infanzia, tonno e carne in scatola, olio, biscotti e farina.</w:t>
      </w:r>
    </w:p>
    <w:p w14:paraId="60199B7A" w14:textId="77777777" w:rsidR="00382215" w:rsidRPr="00020689" w:rsidRDefault="00382215" w:rsidP="00382215">
      <w:pPr>
        <w:pStyle w:val="Paragrafoelenco"/>
        <w:ind w:left="284"/>
        <w:jc w:val="both"/>
        <w:rPr>
          <w:rFonts w:cstheme="minorHAnsi"/>
          <w:color w:val="000000"/>
          <w:shd w:val="clear" w:color="auto" w:fill="FFFFFF"/>
        </w:rPr>
      </w:pPr>
      <w:r w:rsidRPr="00020689">
        <w:rPr>
          <w:rFonts w:cstheme="minorHAnsi"/>
          <w:color w:val="000000"/>
          <w:shd w:val="clear" w:color="auto" w:fill="FFFFFF"/>
        </w:rPr>
        <w:t>Nella raccolta sono stati coinvolti 171 volontari nei vari supermercati, tra cui 48 giovani, gli scout della parrocchia di San Giovanni Bosco e ragazzi di vari gruppi parrocchiali, catechisti e sacerdoti, il personale della Caritas e gli operatori dell’associazione di Volontariato San Martino ed InnovaTer con 12 Immigrati, con ospiti di Casa Parrabbi, 4 ragazzi del Servizio Civile ed un Gruppo di persone di Religione dei Mormoni.</w:t>
      </w:r>
    </w:p>
    <w:p w14:paraId="516E7FFF" w14:textId="77777777" w:rsidR="00382215" w:rsidRPr="00020689" w:rsidRDefault="00382215" w:rsidP="00382215">
      <w:pPr>
        <w:pStyle w:val="Paragrafoelenco"/>
        <w:ind w:left="284"/>
        <w:jc w:val="both"/>
        <w:rPr>
          <w:rFonts w:cstheme="minorHAnsi"/>
          <w:color w:val="000000"/>
          <w:shd w:val="clear" w:color="auto" w:fill="FFFFFF"/>
        </w:rPr>
      </w:pPr>
    </w:p>
    <w:p w14:paraId="173129F6" w14:textId="2CD96BFC" w:rsidR="00382215" w:rsidRPr="00020689" w:rsidRDefault="00382215" w:rsidP="0095782B">
      <w:pPr>
        <w:pStyle w:val="Paragrafoelenco"/>
        <w:numPr>
          <w:ilvl w:val="0"/>
          <w:numId w:val="23"/>
        </w:numPr>
        <w:spacing w:after="160" w:line="259" w:lineRule="auto"/>
        <w:ind w:left="284"/>
        <w:jc w:val="both"/>
        <w:rPr>
          <w:rFonts w:cstheme="minorHAnsi"/>
        </w:rPr>
      </w:pPr>
      <w:r w:rsidRPr="00020689">
        <w:rPr>
          <w:rFonts w:cstheme="minorHAnsi"/>
          <w:color w:val="000000"/>
          <w:shd w:val="clear" w:color="auto" w:fill="FFFFFF"/>
        </w:rPr>
        <w:t>Sabato 6 Aprile 2019 in 9 supermercati di Terni e a Stroncone con una donazione di circa 6 tonnellate di prodotti alimentari e per l’igiene, in prevalenza pasta, riso, legumi, pelati, prodotti per l’infanzia, tonno e carne in scatola, olio, biscotti e farina.</w:t>
      </w:r>
      <w:r w:rsidR="0095782B" w:rsidRPr="00020689">
        <w:rPr>
          <w:rFonts w:cstheme="minorHAnsi"/>
          <w:color w:val="000000"/>
          <w:shd w:val="clear" w:color="auto" w:fill="FFFFFF"/>
        </w:rPr>
        <w:t xml:space="preserve">         </w:t>
      </w:r>
      <w:r w:rsidRPr="00020689">
        <w:rPr>
          <w:rFonts w:cstheme="minorHAnsi"/>
          <w:color w:val="000000"/>
        </w:rPr>
        <w:br/>
      </w:r>
      <w:r w:rsidRPr="00020689">
        <w:rPr>
          <w:rFonts w:cstheme="minorHAnsi"/>
          <w:color w:val="000000"/>
          <w:shd w:val="clear" w:color="auto" w:fill="FFFFFF"/>
        </w:rPr>
        <w:t>Nello specifico sono stati raccolti: kg. 5.868 di alimenti nei punti vendita, a cui si aggiungono quelli della raccolta fatta in alcune parrocchie.</w:t>
      </w:r>
      <w:r w:rsidRPr="00020689">
        <w:rPr>
          <w:rFonts w:cstheme="minorHAnsi"/>
          <w:color w:val="000000"/>
        </w:rPr>
        <w:br/>
      </w:r>
      <w:r w:rsidRPr="00020689">
        <w:rPr>
          <w:rFonts w:cstheme="minorHAnsi"/>
          <w:color w:val="000000"/>
          <w:shd w:val="clear" w:color="auto" w:fill="FFFFFF"/>
        </w:rPr>
        <w:t>Nella raccolta sono stati coinvolti 178 volontari nei vari supermercati, tra cui 43 giovani, scout, immigrati, ospiti delle case di accoglienza delle parrocchie e della Caritas, alcuni bambini con i genitori, catechisti e sacerdoti, rappresentanti della comunità dei Mormoni, 11 persone tra autisti, addetti allo scarico in magazzino e al carico sui mezzi.</w:t>
      </w:r>
      <w:r w:rsidRPr="00020689">
        <w:rPr>
          <w:rFonts w:cstheme="minorHAnsi"/>
          <w:color w:val="000000"/>
        </w:rPr>
        <w:br/>
      </w:r>
    </w:p>
    <w:p w14:paraId="5423916A" w14:textId="77777777" w:rsidR="00382215" w:rsidRPr="00020689" w:rsidRDefault="00382215" w:rsidP="00382215">
      <w:pPr>
        <w:ind w:left="-142"/>
        <w:jc w:val="both"/>
        <w:rPr>
          <w:rFonts w:cstheme="minorHAnsi"/>
        </w:rPr>
      </w:pPr>
      <w:r w:rsidRPr="00020689">
        <w:rPr>
          <w:rFonts w:cstheme="minorHAnsi"/>
        </w:rPr>
        <w:t>Ulteriori N. 2 donazioni sono state organizzate nel Liceo Artistico di Terni il 21 Dicembre 2019 e presso l’Università Economia Terni il 20 Dicembre 2019 con l’intervento del Vescovo Padre Giuseppe.</w:t>
      </w:r>
    </w:p>
    <w:p w14:paraId="03E9E3B5" w14:textId="77777777" w:rsidR="00382215" w:rsidRPr="00020689" w:rsidRDefault="00382215" w:rsidP="0066397E">
      <w:pPr>
        <w:rPr>
          <w:rFonts w:cstheme="minorHAnsi"/>
          <w:b/>
          <w:color w:val="FF0000"/>
        </w:rPr>
      </w:pPr>
    </w:p>
    <w:p w14:paraId="3ED1456F" w14:textId="77777777" w:rsidR="00382215" w:rsidRPr="00020689" w:rsidRDefault="00382215" w:rsidP="00382215">
      <w:pPr>
        <w:ind w:left="-142"/>
        <w:rPr>
          <w:rFonts w:cstheme="minorHAnsi"/>
          <w:b/>
          <w:color w:val="FF0000"/>
        </w:rPr>
      </w:pPr>
      <w:r w:rsidRPr="00020689">
        <w:rPr>
          <w:rFonts w:cstheme="minorHAnsi"/>
          <w:b/>
          <w:color w:val="FF0000"/>
        </w:rPr>
        <w:t xml:space="preserve">Progetto i-REXFO </w:t>
      </w:r>
      <w:r w:rsidRPr="00020689">
        <w:rPr>
          <w:rFonts w:cstheme="minorHAnsi"/>
          <w:b/>
          <w:bCs/>
          <w:color w:val="FF0000"/>
        </w:rPr>
        <w:t>LIFE16 ENV/IT/00547</w:t>
      </w:r>
    </w:p>
    <w:p w14:paraId="4E8F6CB8" w14:textId="77777777" w:rsidR="00020689" w:rsidRDefault="00382215" w:rsidP="00020689">
      <w:pPr>
        <w:spacing w:after="0"/>
        <w:ind w:left="-142"/>
        <w:jc w:val="both"/>
        <w:rPr>
          <w:rFonts w:cstheme="minorHAnsi"/>
          <w:b/>
          <w:bCs/>
        </w:rPr>
      </w:pPr>
      <w:r w:rsidRPr="00020689">
        <w:rPr>
          <w:rFonts w:cstheme="minorHAnsi"/>
        </w:rPr>
        <w:t xml:space="preserve">I-REXFO è un progetto approvato nell’ambito del bando life+ 2016: da Settembre 2017, l’Associazione di Volontariato San Martino è partner del Progetto i-REXFO, nell’ambito del programma comunitario LIFE, coordinato dall'Università degli Studi di Perugia. L'obiettivo dell'iniziativa è dimostrare la fattibilità, sostenibilità e replicabilità di un approccio industriale innovativo che combina la riduzione degli scarti alimentari e la valorizzazione energetica degli stessi che inevitabilmente si producono. Grazie a questo progetto abbiamo incrementato i donatori e le donazioni a nostro favore, tra cui ingenti donazioni di acqua da parte della SANGEMINI S.p.A.. </w:t>
      </w:r>
    </w:p>
    <w:p w14:paraId="1CEE61FE" w14:textId="77777777" w:rsidR="00020689" w:rsidRDefault="00020689" w:rsidP="00020689">
      <w:pPr>
        <w:spacing w:after="0"/>
        <w:ind w:left="-142"/>
        <w:jc w:val="both"/>
        <w:rPr>
          <w:rFonts w:cstheme="minorHAnsi"/>
          <w:b/>
          <w:bCs/>
        </w:rPr>
      </w:pPr>
    </w:p>
    <w:p w14:paraId="7D004EF2" w14:textId="77777777" w:rsidR="00020689" w:rsidRDefault="006417EE" w:rsidP="00020689">
      <w:pPr>
        <w:spacing w:after="0"/>
        <w:ind w:left="-142"/>
        <w:jc w:val="both"/>
        <w:rPr>
          <w:rFonts w:cstheme="minorHAnsi"/>
          <w:b/>
          <w:bCs/>
        </w:rPr>
      </w:pPr>
      <w:r w:rsidRPr="00020689">
        <w:rPr>
          <w:rFonts w:cstheme="minorHAnsi"/>
          <w:b/>
          <w:color w:val="FF0000"/>
        </w:rPr>
        <w:t>Distribuzione vestiario</w:t>
      </w:r>
      <w:r w:rsidRPr="00020689">
        <w:rPr>
          <w:rFonts w:cstheme="minorHAnsi"/>
        </w:rPr>
        <w:t xml:space="preserve"> presso il Nuovo centro di Ascolto Sant’Antonio  in Via Vollusiano,18 a Terni, fruibile il lunedì, il martedì e il giovedì dalle ore 9,00 alle ore 12,00 ed è seguita da 7 volontari che si alternano nella settimana.</w:t>
      </w:r>
      <w:r w:rsidR="00020689">
        <w:rPr>
          <w:rFonts w:cstheme="minorHAnsi"/>
          <w:b/>
          <w:bCs/>
        </w:rPr>
        <w:t xml:space="preserve"> </w:t>
      </w:r>
      <w:r w:rsidR="00C225B2" w:rsidRPr="00020689">
        <w:rPr>
          <w:rFonts w:cstheme="minorHAnsi"/>
        </w:rPr>
        <w:t>Le persone che nel 2019 hanno ritirato il vestiario sono state 870 persone</w:t>
      </w:r>
      <w:r w:rsidR="003B4FAC" w:rsidRPr="00020689">
        <w:rPr>
          <w:rFonts w:cstheme="minorHAnsi"/>
        </w:rPr>
        <w:t xml:space="preserve"> a cui sono stati distributi </w:t>
      </w:r>
      <w:r w:rsidR="003B4FAC" w:rsidRPr="00020689">
        <w:rPr>
          <w:rFonts w:eastAsia="Times New Roman" w:cstheme="minorHAnsi"/>
          <w:b/>
          <w:bCs/>
          <w:color w:val="FF0000"/>
          <w:lang w:eastAsia="it-IT"/>
        </w:rPr>
        <w:t xml:space="preserve">15.601 </w:t>
      </w:r>
      <w:r w:rsidR="003B4FAC" w:rsidRPr="00020689">
        <w:rPr>
          <w:rFonts w:cstheme="minorHAnsi"/>
          <w:b/>
          <w:bCs/>
          <w:color w:val="FF0000"/>
        </w:rPr>
        <w:t>capi di vestiario</w:t>
      </w:r>
      <w:r w:rsidR="003B4FAC" w:rsidRPr="00020689">
        <w:rPr>
          <w:rFonts w:cstheme="minorHAnsi"/>
        </w:rPr>
        <w:t>, 2.215 in più rispetto al 2018 (13.386), 114 in meno rispetto al 2017 (15.715</w:t>
      </w:r>
      <w:r w:rsidR="003B4FAC" w:rsidRPr="00020689">
        <w:rPr>
          <w:rFonts w:cstheme="minorHAnsi"/>
        </w:rPr>
        <w:t>‬), 4.220</w:t>
      </w:r>
      <w:r w:rsidR="003B4FAC" w:rsidRPr="00020689">
        <w:rPr>
          <w:rFonts w:cstheme="minorHAnsi"/>
        </w:rPr>
        <w:t>‬    in più rispetto al 2016 (11.381), 537 in più rispetto al 2015 (15.064</w:t>
      </w:r>
      <w:r w:rsidR="003B4FAC" w:rsidRPr="00020689">
        <w:rPr>
          <w:rFonts w:cstheme="minorHAnsi"/>
        </w:rPr>
        <w:t xml:space="preserve">‬), 2.212 in meno rispetto al 2014 (17.813), 3.350 </w:t>
      </w:r>
      <w:r w:rsidR="003B4FAC" w:rsidRPr="00020689">
        <w:rPr>
          <w:rFonts w:cstheme="minorHAnsi"/>
        </w:rPr>
        <w:t>‬in più rispetto al 2013 (12.251</w:t>
      </w:r>
      <w:r w:rsidR="003B4FAC" w:rsidRPr="00020689">
        <w:rPr>
          <w:rFonts w:cstheme="minorHAnsi"/>
        </w:rPr>
        <w:t>‬) e 6.656 in più rispetto al 2012 (8.945</w:t>
      </w:r>
      <w:r w:rsidR="003B4FAC" w:rsidRPr="00020689">
        <w:rPr>
          <w:rFonts w:cstheme="minorHAnsi"/>
        </w:rPr>
        <w:t xml:space="preserve">‬). </w:t>
      </w:r>
    </w:p>
    <w:p w14:paraId="5AC5DAF5" w14:textId="77777777" w:rsidR="00020689" w:rsidRDefault="00020689" w:rsidP="00020689">
      <w:pPr>
        <w:spacing w:after="0"/>
        <w:ind w:left="-142"/>
        <w:jc w:val="both"/>
        <w:rPr>
          <w:rFonts w:cstheme="minorHAnsi"/>
          <w:b/>
          <w:color w:val="FF0000"/>
        </w:rPr>
      </w:pPr>
    </w:p>
    <w:p w14:paraId="72982DD8" w14:textId="0FE18C08" w:rsidR="00CF1955" w:rsidRPr="00020689" w:rsidRDefault="0024482C" w:rsidP="00020689">
      <w:pPr>
        <w:spacing w:after="0"/>
        <w:ind w:left="-142"/>
        <w:jc w:val="both"/>
        <w:rPr>
          <w:rFonts w:cstheme="minorHAnsi"/>
          <w:b/>
          <w:bCs/>
        </w:rPr>
      </w:pPr>
      <w:r w:rsidRPr="00020689">
        <w:rPr>
          <w:rFonts w:cstheme="minorHAnsi"/>
          <w:b/>
          <w:color w:val="FF0000"/>
        </w:rPr>
        <w:t>Emergenza freddo:</w:t>
      </w:r>
      <w:r w:rsidRPr="00020689">
        <w:rPr>
          <w:rFonts w:cstheme="minorHAnsi"/>
          <w:b/>
        </w:rPr>
        <w:t xml:space="preserve"> </w:t>
      </w:r>
      <w:r w:rsidR="00CF1955" w:rsidRPr="00020689">
        <w:rPr>
          <w:rFonts w:eastAsia="Calibri" w:cstheme="minorHAnsi"/>
        </w:rPr>
        <w:t>Da qualche anno la mensa rimane aperta nel periodo più freddo dell’anno per garantire ai senza fissa dimora i tre pasti principali: colazione, pranzo (o cestino da asporto) e cena. Le presenze a colazione e pranzo variano di giorno in giorno.</w:t>
      </w:r>
      <w:r w:rsidR="00CD6D62" w:rsidRPr="00020689">
        <w:rPr>
          <w:rFonts w:eastAsia="Calibri" w:cstheme="minorHAnsi"/>
        </w:rPr>
        <w:t>Alcune persone sono state accolte presso nostri appartamenti in Via Trevi a Terni.</w:t>
      </w:r>
    </w:p>
    <w:p w14:paraId="2871A5DF" w14:textId="77777777" w:rsidR="00CF1955" w:rsidRPr="00020689" w:rsidRDefault="00CF1955" w:rsidP="00FD6AE2">
      <w:pPr>
        <w:spacing w:after="240" w:line="240" w:lineRule="auto"/>
        <w:rPr>
          <w:rFonts w:eastAsia="Calibri" w:cstheme="minorHAnsi"/>
        </w:rPr>
      </w:pPr>
      <w:r w:rsidRPr="00020689">
        <w:rPr>
          <w:rFonts w:eastAsia="Calibri" w:cstheme="minorHAnsi"/>
        </w:rPr>
        <w:t xml:space="preserve">Per emergenze, tutti i giorni la dirigenza CARITAS - AVSM e quattro volontari sono sempre reperibili. </w:t>
      </w:r>
    </w:p>
    <w:p w14:paraId="2A27165D" w14:textId="37061E14" w:rsidR="008A2D97" w:rsidRPr="00020689" w:rsidRDefault="008A2D97" w:rsidP="00053DF6">
      <w:pPr>
        <w:pStyle w:val="Paragrafoelenco"/>
        <w:spacing w:after="0" w:line="240" w:lineRule="auto"/>
        <w:ind w:left="2124"/>
        <w:jc w:val="both"/>
        <w:rPr>
          <w:rFonts w:cstheme="minorHAnsi"/>
        </w:rPr>
      </w:pPr>
    </w:p>
    <w:p w14:paraId="47ECA19B" w14:textId="77777777" w:rsidR="008A2D97" w:rsidRPr="00020689" w:rsidRDefault="008A2D97" w:rsidP="007E5B7A">
      <w:pPr>
        <w:spacing w:after="0" w:line="240" w:lineRule="auto"/>
        <w:jc w:val="both"/>
        <w:rPr>
          <w:rFonts w:cstheme="minorHAnsi"/>
        </w:rPr>
      </w:pPr>
    </w:p>
    <w:p w14:paraId="5C007FB0" w14:textId="77777777" w:rsidR="008A2D97" w:rsidRPr="00020689" w:rsidRDefault="008A2D97" w:rsidP="00571B00">
      <w:pPr>
        <w:spacing w:after="0" w:line="240" w:lineRule="auto"/>
        <w:jc w:val="both"/>
        <w:rPr>
          <w:rFonts w:cstheme="minorHAnsi"/>
        </w:rPr>
      </w:pPr>
    </w:p>
    <w:p w14:paraId="1CFC91F5" w14:textId="77777777" w:rsidR="000025C7" w:rsidRPr="00020689" w:rsidRDefault="000025C7" w:rsidP="007E5F6A">
      <w:pPr>
        <w:spacing w:after="0" w:line="240" w:lineRule="auto"/>
        <w:jc w:val="both"/>
        <w:rPr>
          <w:rFonts w:cstheme="minorHAnsi"/>
          <w:b/>
        </w:rPr>
      </w:pPr>
    </w:p>
    <w:p w14:paraId="3988A299" w14:textId="77777777" w:rsidR="000025C7" w:rsidRPr="00020689" w:rsidRDefault="000025C7" w:rsidP="007E5F6A">
      <w:pPr>
        <w:spacing w:after="0" w:line="240" w:lineRule="auto"/>
        <w:jc w:val="both"/>
        <w:rPr>
          <w:rFonts w:cstheme="minorHAnsi"/>
          <w:b/>
        </w:rPr>
      </w:pPr>
    </w:p>
    <w:p w14:paraId="308D3DA6" w14:textId="77777777" w:rsidR="000025C7" w:rsidRPr="00020689" w:rsidRDefault="000025C7" w:rsidP="007E5F6A">
      <w:pPr>
        <w:spacing w:after="0" w:line="240" w:lineRule="auto"/>
        <w:jc w:val="both"/>
        <w:rPr>
          <w:rFonts w:cstheme="minorHAnsi"/>
          <w:b/>
        </w:rPr>
      </w:pPr>
    </w:p>
    <w:p w14:paraId="7803631D" w14:textId="77777777" w:rsidR="000025C7" w:rsidRPr="00020689" w:rsidRDefault="000025C7" w:rsidP="007E5F6A">
      <w:pPr>
        <w:spacing w:after="0" w:line="240" w:lineRule="auto"/>
        <w:jc w:val="both"/>
        <w:rPr>
          <w:rFonts w:cstheme="minorHAnsi"/>
          <w:b/>
        </w:rPr>
      </w:pPr>
    </w:p>
    <w:p w14:paraId="181B3BE1" w14:textId="77777777" w:rsidR="000025C7" w:rsidRPr="00020689" w:rsidRDefault="000025C7" w:rsidP="007E5F6A">
      <w:pPr>
        <w:spacing w:after="0" w:line="240" w:lineRule="auto"/>
        <w:jc w:val="both"/>
        <w:rPr>
          <w:rFonts w:cstheme="minorHAnsi"/>
          <w:b/>
        </w:rPr>
      </w:pPr>
    </w:p>
    <w:p w14:paraId="6E6D8300" w14:textId="77777777" w:rsidR="000025C7" w:rsidRPr="00020689" w:rsidRDefault="000025C7" w:rsidP="007E5F6A">
      <w:pPr>
        <w:spacing w:after="0" w:line="240" w:lineRule="auto"/>
        <w:jc w:val="both"/>
        <w:rPr>
          <w:rFonts w:cstheme="minorHAnsi"/>
          <w:b/>
        </w:rPr>
      </w:pPr>
    </w:p>
    <w:p w14:paraId="24CBB6E2" w14:textId="77777777" w:rsidR="000025C7" w:rsidRPr="00020689" w:rsidRDefault="000025C7" w:rsidP="007E5F6A">
      <w:pPr>
        <w:spacing w:after="0" w:line="240" w:lineRule="auto"/>
        <w:jc w:val="both"/>
        <w:rPr>
          <w:rFonts w:cstheme="minorHAnsi"/>
          <w:b/>
        </w:rPr>
      </w:pPr>
    </w:p>
    <w:p w14:paraId="79480266" w14:textId="77777777" w:rsidR="000025C7" w:rsidRPr="00020689" w:rsidRDefault="000025C7" w:rsidP="007E5F6A">
      <w:pPr>
        <w:spacing w:after="0" w:line="240" w:lineRule="auto"/>
        <w:jc w:val="both"/>
        <w:rPr>
          <w:rFonts w:cstheme="minorHAnsi"/>
          <w:b/>
        </w:rPr>
      </w:pPr>
    </w:p>
    <w:p w14:paraId="064E22B6" w14:textId="77777777" w:rsidR="000025C7" w:rsidRPr="00020689" w:rsidRDefault="000025C7" w:rsidP="007E5F6A">
      <w:pPr>
        <w:spacing w:after="0" w:line="240" w:lineRule="auto"/>
        <w:jc w:val="both"/>
        <w:rPr>
          <w:rFonts w:cstheme="minorHAnsi"/>
          <w:b/>
        </w:rPr>
      </w:pPr>
    </w:p>
    <w:p w14:paraId="6A8D034F" w14:textId="77777777" w:rsidR="000025C7" w:rsidRPr="00020689" w:rsidRDefault="000025C7" w:rsidP="007E5F6A">
      <w:pPr>
        <w:spacing w:after="0" w:line="240" w:lineRule="auto"/>
        <w:jc w:val="both"/>
        <w:rPr>
          <w:rFonts w:cstheme="minorHAnsi"/>
          <w:b/>
        </w:rPr>
      </w:pPr>
    </w:p>
    <w:p w14:paraId="56F231F5" w14:textId="77777777" w:rsidR="00020689" w:rsidRDefault="00020689" w:rsidP="007E5F6A">
      <w:pPr>
        <w:spacing w:after="0" w:line="240" w:lineRule="auto"/>
        <w:jc w:val="both"/>
        <w:rPr>
          <w:rFonts w:cstheme="minorHAnsi"/>
          <w:b/>
        </w:rPr>
      </w:pPr>
    </w:p>
    <w:p w14:paraId="78543F9B" w14:textId="77777777" w:rsidR="00020689" w:rsidRDefault="00020689" w:rsidP="007E5F6A">
      <w:pPr>
        <w:spacing w:after="0" w:line="240" w:lineRule="auto"/>
        <w:jc w:val="both"/>
        <w:rPr>
          <w:rFonts w:cstheme="minorHAnsi"/>
          <w:b/>
        </w:rPr>
      </w:pPr>
    </w:p>
    <w:p w14:paraId="01DF26C2" w14:textId="77777777" w:rsidR="00020689" w:rsidRDefault="00020689" w:rsidP="007E5F6A">
      <w:pPr>
        <w:spacing w:after="0" w:line="240" w:lineRule="auto"/>
        <w:jc w:val="both"/>
        <w:rPr>
          <w:rFonts w:cstheme="minorHAnsi"/>
          <w:b/>
        </w:rPr>
      </w:pPr>
    </w:p>
    <w:p w14:paraId="4031CE8B" w14:textId="77777777" w:rsidR="00020689" w:rsidRDefault="00020689" w:rsidP="007E5F6A">
      <w:pPr>
        <w:spacing w:after="0" w:line="240" w:lineRule="auto"/>
        <w:jc w:val="both"/>
        <w:rPr>
          <w:rFonts w:cstheme="minorHAnsi"/>
          <w:b/>
        </w:rPr>
      </w:pPr>
    </w:p>
    <w:p w14:paraId="566011A2" w14:textId="77777777" w:rsidR="00020689" w:rsidRDefault="00020689" w:rsidP="007E5F6A">
      <w:pPr>
        <w:spacing w:after="0" w:line="240" w:lineRule="auto"/>
        <w:jc w:val="both"/>
        <w:rPr>
          <w:rFonts w:cstheme="minorHAnsi"/>
          <w:b/>
        </w:rPr>
      </w:pPr>
    </w:p>
    <w:p w14:paraId="6B1E65C7" w14:textId="77777777" w:rsidR="00020689" w:rsidRDefault="00020689" w:rsidP="007E5F6A">
      <w:pPr>
        <w:spacing w:after="0" w:line="240" w:lineRule="auto"/>
        <w:jc w:val="both"/>
        <w:rPr>
          <w:rFonts w:cstheme="minorHAnsi"/>
          <w:b/>
        </w:rPr>
      </w:pPr>
    </w:p>
    <w:p w14:paraId="3629ABDB" w14:textId="77777777" w:rsidR="00020689" w:rsidRDefault="00020689" w:rsidP="007E5F6A">
      <w:pPr>
        <w:spacing w:after="0" w:line="240" w:lineRule="auto"/>
        <w:jc w:val="both"/>
        <w:rPr>
          <w:rFonts w:cstheme="minorHAnsi"/>
          <w:b/>
        </w:rPr>
      </w:pPr>
    </w:p>
    <w:p w14:paraId="5919902F" w14:textId="08336155" w:rsidR="0024482C" w:rsidRPr="00D22403" w:rsidRDefault="0024482C" w:rsidP="007E5F6A">
      <w:pPr>
        <w:spacing w:after="0" w:line="240" w:lineRule="auto"/>
        <w:jc w:val="both"/>
        <w:rPr>
          <w:rFonts w:cstheme="minorHAnsi"/>
          <w:b/>
          <w:color w:val="FF0000"/>
        </w:rPr>
      </w:pPr>
      <w:r w:rsidRPr="00D22403">
        <w:rPr>
          <w:rFonts w:cstheme="minorHAnsi"/>
          <w:b/>
          <w:color w:val="FF0000"/>
        </w:rPr>
        <w:t>8X1000 ( gestiti direttamente dalla Caritas ) Interventi di emergenza a favore di persone e famiglie</w:t>
      </w:r>
    </w:p>
    <w:p w14:paraId="44BD2FF8" w14:textId="77777777" w:rsidR="0024482C" w:rsidRPr="00D22403" w:rsidRDefault="0024482C" w:rsidP="0024482C">
      <w:pPr>
        <w:pStyle w:val="Paragrafoelenco"/>
        <w:spacing w:after="0" w:line="240" w:lineRule="auto"/>
        <w:ind w:left="142"/>
        <w:jc w:val="both"/>
        <w:rPr>
          <w:rFonts w:cstheme="minorHAnsi"/>
          <w:b/>
          <w:color w:val="FF0000"/>
        </w:rPr>
      </w:pPr>
      <w:r w:rsidRPr="00D22403">
        <w:rPr>
          <w:rFonts w:cstheme="minorHAnsi"/>
          <w:b/>
          <w:color w:val="FF0000"/>
        </w:rPr>
        <w:t>in stato di bisogno</w:t>
      </w:r>
    </w:p>
    <w:p w14:paraId="28E60F38" w14:textId="4A3AACCC" w:rsidR="0024482C" w:rsidRPr="00020689" w:rsidRDefault="0024482C" w:rsidP="0024482C">
      <w:pPr>
        <w:pStyle w:val="Paragrafoelenco"/>
        <w:spacing w:after="0" w:line="240" w:lineRule="auto"/>
        <w:ind w:left="142"/>
        <w:jc w:val="both"/>
        <w:rPr>
          <w:rFonts w:cstheme="minorHAnsi"/>
        </w:rPr>
      </w:pPr>
      <w:r w:rsidRPr="00020689">
        <w:rPr>
          <w:rFonts w:cstheme="minorHAnsi"/>
        </w:rPr>
        <w:t>Le persone che hanno usufruito del contributo 8x1000 della carità sono state</w:t>
      </w:r>
      <w:r w:rsidR="000F6F2F" w:rsidRPr="00020689">
        <w:rPr>
          <w:rFonts w:cstheme="minorHAnsi"/>
        </w:rPr>
        <w:t xml:space="preserve"> </w:t>
      </w:r>
      <w:r w:rsidR="000F6F2F" w:rsidRPr="00020689">
        <w:rPr>
          <w:rFonts w:cstheme="minorHAnsi"/>
          <w:b/>
          <w:bCs/>
        </w:rPr>
        <w:t xml:space="preserve">85 </w:t>
      </w:r>
      <w:r w:rsidR="00F26093" w:rsidRPr="00020689">
        <w:rPr>
          <w:rFonts w:cstheme="minorHAnsi"/>
        </w:rPr>
        <w:t xml:space="preserve"> </w:t>
      </w:r>
      <w:r w:rsidR="000F6F2F" w:rsidRPr="00020689">
        <w:rPr>
          <w:rFonts w:cstheme="minorHAnsi"/>
        </w:rPr>
        <w:t>(</w:t>
      </w:r>
      <w:r w:rsidR="00F26093" w:rsidRPr="00020689">
        <w:rPr>
          <w:rFonts w:cstheme="minorHAnsi"/>
          <w:bCs/>
        </w:rPr>
        <w:t>88</w:t>
      </w:r>
      <w:r w:rsidR="000F6F2F" w:rsidRPr="00020689">
        <w:rPr>
          <w:rFonts w:cstheme="minorHAnsi"/>
          <w:bCs/>
        </w:rPr>
        <w:t xml:space="preserve"> nel 2018,</w:t>
      </w:r>
      <w:r w:rsidR="000F6F2F" w:rsidRPr="00020689">
        <w:rPr>
          <w:rFonts w:cstheme="minorHAnsi"/>
        </w:rPr>
        <w:t xml:space="preserve"> </w:t>
      </w:r>
      <w:r w:rsidR="00F26093" w:rsidRPr="00020689">
        <w:rPr>
          <w:rFonts w:cstheme="minorHAnsi"/>
        </w:rPr>
        <w:t xml:space="preserve">108 nel 2017, </w:t>
      </w:r>
      <w:r w:rsidR="006105F4" w:rsidRPr="00020689">
        <w:rPr>
          <w:rFonts w:cstheme="minorHAnsi"/>
        </w:rPr>
        <w:t xml:space="preserve">63 nel 2016, </w:t>
      </w:r>
      <w:r w:rsidR="009B03A4" w:rsidRPr="00020689">
        <w:rPr>
          <w:rFonts w:cstheme="minorHAnsi"/>
        </w:rPr>
        <w:t xml:space="preserve">110, nel 2015, </w:t>
      </w:r>
      <w:r w:rsidR="00BF460A" w:rsidRPr="00020689">
        <w:rPr>
          <w:rFonts w:cstheme="minorHAnsi"/>
        </w:rPr>
        <w:t xml:space="preserve">74 nel 2014, </w:t>
      </w:r>
      <w:r w:rsidRPr="00020689">
        <w:rPr>
          <w:rFonts w:cstheme="minorHAnsi"/>
        </w:rPr>
        <w:t xml:space="preserve">38 nel 2013 e 65 nel 2012 ), di cui </w:t>
      </w:r>
      <w:r w:rsidR="000F6F2F" w:rsidRPr="00020689">
        <w:rPr>
          <w:rFonts w:cstheme="minorHAnsi"/>
          <w:b/>
        </w:rPr>
        <w:t>51</w:t>
      </w:r>
      <w:r w:rsidRPr="00020689">
        <w:rPr>
          <w:rFonts w:cstheme="minorHAnsi"/>
        </w:rPr>
        <w:t xml:space="preserve"> </w:t>
      </w:r>
      <w:r w:rsidRPr="00020689">
        <w:rPr>
          <w:rFonts w:cstheme="minorHAnsi"/>
          <w:b/>
        </w:rPr>
        <w:t xml:space="preserve"> italiani</w:t>
      </w:r>
      <w:r w:rsidRPr="00020689">
        <w:rPr>
          <w:rFonts w:cstheme="minorHAnsi"/>
        </w:rPr>
        <w:t xml:space="preserve"> (</w:t>
      </w:r>
      <w:r w:rsidR="000F6F2F" w:rsidRPr="00020689">
        <w:rPr>
          <w:rFonts w:cstheme="minorHAnsi"/>
        </w:rPr>
        <w:t>49 nel 2018,</w:t>
      </w:r>
      <w:r w:rsidRPr="00020689">
        <w:rPr>
          <w:rFonts w:cstheme="minorHAnsi"/>
        </w:rPr>
        <w:t xml:space="preserve"> </w:t>
      </w:r>
      <w:r w:rsidR="00F26093" w:rsidRPr="00020689">
        <w:rPr>
          <w:rFonts w:cstheme="minorHAnsi"/>
        </w:rPr>
        <w:t>63</w:t>
      </w:r>
      <w:r w:rsidR="000F6F2F" w:rsidRPr="00020689">
        <w:rPr>
          <w:rFonts w:cstheme="minorHAnsi"/>
        </w:rPr>
        <w:t xml:space="preserve"> </w:t>
      </w:r>
      <w:r w:rsidR="00F26093" w:rsidRPr="00020689">
        <w:rPr>
          <w:rFonts w:cstheme="minorHAnsi"/>
        </w:rPr>
        <w:t xml:space="preserve">nel 2017, </w:t>
      </w:r>
      <w:r w:rsidR="006105F4" w:rsidRPr="00020689">
        <w:rPr>
          <w:rFonts w:cstheme="minorHAnsi"/>
        </w:rPr>
        <w:t xml:space="preserve">49 nel 2016, </w:t>
      </w:r>
      <w:r w:rsidR="009B03A4" w:rsidRPr="00020689">
        <w:rPr>
          <w:rFonts w:cstheme="minorHAnsi"/>
        </w:rPr>
        <w:t>73 nel 2015,</w:t>
      </w:r>
      <w:r w:rsidR="0061025F" w:rsidRPr="00020689">
        <w:rPr>
          <w:rFonts w:cstheme="minorHAnsi"/>
        </w:rPr>
        <w:t xml:space="preserve">54 nel 2014, </w:t>
      </w:r>
      <w:r w:rsidRPr="00020689">
        <w:rPr>
          <w:rFonts w:cstheme="minorHAnsi"/>
        </w:rPr>
        <w:t xml:space="preserve">25 nel 2013 e 45 nel 2012 ) e </w:t>
      </w:r>
      <w:r w:rsidR="008169E0" w:rsidRPr="00020689">
        <w:rPr>
          <w:rFonts w:cstheme="minorHAnsi"/>
          <w:b/>
        </w:rPr>
        <w:t>3</w:t>
      </w:r>
      <w:r w:rsidR="000F6F2F" w:rsidRPr="00020689">
        <w:rPr>
          <w:rFonts w:cstheme="minorHAnsi"/>
          <w:b/>
        </w:rPr>
        <w:t>4</w:t>
      </w:r>
      <w:r w:rsidRPr="00020689">
        <w:rPr>
          <w:rFonts w:cstheme="minorHAnsi"/>
          <w:b/>
        </w:rPr>
        <w:t xml:space="preserve"> stranieri</w:t>
      </w:r>
      <w:r w:rsidRPr="00020689">
        <w:rPr>
          <w:rFonts w:cstheme="minorHAnsi"/>
        </w:rPr>
        <w:t xml:space="preserve"> ( </w:t>
      </w:r>
      <w:r w:rsidR="000F6F2F" w:rsidRPr="00020689">
        <w:rPr>
          <w:rFonts w:cstheme="minorHAnsi"/>
        </w:rPr>
        <w:t xml:space="preserve">39 nel 2018, </w:t>
      </w:r>
      <w:r w:rsidR="00F26093" w:rsidRPr="00020689">
        <w:rPr>
          <w:rFonts w:cstheme="minorHAnsi"/>
        </w:rPr>
        <w:t xml:space="preserve">45 nel 2017, </w:t>
      </w:r>
      <w:r w:rsidR="006105F4" w:rsidRPr="00020689">
        <w:rPr>
          <w:rFonts w:cstheme="minorHAnsi"/>
        </w:rPr>
        <w:t xml:space="preserve">14 nel 2016, </w:t>
      </w:r>
      <w:r w:rsidR="009B03A4" w:rsidRPr="00020689">
        <w:rPr>
          <w:rFonts w:cstheme="minorHAnsi"/>
        </w:rPr>
        <w:t>37 nel 2015,</w:t>
      </w:r>
      <w:r w:rsidR="0061025F" w:rsidRPr="00020689">
        <w:rPr>
          <w:rFonts w:cstheme="minorHAnsi"/>
        </w:rPr>
        <w:t xml:space="preserve">20 nel 2014, </w:t>
      </w:r>
      <w:r w:rsidRPr="00020689">
        <w:rPr>
          <w:rFonts w:cstheme="minorHAnsi"/>
        </w:rPr>
        <w:t xml:space="preserve">13 nel 2013 e 20 nel 2012 ). </w:t>
      </w:r>
    </w:p>
    <w:p w14:paraId="3565C0ED" w14:textId="77777777" w:rsidR="003B3EA9" w:rsidRPr="00020689" w:rsidRDefault="003B3EA9" w:rsidP="0024482C">
      <w:pPr>
        <w:pStyle w:val="Paragrafoelenco"/>
        <w:spacing w:after="0" w:line="240" w:lineRule="auto"/>
        <w:ind w:left="142"/>
        <w:jc w:val="both"/>
        <w:rPr>
          <w:rFonts w:cstheme="minorHAnsi"/>
        </w:rPr>
      </w:pPr>
    </w:p>
    <w:p w14:paraId="60E33202" w14:textId="698E9F2C" w:rsidR="008169E0" w:rsidRPr="00020689" w:rsidRDefault="00C54D33" w:rsidP="008169E0">
      <w:pPr>
        <w:pStyle w:val="Paragrafoelenco"/>
        <w:spacing w:after="0" w:line="240" w:lineRule="auto"/>
        <w:ind w:left="142"/>
        <w:jc w:val="center"/>
        <w:rPr>
          <w:rFonts w:cstheme="minorHAnsi"/>
        </w:rPr>
      </w:pPr>
      <w:r w:rsidRPr="00020689">
        <w:rPr>
          <w:rFonts w:cstheme="minorHAnsi"/>
          <w:noProof/>
        </w:rPr>
        <w:drawing>
          <wp:inline distT="0" distB="0" distL="0" distR="0" wp14:anchorId="1F7D4DDB" wp14:editId="491DE43D">
            <wp:extent cx="3733800" cy="2926080"/>
            <wp:effectExtent l="0" t="0" r="0" b="0"/>
            <wp:docPr id="6" name="Grafico 6">
              <a:extLst xmlns:a="http://schemas.openxmlformats.org/drawingml/2006/main">
                <a:ext uri="{FF2B5EF4-FFF2-40B4-BE49-F238E27FC236}">
                  <a16:creationId xmlns:a16="http://schemas.microsoft.com/office/drawing/2014/main" id="{06A395C9-8E1A-F641-B000-4CC31929C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FA1E26F" w14:textId="77777777" w:rsidR="002D2D91" w:rsidRPr="00020689" w:rsidRDefault="002D2D91" w:rsidP="0024482C">
      <w:pPr>
        <w:pStyle w:val="Paragrafoelenco"/>
        <w:spacing w:after="0" w:line="240" w:lineRule="auto"/>
        <w:ind w:left="142"/>
        <w:jc w:val="both"/>
        <w:rPr>
          <w:rFonts w:cstheme="minorHAnsi"/>
        </w:rPr>
      </w:pPr>
    </w:p>
    <w:p w14:paraId="551400CD" w14:textId="4309D19A" w:rsidR="00341964" w:rsidRPr="00020689" w:rsidRDefault="00341964" w:rsidP="00FC1143">
      <w:pPr>
        <w:pStyle w:val="Paragrafoelenco"/>
        <w:spacing w:after="0" w:line="240" w:lineRule="auto"/>
        <w:ind w:left="708"/>
        <w:jc w:val="both"/>
        <w:rPr>
          <w:rFonts w:cstheme="minorHAnsi"/>
        </w:rPr>
      </w:pPr>
    </w:p>
    <w:p w14:paraId="7B6F965B" w14:textId="77777777" w:rsidR="00341964" w:rsidRPr="00020689" w:rsidRDefault="00341964" w:rsidP="0024482C">
      <w:pPr>
        <w:pStyle w:val="Paragrafoelenco"/>
        <w:spacing w:after="0" w:line="240" w:lineRule="auto"/>
        <w:ind w:left="142"/>
        <w:jc w:val="both"/>
        <w:rPr>
          <w:rFonts w:cstheme="minorHAnsi"/>
        </w:rPr>
      </w:pPr>
    </w:p>
    <w:p w14:paraId="1CE28DD2" w14:textId="444C9E4B" w:rsidR="0024482C" w:rsidRPr="00020689" w:rsidRDefault="0024482C" w:rsidP="002D2D91">
      <w:pPr>
        <w:spacing w:after="0" w:line="240" w:lineRule="auto"/>
        <w:jc w:val="both"/>
        <w:rPr>
          <w:rFonts w:cstheme="minorHAnsi"/>
        </w:rPr>
      </w:pPr>
      <w:r w:rsidRPr="00020689">
        <w:rPr>
          <w:rFonts w:cstheme="minorHAnsi"/>
        </w:rPr>
        <w:t>Gli interventi fatti sono stati n.</w:t>
      </w:r>
      <w:r w:rsidR="007B0030" w:rsidRPr="00020689">
        <w:rPr>
          <w:rFonts w:cstheme="minorHAnsi"/>
          <w:b/>
        </w:rPr>
        <w:t>1</w:t>
      </w:r>
      <w:r w:rsidR="00DB606E" w:rsidRPr="00020689">
        <w:rPr>
          <w:rFonts w:cstheme="minorHAnsi"/>
          <w:b/>
        </w:rPr>
        <w:t>3</w:t>
      </w:r>
      <w:r w:rsidR="007B0030" w:rsidRPr="00020689">
        <w:rPr>
          <w:rFonts w:cstheme="minorHAnsi"/>
          <w:b/>
        </w:rPr>
        <w:t>4</w:t>
      </w:r>
      <w:r w:rsidR="000838C7" w:rsidRPr="00020689">
        <w:rPr>
          <w:rFonts w:cstheme="minorHAnsi"/>
        </w:rPr>
        <w:t xml:space="preserve"> </w:t>
      </w:r>
      <w:r w:rsidRPr="00020689">
        <w:rPr>
          <w:rFonts w:cstheme="minorHAnsi"/>
        </w:rPr>
        <w:t>contro i</w:t>
      </w:r>
      <w:r w:rsidR="00DB606E" w:rsidRPr="00020689">
        <w:rPr>
          <w:rFonts w:cstheme="minorHAnsi"/>
        </w:rPr>
        <w:t xml:space="preserve"> 143 n3l 2018,</w:t>
      </w:r>
      <w:r w:rsidR="00167515" w:rsidRPr="00020689">
        <w:rPr>
          <w:rFonts w:cstheme="minorHAnsi"/>
        </w:rPr>
        <w:t xml:space="preserve"> </w:t>
      </w:r>
      <w:r w:rsidR="007B0030" w:rsidRPr="00020689">
        <w:rPr>
          <w:rFonts w:cstheme="minorHAnsi"/>
        </w:rPr>
        <w:t xml:space="preserve">148 nel 2017, </w:t>
      </w:r>
      <w:r w:rsidR="000838C7" w:rsidRPr="00020689">
        <w:rPr>
          <w:rFonts w:cstheme="minorHAnsi"/>
        </w:rPr>
        <w:t xml:space="preserve">126 del 2016, </w:t>
      </w:r>
      <w:r w:rsidR="00167515" w:rsidRPr="00020689">
        <w:rPr>
          <w:rFonts w:cstheme="minorHAnsi"/>
        </w:rPr>
        <w:t>205 del 2015,</w:t>
      </w:r>
      <w:r w:rsidR="00A76CF3" w:rsidRPr="00020689">
        <w:rPr>
          <w:rFonts w:cstheme="minorHAnsi"/>
        </w:rPr>
        <w:t xml:space="preserve"> 168 del 2014, i</w:t>
      </w:r>
      <w:r w:rsidRPr="00020689">
        <w:rPr>
          <w:rFonts w:cstheme="minorHAnsi"/>
        </w:rPr>
        <w:t xml:space="preserve"> 95 del 2013 e gli 85 del 2012  e sono consistiti in:</w:t>
      </w:r>
    </w:p>
    <w:p w14:paraId="0F270FFA" w14:textId="4B9587FF" w:rsidR="00002A97" w:rsidRPr="00020689" w:rsidRDefault="0041213B" w:rsidP="009F408E">
      <w:pPr>
        <w:pStyle w:val="Paragrafoelenco"/>
        <w:numPr>
          <w:ilvl w:val="1"/>
          <w:numId w:val="14"/>
        </w:numPr>
        <w:spacing w:after="0" w:line="240" w:lineRule="auto"/>
        <w:ind w:left="567"/>
        <w:contextualSpacing w:val="0"/>
        <w:jc w:val="both"/>
        <w:rPr>
          <w:rFonts w:cstheme="minorHAnsi"/>
        </w:rPr>
      </w:pPr>
      <w:r w:rsidRPr="00020689">
        <w:rPr>
          <w:rFonts w:cstheme="minorHAnsi"/>
        </w:rPr>
        <w:t>N.</w:t>
      </w:r>
      <w:r w:rsidR="00966D6C" w:rsidRPr="00020689">
        <w:rPr>
          <w:rFonts w:cstheme="minorHAnsi"/>
        </w:rPr>
        <w:t xml:space="preserve"> </w:t>
      </w:r>
      <w:r w:rsidR="00AA7252" w:rsidRPr="00020689">
        <w:rPr>
          <w:rFonts w:cstheme="minorHAnsi"/>
        </w:rPr>
        <w:t>10</w:t>
      </w:r>
      <w:r w:rsidR="00DB606E" w:rsidRPr="00020689">
        <w:rPr>
          <w:rFonts w:cstheme="minorHAnsi"/>
        </w:rPr>
        <w:t>4</w:t>
      </w:r>
      <w:r w:rsidRPr="00020689">
        <w:rPr>
          <w:rFonts w:cstheme="minorHAnsi"/>
        </w:rPr>
        <w:t xml:space="preserve"> contributi per il p</w:t>
      </w:r>
      <w:r w:rsidR="00002A97" w:rsidRPr="00020689">
        <w:rPr>
          <w:rFonts w:cstheme="minorHAnsi"/>
        </w:rPr>
        <w:t>agamento</w:t>
      </w:r>
      <w:r w:rsidRPr="00020689">
        <w:rPr>
          <w:rFonts w:cstheme="minorHAnsi"/>
        </w:rPr>
        <w:t xml:space="preserve"> delle </w:t>
      </w:r>
      <w:r w:rsidR="00002A97" w:rsidRPr="00020689">
        <w:rPr>
          <w:rFonts w:cstheme="minorHAnsi"/>
        </w:rPr>
        <w:t xml:space="preserve"> utenze</w:t>
      </w:r>
    </w:p>
    <w:p w14:paraId="13B75684" w14:textId="1A86D577" w:rsidR="00AA7252" w:rsidRPr="00020689" w:rsidRDefault="00AA7252" w:rsidP="009F408E">
      <w:pPr>
        <w:pStyle w:val="Paragrafoelenco"/>
        <w:numPr>
          <w:ilvl w:val="1"/>
          <w:numId w:val="14"/>
        </w:numPr>
        <w:spacing w:after="0" w:line="240" w:lineRule="auto"/>
        <w:ind w:left="567"/>
        <w:contextualSpacing w:val="0"/>
        <w:jc w:val="both"/>
        <w:rPr>
          <w:rFonts w:cstheme="minorHAnsi"/>
        </w:rPr>
      </w:pPr>
      <w:r w:rsidRPr="00020689">
        <w:rPr>
          <w:rFonts w:cstheme="minorHAnsi"/>
        </w:rPr>
        <w:t>N. 3</w:t>
      </w:r>
      <w:r w:rsidR="00DB606E" w:rsidRPr="00020689">
        <w:rPr>
          <w:rFonts w:cstheme="minorHAnsi"/>
        </w:rPr>
        <w:t>0</w:t>
      </w:r>
      <w:r w:rsidRPr="00020689">
        <w:rPr>
          <w:rFonts w:cstheme="minorHAnsi"/>
        </w:rPr>
        <w:t xml:space="preserve"> contributo per il pagamento degli affitti</w:t>
      </w:r>
    </w:p>
    <w:p w14:paraId="53F7ED0B" w14:textId="77777777" w:rsidR="00570111" w:rsidRPr="00020689" w:rsidRDefault="00570111" w:rsidP="00570111">
      <w:pPr>
        <w:pStyle w:val="Paragrafoelenco"/>
        <w:spacing w:after="0" w:line="240" w:lineRule="auto"/>
        <w:ind w:left="567"/>
        <w:contextualSpacing w:val="0"/>
        <w:jc w:val="both"/>
        <w:rPr>
          <w:rFonts w:cstheme="minorHAnsi"/>
        </w:rPr>
      </w:pPr>
    </w:p>
    <w:p w14:paraId="16926F64" w14:textId="3EC4D121" w:rsidR="005D5BCB" w:rsidRPr="00020689" w:rsidRDefault="005D5BCB" w:rsidP="00E85BDA">
      <w:pPr>
        <w:ind w:left="708"/>
        <w:jc w:val="center"/>
        <w:rPr>
          <w:rFonts w:cstheme="minorHAnsi"/>
        </w:rPr>
      </w:pPr>
    </w:p>
    <w:p w14:paraId="1F97BA41" w14:textId="1AD10C3C" w:rsidR="000025C7" w:rsidRPr="00020689" w:rsidRDefault="000025C7" w:rsidP="00E85BDA">
      <w:pPr>
        <w:ind w:left="708"/>
        <w:jc w:val="center"/>
        <w:rPr>
          <w:rFonts w:cstheme="minorHAnsi"/>
        </w:rPr>
      </w:pPr>
    </w:p>
    <w:p w14:paraId="60CF0B3F" w14:textId="01EF6B99" w:rsidR="000025C7" w:rsidRPr="00020689" w:rsidRDefault="000025C7" w:rsidP="00E85BDA">
      <w:pPr>
        <w:ind w:left="708"/>
        <w:jc w:val="center"/>
        <w:rPr>
          <w:rFonts w:cstheme="minorHAnsi"/>
        </w:rPr>
      </w:pPr>
    </w:p>
    <w:p w14:paraId="58FF7BC9" w14:textId="5C3CB87E" w:rsidR="000025C7" w:rsidRPr="00020689" w:rsidRDefault="000025C7" w:rsidP="00E85BDA">
      <w:pPr>
        <w:ind w:left="708"/>
        <w:jc w:val="center"/>
        <w:rPr>
          <w:rFonts w:cstheme="minorHAnsi"/>
        </w:rPr>
      </w:pPr>
    </w:p>
    <w:p w14:paraId="207EAEE3" w14:textId="77B2D050" w:rsidR="000025C7" w:rsidRDefault="000025C7" w:rsidP="00E85BDA">
      <w:pPr>
        <w:ind w:left="708"/>
        <w:jc w:val="center"/>
        <w:rPr>
          <w:rFonts w:cstheme="minorHAnsi"/>
        </w:rPr>
      </w:pPr>
    </w:p>
    <w:p w14:paraId="796C7F7A" w14:textId="77777777" w:rsidR="00020689" w:rsidRPr="00020689" w:rsidRDefault="00020689" w:rsidP="00E85BDA">
      <w:pPr>
        <w:ind w:left="708"/>
        <w:jc w:val="center"/>
        <w:rPr>
          <w:rFonts w:cstheme="minorHAnsi"/>
        </w:rPr>
      </w:pPr>
    </w:p>
    <w:p w14:paraId="75BF25AC" w14:textId="77777777" w:rsidR="0024482C" w:rsidRPr="00020689" w:rsidRDefault="0024482C" w:rsidP="00D22403">
      <w:pPr>
        <w:spacing w:after="0" w:line="240" w:lineRule="auto"/>
        <w:jc w:val="both"/>
        <w:rPr>
          <w:rFonts w:cstheme="minorHAnsi"/>
          <w:b/>
          <w:color w:val="FF0000"/>
        </w:rPr>
      </w:pPr>
      <w:r w:rsidRPr="00020689">
        <w:rPr>
          <w:rFonts w:cstheme="minorHAnsi"/>
          <w:b/>
          <w:color w:val="FF0000"/>
        </w:rPr>
        <w:t>La mensa `San Valentino`</w:t>
      </w:r>
    </w:p>
    <w:p w14:paraId="7BF2F332"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La Mensa San Valentino è sita in via Ciaurro ed è l’unica mensa della città che dal 2001 garantisce un pasto caldo a chiunque ne faccia richiesta senza distinzione di nazionalità, religione e sesso. </w:t>
      </w:r>
    </w:p>
    <w:p w14:paraId="3268C5F8"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Per accedere un veloce colloquio informativo con la responsabile della struttura e una ulteriore verifica con il Centro d’Ascolto per poter rilevare i bisogno reali. Oltre a serviregli ospiti giornalieri, circa 70, rispondiamo alla Emergenza Freddo e a qualsiasi emergenza che si dovesse presentare sul territorio. </w:t>
      </w:r>
    </w:p>
    <w:p w14:paraId="787F77DC"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Oltre al pasto, attraverso i colloqui con le persone emergono varie necessità alle quali cerchiamo di rispondere attraverso gli altri servizi offerti dalla Caritas Diocesana. </w:t>
      </w:r>
    </w:p>
    <w:p w14:paraId="4D2618AD"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Persone bisognose per la maggior parte fisse ma anche di passaggio e senza fissa dimora; in aumento il numero di italiani ormai da tre anni a questa parte che hanno accesso al servizio. </w:t>
      </w:r>
    </w:p>
    <w:p w14:paraId="498D7219"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Il numero di pasti distribuiti è di circa 28.000. La mensa è aperta ogni giorno con possibilità di ritirare un cestino viveri alle 12:00 e usufruire di un pasto completo dalle 17:45 alle 19:00. </w:t>
      </w:r>
    </w:p>
    <w:p w14:paraId="525F0D56"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Spesso consegniamo pasti a domicilio a chi non riesce a raggiungerci o ci rechiamo a prendere i bisognosi per fargli consumare il pasto presso la nostra struttura. </w:t>
      </w:r>
    </w:p>
    <w:p w14:paraId="238F776F"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La maggioranza dei nostri ospiti sono italiani circa il 90% in età compresa fra i 40 e i 75 anni. Il più anziano ha 88 anni. Scarse sono le presenze femminili. La maggior parte hanno perso il lavoro, casa e affetti familiari, persone che vivono con una pensione misera. </w:t>
      </w:r>
    </w:p>
    <w:p w14:paraId="51E592F9"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Quotidianamente offriamo pasti caldi preparati interamente nella cucina della struttura dai numerosi volontari sempre attenti nel confezionare e servire un pasto che varia ogni giorno: pasta o minestra, carne o pesce, verdure, frutta e dolce. I prodotti alimentari in eccedenza vengono messi a disposizione a fine giornata e i commensali possono portarli a casa, la richiesta è sempre in aumento e i prodotti sono spesso insufficienti. </w:t>
      </w:r>
    </w:p>
    <w:p w14:paraId="44EBA236" w14:textId="77777777" w:rsidR="00047FDE"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I nostri benefattori:</w:t>
      </w:r>
      <w:r w:rsidRPr="00020689">
        <w:rPr>
          <w:rFonts w:eastAsia="Times New Roman" w:cstheme="minorHAnsi"/>
          <w:lang w:eastAsia="it-IT"/>
        </w:rPr>
        <w:br/>
        <w:t>- Coop Centroitalia (Ipercoop di Terni) - Serafini</w:t>
      </w:r>
      <w:r w:rsidRPr="00020689">
        <w:rPr>
          <w:rFonts w:eastAsia="Times New Roman" w:cstheme="minorHAnsi"/>
          <w:lang w:eastAsia="it-IT"/>
        </w:rPr>
        <w:br/>
        <w:t>- Interpan</w:t>
      </w:r>
      <w:r w:rsidRPr="00020689">
        <w:rPr>
          <w:rFonts w:eastAsia="Times New Roman" w:cstheme="minorHAnsi"/>
          <w:lang w:eastAsia="it-IT"/>
        </w:rPr>
        <w:br/>
        <w:t>- Centinari</w:t>
      </w:r>
      <w:r w:rsidRPr="00020689">
        <w:rPr>
          <w:rFonts w:eastAsia="Times New Roman" w:cstheme="minorHAnsi"/>
          <w:lang w:eastAsia="it-IT"/>
        </w:rPr>
        <w:br/>
        <w:t>- Stefanangeli</w:t>
      </w:r>
      <w:r w:rsidRPr="00020689">
        <w:rPr>
          <w:rFonts w:eastAsia="Times New Roman" w:cstheme="minorHAnsi"/>
          <w:lang w:eastAsia="it-IT"/>
        </w:rPr>
        <w:br/>
        <w:t>- Iannarilli</w:t>
      </w:r>
      <w:r w:rsidRPr="00020689">
        <w:rPr>
          <w:rFonts w:eastAsia="Times New Roman" w:cstheme="minorHAnsi"/>
          <w:lang w:eastAsia="it-IT"/>
        </w:rPr>
        <w:br/>
        <w:t xml:space="preserve">- Lions Club </w:t>
      </w:r>
    </w:p>
    <w:p w14:paraId="26E795A9" w14:textId="5FF13E30"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 Santangelo </w:t>
      </w:r>
    </w:p>
    <w:p w14:paraId="1D654DA3"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 Istituto Alberghiero Casagrande </w:t>
      </w:r>
    </w:p>
    <w:p w14:paraId="52602681"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 La Rocca Sangemini </w:t>
      </w:r>
    </w:p>
    <w:p w14:paraId="4DB1F6DB" w14:textId="0045C04D"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 Fondazione Carit </w:t>
      </w:r>
    </w:p>
    <w:p w14:paraId="0EEF02C6" w14:textId="5413623C" w:rsidR="00740C57" w:rsidRPr="00020689" w:rsidRDefault="00740C57" w:rsidP="00020689">
      <w:pPr>
        <w:spacing w:after="0" w:line="240" w:lineRule="auto"/>
        <w:rPr>
          <w:rFonts w:eastAsia="Times New Roman" w:cstheme="minorHAnsi"/>
          <w:lang w:eastAsia="it-IT"/>
        </w:rPr>
      </w:pPr>
      <w:r w:rsidRPr="00020689">
        <w:rPr>
          <w:rFonts w:eastAsia="Times New Roman" w:cstheme="minorHAnsi"/>
          <w:lang w:eastAsia="it-IT"/>
        </w:rPr>
        <w:t>-Fondazione Intesa San Paolo</w:t>
      </w:r>
    </w:p>
    <w:p w14:paraId="3F582126" w14:textId="77777777" w:rsidR="006C6DF4" w:rsidRPr="00020689" w:rsidRDefault="006C6DF4" w:rsidP="00020689">
      <w:pPr>
        <w:spacing w:after="0" w:line="240" w:lineRule="auto"/>
        <w:rPr>
          <w:rFonts w:eastAsia="Times New Roman" w:cstheme="minorHAnsi"/>
          <w:lang w:eastAsia="it-IT"/>
        </w:rPr>
      </w:pPr>
      <w:r w:rsidRPr="00020689">
        <w:rPr>
          <w:rFonts w:eastAsia="Times New Roman" w:cstheme="minorHAnsi"/>
          <w:lang w:eastAsia="it-IT"/>
        </w:rPr>
        <w:t xml:space="preserve">Ci sono inoltre benefattori che ogni giorno portano prodotti a lunga conservazione (pasta, pomodoro, legumi) e che preferiscono rimanere anonimi. </w:t>
      </w:r>
    </w:p>
    <w:p w14:paraId="5F76F076" w14:textId="4AC418F5" w:rsidR="00C91832" w:rsidRDefault="00C91832" w:rsidP="00B2333F">
      <w:pPr>
        <w:pStyle w:val="Paragrafoelenco"/>
        <w:spacing w:after="0" w:line="240" w:lineRule="auto"/>
        <w:jc w:val="both"/>
        <w:rPr>
          <w:rFonts w:cstheme="minorHAnsi"/>
          <w:b/>
        </w:rPr>
      </w:pPr>
    </w:p>
    <w:p w14:paraId="5FFE5654" w14:textId="3B42C0DD" w:rsidR="00020689" w:rsidRDefault="00020689" w:rsidP="00B2333F">
      <w:pPr>
        <w:pStyle w:val="Paragrafoelenco"/>
        <w:spacing w:after="0" w:line="240" w:lineRule="auto"/>
        <w:jc w:val="both"/>
        <w:rPr>
          <w:rFonts w:cstheme="minorHAnsi"/>
          <w:b/>
        </w:rPr>
      </w:pPr>
    </w:p>
    <w:p w14:paraId="0AEDAACA" w14:textId="5ABDCC51" w:rsidR="00020689" w:rsidRDefault="00020689" w:rsidP="00B2333F">
      <w:pPr>
        <w:pStyle w:val="Paragrafoelenco"/>
        <w:spacing w:after="0" w:line="240" w:lineRule="auto"/>
        <w:jc w:val="both"/>
        <w:rPr>
          <w:rFonts w:cstheme="minorHAnsi"/>
          <w:b/>
        </w:rPr>
      </w:pPr>
    </w:p>
    <w:p w14:paraId="3E541D76" w14:textId="3BFB1022" w:rsidR="00020689" w:rsidRDefault="00020689" w:rsidP="00B2333F">
      <w:pPr>
        <w:pStyle w:val="Paragrafoelenco"/>
        <w:spacing w:after="0" w:line="240" w:lineRule="auto"/>
        <w:jc w:val="both"/>
        <w:rPr>
          <w:rFonts w:cstheme="minorHAnsi"/>
          <w:b/>
        </w:rPr>
      </w:pPr>
    </w:p>
    <w:p w14:paraId="29A6C125" w14:textId="7D4C6548" w:rsidR="00020689" w:rsidRDefault="00020689" w:rsidP="00B2333F">
      <w:pPr>
        <w:pStyle w:val="Paragrafoelenco"/>
        <w:spacing w:after="0" w:line="240" w:lineRule="auto"/>
        <w:jc w:val="both"/>
        <w:rPr>
          <w:rFonts w:cstheme="minorHAnsi"/>
          <w:b/>
        </w:rPr>
      </w:pPr>
    </w:p>
    <w:p w14:paraId="76D667E0" w14:textId="1A5BEBCC" w:rsidR="00020689" w:rsidRDefault="00020689" w:rsidP="00B2333F">
      <w:pPr>
        <w:pStyle w:val="Paragrafoelenco"/>
        <w:spacing w:after="0" w:line="240" w:lineRule="auto"/>
        <w:jc w:val="both"/>
        <w:rPr>
          <w:rFonts w:cstheme="minorHAnsi"/>
          <w:b/>
        </w:rPr>
      </w:pPr>
    </w:p>
    <w:p w14:paraId="5371A87B" w14:textId="4A595970" w:rsidR="00020689" w:rsidRDefault="00020689" w:rsidP="00B2333F">
      <w:pPr>
        <w:pStyle w:val="Paragrafoelenco"/>
        <w:spacing w:after="0" w:line="240" w:lineRule="auto"/>
        <w:jc w:val="both"/>
        <w:rPr>
          <w:rFonts w:cstheme="minorHAnsi"/>
          <w:b/>
        </w:rPr>
      </w:pPr>
    </w:p>
    <w:p w14:paraId="60C906F6" w14:textId="77777777" w:rsidR="00020689" w:rsidRPr="00020689" w:rsidRDefault="00020689" w:rsidP="00B2333F">
      <w:pPr>
        <w:pStyle w:val="Paragrafoelenco"/>
        <w:spacing w:after="0" w:line="240" w:lineRule="auto"/>
        <w:jc w:val="both"/>
        <w:rPr>
          <w:rFonts w:cstheme="minorHAnsi"/>
          <w:b/>
        </w:rPr>
      </w:pPr>
    </w:p>
    <w:p w14:paraId="2B865869" w14:textId="77777777" w:rsidR="0024482C" w:rsidRPr="00020689" w:rsidRDefault="0024482C" w:rsidP="00020689">
      <w:pPr>
        <w:spacing w:after="0" w:line="240" w:lineRule="auto"/>
        <w:ind w:left="142"/>
        <w:jc w:val="both"/>
        <w:rPr>
          <w:rFonts w:cstheme="minorHAnsi"/>
          <w:b/>
          <w:color w:val="FF0000"/>
        </w:rPr>
      </w:pPr>
      <w:r w:rsidRPr="00020689">
        <w:rPr>
          <w:rFonts w:cstheme="minorHAnsi"/>
          <w:b/>
          <w:color w:val="FF0000"/>
        </w:rPr>
        <w:t>Servizio di tutela legale ai bisognosi</w:t>
      </w:r>
    </w:p>
    <w:p w14:paraId="4AA77D1A" w14:textId="77777777" w:rsidR="009E7482" w:rsidRPr="00020689" w:rsidRDefault="009E7482" w:rsidP="00D86203">
      <w:pPr>
        <w:spacing w:before="100" w:beforeAutospacing="1" w:after="100" w:afterAutospacing="1" w:line="240" w:lineRule="auto"/>
        <w:ind w:left="142"/>
        <w:jc w:val="both"/>
        <w:rPr>
          <w:rFonts w:eastAsia="Times New Roman" w:cstheme="minorHAnsi"/>
          <w:lang w:eastAsia="it-IT"/>
        </w:rPr>
      </w:pPr>
      <w:r w:rsidRPr="00020689">
        <w:rPr>
          <w:rFonts w:eastAsia="Times New Roman" w:cstheme="minorHAnsi"/>
          <w:lang w:eastAsia="it-IT"/>
        </w:rPr>
        <w:t xml:space="preserve">Nel corso dell’anno 2019 l’attività di orientamento ed assistenza legale è stata svolta secondo le modalità già sperimentate negli anni precedenti con l’Associazione, ovvero garantendo la presenza settimanale di un avvocato, su indicazione e coordinamento con il Centro di Ascolto, al fine di accogliere le richieste pervenute, sia in ambito civile, sia in ambito penale ed anche per la richiesta di informazioni e coordinamento finalizzata alla gestione dei cittadini stranieri richiedenti protezione internazionale. </w:t>
      </w:r>
    </w:p>
    <w:p w14:paraId="16772B36" w14:textId="3A717CF9" w:rsidR="009E7482" w:rsidRPr="00020689" w:rsidRDefault="009E7482" w:rsidP="00D86203">
      <w:pPr>
        <w:spacing w:before="100" w:beforeAutospacing="1" w:after="100" w:afterAutospacing="1" w:line="240" w:lineRule="auto"/>
        <w:ind w:left="142"/>
        <w:jc w:val="both"/>
        <w:rPr>
          <w:rFonts w:eastAsia="Times New Roman" w:cstheme="minorHAnsi"/>
          <w:lang w:eastAsia="it-IT"/>
        </w:rPr>
      </w:pPr>
      <w:r w:rsidRPr="00020689">
        <w:rPr>
          <w:rFonts w:eastAsia="Times New Roman" w:cstheme="minorHAnsi"/>
          <w:lang w:eastAsia="it-IT"/>
        </w:rPr>
        <w:t xml:space="preserve">Nel corso dell’anno 2019 vi sono stati pochi nuovi casi di richiedenti asilo e l’attività svolta è stata incentrata sulla gestione dei contenziosi ancora in essere presso il Tribunale di Perugia per i giudizi ancora pendenti. Detti contenziosi risalgono agli anni 2016-2017 ma non sono ancora stati conclusi, anche a causa dell’avvicendamento di vari Giudici assegnatari dei ruoli e conseguente rinvio delle udienze di trattazione. Nella gestione della tutela legale relativa agli immigrati, vi è stata necessità, in vari casi, di intervenire anche in sede civile per regolare aspetti contrattuali, soprattutto in relazione agli immobili concessi in uso, ove varie problematiche rappresentate, hanno richiesto l’intervento legale per dirimere controversie in ambito locatizio. Vi è stato altresì un caso particolare di un minore allontanatosi dal progetto senza autorizzazione e ritrovato in prossimità dei confini francesi, che ha richiesto una gestione attenta del caso, in corrispondenza con l’organizzazione Seve The Children che aveva preso in carico il soggetto. Diversi casi sono poi stati attenzionati all’assistenza legale in relazione alla possibilità di conversione dei permessi di soggiorno da protezione sussidiaria/umanitaria a permesso di soggiorno per motivi di lavoro, avendo molti richiedenti, anche in pendenza del giudizio, trovato occupazioni più meno stabili che, nel loro interesse, intenderebbero mantenere formalizzando il contratto di lavoro a tempo indeterminato. Anche da alcuni datori di lavoro, evidentemente soddisfatti del lavoratore straniero, sono giunte specifiche richieste in tal senso. </w:t>
      </w:r>
    </w:p>
    <w:p w14:paraId="3A5234ED" w14:textId="1DA6F99F" w:rsidR="009E7482" w:rsidRPr="00020689" w:rsidRDefault="009E7482" w:rsidP="00D86203">
      <w:pPr>
        <w:spacing w:before="100" w:beforeAutospacing="1" w:after="100" w:afterAutospacing="1" w:line="240" w:lineRule="auto"/>
        <w:ind w:left="142"/>
        <w:jc w:val="both"/>
        <w:rPr>
          <w:rFonts w:eastAsia="Times New Roman" w:cstheme="minorHAnsi"/>
          <w:lang w:eastAsia="it-IT"/>
        </w:rPr>
      </w:pPr>
      <w:r w:rsidRPr="00020689">
        <w:rPr>
          <w:rFonts w:eastAsia="Times New Roman" w:cstheme="minorHAnsi"/>
          <w:lang w:eastAsia="it-IT"/>
        </w:rPr>
        <w:t xml:space="preserve">Molti interventi di tutela legale sono stati finalizzati altresì alle assistenze di soggetti oggetto di provvedimenti di sfratto per morosità, assistenza in ambito minorile, nonché assistenza per un caso specifico di una donna in stato di soggezione in ambito familiare con evidenti maltrattamenti, situazione che ha richiesto la collocazione della stessa in una struttura protetta e di dover attuare altresì le opportune azioni giudiziarie. Un soggetto anziano ha richiesto assistenza al fine di essere patrocinato sia in ambito penale, quale parte offesa e danneggiata dal reato, sia in un processo civile azionato da una società finanziaria che pretende un risarcimento. </w:t>
      </w:r>
    </w:p>
    <w:p w14:paraId="747BC85D" w14:textId="426AA381" w:rsidR="00B73E7F" w:rsidRPr="00020689" w:rsidRDefault="009E7482" w:rsidP="00437964">
      <w:pPr>
        <w:spacing w:before="100" w:beforeAutospacing="1" w:after="100" w:afterAutospacing="1" w:line="240" w:lineRule="auto"/>
        <w:ind w:left="142"/>
        <w:jc w:val="both"/>
        <w:rPr>
          <w:rFonts w:eastAsia="Times New Roman" w:cstheme="minorHAnsi"/>
          <w:lang w:eastAsia="it-IT"/>
        </w:rPr>
      </w:pPr>
      <w:r w:rsidRPr="00020689">
        <w:rPr>
          <w:rFonts w:eastAsia="Times New Roman" w:cstheme="minorHAnsi"/>
          <w:lang w:eastAsia="it-IT"/>
        </w:rPr>
        <w:t xml:space="preserve">Nel settore penale è continuato il lavoro di assistenza ai detenuti della Casa Circondariale di Terni con particolare riferimento alla proposizione di istanze per l’ottenimento di benefici quali semi libertà, giorni di libertà anticipata, permessi premio e detenzione domiciliare. Si è concluso un giudizio di divorzio di un italiano detenuto, il quale ha voluto intraprendere la strada giudiziale per chiedere la cessazione degli effetti civile del matrimonio, attesa la assoluta mancanza di contatti con la ex coniuge dalla quale aveva già ottenuto dal Tribunale di Terni una sentenza di separazione giudiziale. Si è dovuto gestire, altresì, la posizione di un detenuto agli arresti domiciliari presso un immobile dell’Associazione ed allo stesso ceduto in comodato d’uso. Detta situazione ha comportato la gestione delle problematiche connesse, sia in ambito penale, sia in ambito civile per ottenere la liberazione dell’immobile di proprietà di un terzo che ne richiedeva il possesso. </w:t>
      </w:r>
    </w:p>
    <w:p w14:paraId="3FBFC659" w14:textId="77777777" w:rsidR="00020689" w:rsidRDefault="00020689" w:rsidP="00830EE6">
      <w:pPr>
        <w:ind w:left="142"/>
        <w:jc w:val="both"/>
        <w:rPr>
          <w:rFonts w:cstheme="minorHAnsi"/>
          <w:b/>
        </w:rPr>
      </w:pPr>
    </w:p>
    <w:p w14:paraId="31CB02ED" w14:textId="77777777" w:rsidR="00020689" w:rsidRDefault="00020689" w:rsidP="00830EE6">
      <w:pPr>
        <w:ind w:left="142"/>
        <w:jc w:val="both"/>
        <w:rPr>
          <w:rFonts w:cstheme="minorHAnsi"/>
          <w:b/>
        </w:rPr>
      </w:pPr>
    </w:p>
    <w:p w14:paraId="6344E511" w14:textId="3B291302" w:rsidR="0024482C" w:rsidRPr="00020689" w:rsidRDefault="0024482C" w:rsidP="00830EE6">
      <w:pPr>
        <w:ind w:left="142"/>
        <w:jc w:val="both"/>
        <w:rPr>
          <w:rFonts w:cstheme="minorHAnsi"/>
          <w:b/>
        </w:rPr>
      </w:pPr>
      <w:r w:rsidRPr="00020689">
        <w:rPr>
          <w:rFonts w:cstheme="minorHAnsi"/>
          <w:b/>
        </w:rPr>
        <w:t>Settore Carcere</w:t>
      </w:r>
    </w:p>
    <w:p w14:paraId="4A9BB4EB" w14:textId="77777777" w:rsidR="006C6DF4" w:rsidRPr="00020689" w:rsidRDefault="006C6DF4" w:rsidP="006C6DF4">
      <w:pPr>
        <w:spacing w:after="0" w:line="240" w:lineRule="auto"/>
        <w:jc w:val="both"/>
        <w:rPr>
          <w:rFonts w:cstheme="minorHAnsi"/>
          <w:bCs/>
        </w:rPr>
      </w:pPr>
      <w:r w:rsidRPr="00020689">
        <w:rPr>
          <w:rFonts w:cstheme="minorHAnsi"/>
          <w:bCs/>
        </w:rPr>
        <w:t xml:space="preserve">Le attività che la Caritas Diocesana svolge attraverso l'Associazione San Martino in prevalenza continuano a far fronte alle esigenze di povertà vecchie e nuove. </w:t>
      </w:r>
    </w:p>
    <w:p w14:paraId="52787236" w14:textId="77777777" w:rsidR="006C6DF4" w:rsidRPr="00020689" w:rsidRDefault="006C6DF4" w:rsidP="006C6DF4">
      <w:pPr>
        <w:spacing w:after="0" w:line="240" w:lineRule="auto"/>
        <w:jc w:val="both"/>
        <w:rPr>
          <w:rFonts w:cstheme="minorHAnsi"/>
          <w:bCs/>
        </w:rPr>
      </w:pPr>
      <w:r w:rsidRPr="00020689">
        <w:rPr>
          <w:rFonts w:cstheme="minorHAnsi"/>
          <w:bCs/>
        </w:rPr>
        <w:t>All’interno di tali attività una posizione di rilievo assume quella del volontariato presso la Casa Circondariale di Terni. Qui si rinvengono forme di povertà e di disagio che solo all'apparenza sembrano non interessare la nostra società o, quantomeno, quella parte della società benpensante che relega i detenuti a uomini di dignità inferiore e ritiene che tutte le loro necessità, siano pertanto ridotte rispetto a quelle degli “</w:t>
      </w:r>
      <w:r w:rsidRPr="00020689">
        <w:rPr>
          <w:rFonts w:cstheme="minorHAnsi"/>
          <w:bCs/>
          <w:i/>
        </w:rPr>
        <w:t>uomini liberi”</w:t>
      </w:r>
      <w:r w:rsidRPr="00020689">
        <w:rPr>
          <w:rFonts w:cstheme="minorHAnsi"/>
          <w:bCs/>
        </w:rPr>
        <w:t xml:space="preserve">, e che possano trovare risposta all'interno delle mura carcerarie.  A tali uomini viene abbinata considerazione inferiore e da qui la conclusione che anche la loro condizione di vita possa, o meglio debba, essere diversa dalla nostra. </w:t>
      </w:r>
    </w:p>
    <w:p w14:paraId="71C26F76" w14:textId="77777777" w:rsidR="006C6DF4" w:rsidRPr="00020689" w:rsidRDefault="006C6DF4" w:rsidP="006C6DF4">
      <w:pPr>
        <w:spacing w:after="0" w:line="240" w:lineRule="auto"/>
        <w:jc w:val="both"/>
        <w:rPr>
          <w:rFonts w:cstheme="minorHAnsi"/>
          <w:bCs/>
        </w:rPr>
      </w:pPr>
      <w:r w:rsidRPr="00020689">
        <w:rPr>
          <w:rFonts w:cstheme="minorHAnsi"/>
          <w:bCs/>
        </w:rPr>
        <w:t>La nostra sfida rimane quella di riuscire a promuovere cammini di recupero di dignità e riconciliazione con il mondo esterno, attraverso l’attenzione alla persona, la disponibilità al colloquio sia con il detenuto che con la sua famiglia, la ricerca di un lavoro per quando la pena sarà stata espiata, l’elevazione del suo livello culturale, il venire incontro ai bisogni materiali quotidiani.</w:t>
      </w:r>
    </w:p>
    <w:p w14:paraId="2DAF2D9F" w14:textId="05208B2E" w:rsidR="006C6DF4" w:rsidRPr="00020689" w:rsidRDefault="006C6DF4" w:rsidP="006C6DF4">
      <w:pPr>
        <w:spacing w:after="0" w:line="240" w:lineRule="auto"/>
        <w:jc w:val="both"/>
        <w:rPr>
          <w:rFonts w:cstheme="minorHAnsi"/>
          <w:bCs/>
        </w:rPr>
      </w:pPr>
      <w:r w:rsidRPr="00020689">
        <w:rPr>
          <w:rFonts w:cstheme="minorHAnsi"/>
          <w:bCs/>
        </w:rPr>
        <w:t xml:space="preserve">Tale opera sempre in accordo e con la collaborazione dell’istituzione carceraria e nel rispetto dei regolamenti vigenti. </w:t>
      </w:r>
    </w:p>
    <w:p w14:paraId="3475F2E5" w14:textId="77777777" w:rsidR="006C6DF4" w:rsidRPr="00020689" w:rsidRDefault="006C6DF4" w:rsidP="006C6DF4">
      <w:pPr>
        <w:spacing w:after="0" w:line="240" w:lineRule="auto"/>
        <w:jc w:val="both"/>
        <w:rPr>
          <w:rFonts w:cstheme="minorHAnsi"/>
          <w:bCs/>
        </w:rPr>
      </w:pPr>
    </w:p>
    <w:p w14:paraId="2BF415A2" w14:textId="77777777" w:rsidR="006C6DF4" w:rsidRPr="00020689" w:rsidRDefault="006C6DF4" w:rsidP="006C6DF4">
      <w:pPr>
        <w:spacing w:after="0" w:line="240" w:lineRule="auto"/>
        <w:jc w:val="both"/>
        <w:rPr>
          <w:rFonts w:cstheme="minorHAnsi"/>
          <w:bCs/>
        </w:rPr>
      </w:pPr>
      <w:r w:rsidRPr="00020689">
        <w:rPr>
          <w:rFonts w:cstheme="minorHAnsi"/>
          <w:bCs/>
        </w:rPr>
        <w:t>IL CENTRO DI ASCOLTO - COLLOQUI CON I DETENUTI</w:t>
      </w:r>
    </w:p>
    <w:p w14:paraId="4DEEA48B" w14:textId="77777777" w:rsidR="006C6DF4" w:rsidRPr="00020689" w:rsidRDefault="006C6DF4" w:rsidP="006C6DF4">
      <w:pPr>
        <w:spacing w:after="0" w:line="240" w:lineRule="auto"/>
        <w:jc w:val="both"/>
        <w:rPr>
          <w:rFonts w:cstheme="minorHAnsi"/>
          <w:bCs/>
        </w:rPr>
      </w:pPr>
    </w:p>
    <w:p w14:paraId="572B4747" w14:textId="77777777" w:rsidR="006C6DF4" w:rsidRPr="00020689" w:rsidRDefault="006C6DF4" w:rsidP="006C6DF4">
      <w:pPr>
        <w:spacing w:after="0" w:line="240" w:lineRule="auto"/>
        <w:jc w:val="both"/>
        <w:rPr>
          <w:rFonts w:cstheme="minorHAnsi"/>
          <w:bCs/>
        </w:rPr>
      </w:pPr>
      <w:r w:rsidRPr="00020689">
        <w:rPr>
          <w:rFonts w:cstheme="minorHAnsi"/>
          <w:bCs/>
        </w:rPr>
        <w:t xml:space="preserve">Il Centro di Ascolto all'interno della Casa Circondariale  impegna 5 volontari per due giornate alla settimana (giovedì e venerdì), dalle ore 9,00 alle ore 12,00. </w:t>
      </w:r>
    </w:p>
    <w:p w14:paraId="325A6661" w14:textId="77777777" w:rsidR="006C6DF4" w:rsidRPr="00020689" w:rsidRDefault="006C6DF4" w:rsidP="006C6DF4">
      <w:pPr>
        <w:spacing w:after="0" w:line="240" w:lineRule="auto"/>
        <w:jc w:val="both"/>
        <w:rPr>
          <w:rFonts w:cstheme="minorHAnsi"/>
          <w:bCs/>
        </w:rPr>
      </w:pPr>
      <w:r w:rsidRPr="00020689">
        <w:rPr>
          <w:rFonts w:cstheme="minorHAnsi"/>
          <w:bCs/>
        </w:rPr>
        <w:t>Il loro scopo è ascoltare i detenuti e i bisogni che vengono esternati. Spessissimo sono necessità di beni materiali, dal vestiario ai saponi, alle sigarette ad un calendario o una penna. Spesso è solo una richiesta di ascolto e basta, il bisogno di parlare e di essere ascoltati da qualcuno che non sia solo un compagno di cella o d’aria.</w:t>
      </w:r>
    </w:p>
    <w:p w14:paraId="51166D2E" w14:textId="77777777" w:rsidR="006C6DF4" w:rsidRPr="00020689" w:rsidRDefault="006C6DF4" w:rsidP="006C6DF4">
      <w:pPr>
        <w:spacing w:after="0" w:line="240" w:lineRule="auto"/>
        <w:jc w:val="both"/>
        <w:rPr>
          <w:rFonts w:cstheme="minorHAnsi"/>
          <w:bCs/>
        </w:rPr>
      </w:pPr>
      <w:r w:rsidRPr="00020689">
        <w:rPr>
          <w:rFonts w:cstheme="minorHAnsi"/>
          <w:bCs/>
        </w:rPr>
        <w:t>A volte ai volontari viene richiesto di contattare le famiglie, soprattutto quando queste sono lontane centinaia o migliaia di chilometri e non si hanno con esse se non scarsissimi rapporti epistolari. In altri casi è il bisogno di avere un “</w:t>
      </w:r>
      <w:r w:rsidRPr="00020689">
        <w:rPr>
          <w:rFonts w:cstheme="minorHAnsi"/>
          <w:bCs/>
          <w:i/>
        </w:rPr>
        <w:t>guardiano</w:t>
      </w:r>
      <w:r w:rsidRPr="00020689">
        <w:rPr>
          <w:rFonts w:cstheme="minorHAnsi"/>
          <w:bCs/>
        </w:rPr>
        <w:t xml:space="preserve">” per poter usufruire di permessi temporanei di uscita. </w:t>
      </w:r>
    </w:p>
    <w:p w14:paraId="646764A9" w14:textId="77777777" w:rsidR="006C6DF4" w:rsidRPr="00020689" w:rsidRDefault="006C6DF4" w:rsidP="006C6DF4">
      <w:pPr>
        <w:spacing w:after="0" w:line="240" w:lineRule="auto"/>
        <w:jc w:val="both"/>
        <w:rPr>
          <w:rFonts w:cstheme="minorHAnsi"/>
          <w:bCs/>
        </w:rPr>
      </w:pPr>
      <w:r w:rsidRPr="00020689">
        <w:rPr>
          <w:rFonts w:cstheme="minorHAnsi"/>
          <w:bCs/>
        </w:rPr>
        <w:t>Nell'anno corrente gli operatori dediti all'ascolto sono stati impegnati complessivamente per 88 giornate ed hanno effettuato 171 colloqui con i detenuti di cui 67% italiani e 33% stranieri.</w:t>
      </w:r>
    </w:p>
    <w:p w14:paraId="5AC3E9EF" w14:textId="77777777" w:rsidR="006C6DF4" w:rsidRPr="00020689" w:rsidRDefault="006C6DF4" w:rsidP="006C6DF4">
      <w:pPr>
        <w:spacing w:after="0"/>
        <w:jc w:val="both"/>
        <w:rPr>
          <w:rFonts w:cstheme="minorHAnsi"/>
          <w:bCs/>
        </w:rPr>
      </w:pPr>
    </w:p>
    <w:p w14:paraId="28F264B9" w14:textId="77777777" w:rsidR="006C6DF4" w:rsidRPr="00020689" w:rsidRDefault="006C6DF4" w:rsidP="006C6DF4">
      <w:pPr>
        <w:spacing w:after="0"/>
        <w:jc w:val="both"/>
        <w:rPr>
          <w:rFonts w:cstheme="minorHAnsi"/>
          <w:bCs/>
        </w:rPr>
      </w:pPr>
      <w:r w:rsidRPr="00020689">
        <w:rPr>
          <w:rFonts w:cstheme="minorHAnsi"/>
          <w:bCs/>
        </w:rPr>
        <w:t>ATTIVITA' DI DISTRIBUZIONE</w:t>
      </w:r>
    </w:p>
    <w:p w14:paraId="760ED117" w14:textId="77777777" w:rsidR="006C6DF4" w:rsidRPr="00020689" w:rsidRDefault="006C6DF4" w:rsidP="006C6DF4">
      <w:pPr>
        <w:spacing w:after="0"/>
        <w:jc w:val="both"/>
        <w:rPr>
          <w:rFonts w:cstheme="minorHAnsi"/>
          <w:bCs/>
        </w:rPr>
      </w:pPr>
    </w:p>
    <w:p w14:paraId="31784EED" w14:textId="77777777" w:rsidR="006C6DF4" w:rsidRPr="00020689" w:rsidRDefault="006C6DF4" w:rsidP="006C6DF4">
      <w:pPr>
        <w:spacing w:after="0" w:line="240" w:lineRule="auto"/>
        <w:jc w:val="both"/>
        <w:rPr>
          <w:rFonts w:cstheme="minorHAnsi"/>
          <w:bCs/>
        </w:rPr>
      </w:pPr>
      <w:r w:rsidRPr="00020689">
        <w:rPr>
          <w:rFonts w:cstheme="minorHAnsi"/>
          <w:bCs/>
        </w:rPr>
        <w:t>Lo sportello all'interno della Casa Circondariale provvede a fornire ai detenuti indigenti generi di vestiario vario e di igiene personale.</w:t>
      </w:r>
    </w:p>
    <w:p w14:paraId="6F789F67" w14:textId="77777777" w:rsidR="006C6DF4" w:rsidRPr="00020689" w:rsidRDefault="006C6DF4" w:rsidP="006C6DF4">
      <w:pPr>
        <w:spacing w:after="0" w:line="240" w:lineRule="auto"/>
        <w:jc w:val="both"/>
        <w:rPr>
          <w:rFonts w:cstheme="minorHAnsi"/>
          <w:bCs/>
        </w:rPr>
      </w:pPr>
      <w:r w:rsidRPr="00020689">
        <w:rPr>
          <w:rFonts w:cstheme="minorHAnsi"/>
          <w:bCs/>
        </w:rPr>
        <w:t>Grazie ad uno specifico contributo economico anche lo scorso anno la Caritas ha distribuito ai detenuti, vestiario e indumenti nuovi di prima necessità.</w:t>
      </w:r>
    </w:p>
    <w:p w14:paraId="0188334C" w14:textId="77777777" w:rsidR="006C6DF4" w:rsidRPr="00020689" w:rsidRDefault="006C6DF4" w:rsidP="006C6DF4">
      <w:pPr>
        <w:spacing w:after="0" w:line="240" w:lineRule="auto"/>
        <w:jc w:val="both"/>
        <w:rPr>
          <w:rFonts w:cstheme="minorHAnsi"/>
          <w:bCs/>
        </w:rPr>
      </w:pPr>
      <w:r w:rsidRPr="00020689">
        <w:rPr>
          <w:rFonts w:cstheme="minorHAnsi"/>
          <w:bCs/>
        </w:rPr>
        <w:t>Si è potuto far fronte a tutte le esigenze però soltanto integrando tale contributo con l’apporto di donazioni e della carità di moltissime persone e attività commerciali.</w:t>
      </w:r>
    </w:p>
    <w:p w14:paraId="6124AE45" w14:textId="77777777" w:rsidR="006C6DF4" w:rsidRPr="00020689" w:rsidRDefault="006C6DF4" w:rsidP="006C6DF4">
      <w:pPr>
        <w:spacing w:after="0" w:line="240" w:lineRule="auto"/>
        <w:jc w:val="both"/>
        <w:rPr>
          <w:rFonts w:cstheme="minorHAnsi"/>
          <w:bCs/>
        </w:rPr>
      </w:pPr>
      <w:r w:rsidRPr="00020689">
        <w:rPr>
          <w:rFonts w:cstheme="minorHAnsi"/>
          <w:bCs/>
        </w:rPr>
        <w:t>La Caritas ha provveduto quasi interamente alla fornitura e consegna di prodotti per l'igiene. Ciò con un notevole impiego di risorse finanziarie che certo ha pesato sulla possibilità di realizzare altri progetti ed interventi.</w:t>
      </w:r>
    </w:p>
    <w:p w14:paraId="573E67BB" w14:textId="77777777" w:rsidR="006C6DF4" w:rsidRPr="00020689" w:rsidRDefault="006C6DF4" w:rsidP="006C6DF4">
      <w:pPr>
        <w:spacing w:after="0" w:line="240" w:lineRule="auto"/>
        <w:jc w:val="both"/>
        <w:rPr>
          <w:rFonts w:cstheme="minorHAnsi"/>
          <w:bCs/>
        </w:rPr>
      </w:pPr>
      <w:r w:rsidRPr="00020689">
        <w:rPr>
          <w:rFonts w:cstheme="minorHAnsi"/>
          <w:bCs/>
        </w:rPr>
        <w:t>Gli operatori dediti alla distribuzione sono stati impegnati per 51 giornate chiamando 528 detenuti indigenti, rispetto alle 589 del 2018 e hanno distribuito in totale 3.764 beni fra vestiario e articoli di igiene personale (4.116 nel 2018).</w:t>
      </w:r>
    </w:p>
    <w:p w14:paraId="101E4DFF" w14:textId="77777777" w:rsidR="006C6DF4" w:rsidRPr="00020689" w:rsidRDefault="006C6DF4" w:rsidP="006C6DF4">
      <w:pPr>
        <w:spacing w:after="0" w:line="240" w:lineRule="auto"/>
        <w:jc w:val="both"/>
        <w:rPr>
          <w:rFonts w:cstheme="minorHAnsi"/>
          <w:bCs/>
        </w:rPr>
      </w:pPr>
      <w:r w:rsidRPr="00020689">
        <w:rPr>
          <w:rFonts w:cstheme="minorHAnsi"/>
          <w:bCs/>
        </w:rPr>
        <w:t>L’anno appena concluso, rispetto a quello precedente, ha visto un aumento di nuove affluenze ovvero 143 nuovi ingressi (110 nel 2018; 141 nel 2017)</w:t>
      </w:r>
    </w:p>
    <w:p w14:paraId="085F39A3" w14:textId="77777777" w:rsidR="006C6DF4" w:rsidRPr="00020689" w:rsidRDefault="006C6DF4" w:rsidP="006C6DF4">
      <w:pPr>
        <w:jc w:val="both"/>
        <w:rPr>
          <w:rFonts w:cstheme="minorHAnsi"/>
          <w:bCs/>
        </w:rPr>
      </w:pPr>
    </w:p>
    <w:p w14:paraId="4832DA30" w14:textId="77777777" w:rsidR="006C6DF4" w:rsidRPr="00020689" w:rsidRDefault="006C6DF4" w:rsidP="006C6DF4">
      <w:pPr>
        <w:jc w:val="both"/>
        <w:rPr>
          <w:rFonts w:cstheme="minorHAnsi"/>
          <w:bCs/>
        </w:rPr>
      </w:pPr>
      <w:r w:rsidRPr="00020689">
        <w:rPr>
          <w:rFonts w:cstheme="minorHAnsi"/>
          <w:bCs/>
        </w:rPr>
        <w:t xml:space="preserve"> ATTIVITA' RICREATIVE</w:t>
      </w:r>
    </w:p>
    <w:p w14:paraId="61E93136" w14:textId="77777777" w:rsidR="006C6DF4" w:rsidRPr="00020689" w:rsidRDefault="006C6DF4" w:rsidP="006C6DF4">
      <w:pPr>
        <w:spacing w:after="0" w:line="240" w:lineRule="auto"/>
        <w:jc w:val="both"/>
        <w:rPr>
          <w:rFonts w:cstheme="minorHAnsi"/>
          <w:bCs/>
        </w:rPr>
      </w:pPr>
      <w:r w:rsidRPr="00020689">
        <w:rPr>
          <w:rFonts w:cstheme="minorHAnsi"/>
          <w:bCs/>
        </w:rPr>
        <w:t>Anche nel 2019, come ormai tradizione, in occasione delle festività natalizie si è organizzata, in quattro giornate diverse, una tombola ricca di premi costituiti in prevalenza da beni sia necessari al fabbisogno personale che voluttuari.</w:t>
      </w:r>
    </w:p>
    <w:p w14:paraId="4A11D349" w14:textId="77777777" w:rsidR="006C6DF4" w:rsidRPr="00020689" w:rsidRDefault="006C6DF4" w:rsidP="006C6DF4">
      <w:pPr>
        <w:spacing w:after="0" w:line="240" w:lineRule="auto"/>
        <w:jc w:val="both"/>
        <w:rPr>
          <w:rFonts w:cstheme="minorHAnsi"/>
          <w:bCs/>
        </w:rPr>
      </w:pPr>
      <w:r w:rsidRPr="00020689">
        <w:rPr>
          <w:rFonts w:cstheme="minorHAnsi"/>
          <w:bCs/>
        </w:rPr>
        <w:t xml:space="preserve">La tombola non è l’occasione per distribuire qualcosa a qualcuno, ma è un momento di condivisione del tempo in serenità, per trascorrere un paio d’ore in maniera piacevole cercando di portare in un luogo di pena, qualche momento di allegria. </w:t>
      </w:r>
    </w:p>
    <w:p w14:paraId="28E37C3A" w14:textId="77777777" w:rsidR="006C6DF4" w:rsidRPr="00020689" w:rsidRDefault="006C6DF4" w:rsidP="006C6DF4">
      <w:pPr>
        <w:spacing w:after="0" w:line="240" w:lineRule="auto"/>
        <w:jc w:val="both"/>
        <w:rPr>
          <w:rFonts w:cstheme="minorHAnsi"/>
          <w:bCs/>
        </w:rPr>
      </w:pPr>
    </w:p>
    <w:p w14:paraId="3A217558" w14:textId="77777777" w:rsidR="006C6DF4" w:rsidRPr="00020689" w:rsidRDefault="006C6DF4" w:rsidP="006C6DF4">
      <w:pPr>
        <w:spacing w:after="0" w:line="240" w:lineRule="auto"/>
        <w:jc w:val="both"/>
        <w:rPr>
          <w:rFonts w:cstheme="minorHAnsi"/>
          <w:bCs/>
        </w:rPr>
      </w:pPr>
    </w:p>
    <w:p w14:paraId="309F7441" w14:textId="77777777" w:rsidR="006C6DF4" w:rsidRPr="00020689" w:rsidRDefault="006C6DF4" w:rsidP="006C6DF4">
      <w:pPr>
        <w:spacing w:after="0" w:line="240" w:lineRule="auto"/>
        <w:jc w:val="both"/>
        <w:rPr>
          <w:rFonts w:cstheme="minorHAnsi"/>
          <w:bCs/>
        </w:rPr>
      </w:pPr>
      <w:r w:rsidRPr="00020689">
        <w:rPr>
          <w:rFonts w:cstheme="minorHAnsi"/>
          <w:bCs/>
        </w:rPr>
        <w:t>PROGETTO ARTE IN CARCERE</w:t>
      </w:r>
    </w:p>
    <w:p w14:paraId="703BBFCC" w14:textId="77777777" w:rsidR="006C6DF4" w:rsidRPr="00020689" w:rsidRDefault="006C6DF4" w:rsidP="006C6DF4">
      <w:pPr>
        <w:spacing w:after="0" w:line="240" w:lineRule="auto"/>
        <w:jc w:val="both"/>
        <w:rPr>
          <w:rFonts w:cstheme="minorHAnsi"/>
          <w:bCs/>
        </w:rPr>
      </w:pPr>
    </w:p>
    <w:p w14:paraId="3F39DB50" w14:textId="77777777" w:rsidR="006C6DF4" w:rsidRPr="00020689" w:rsidRDefault="006C6DF4" w:rsidP="006C6DF4">
      <w:pPr>
        <w:spacing w:after="0" w:line="240" w:lineRule="auto"/>
        <w:jc w:val="both"/>
        <w:rPr>
          <w:rFonts w:cstheme="minorHAnsi"/>
          <w:bCs/>
        </w:rPr>
      </w:pPr>
      <w:r w:rsidRPr="00020689">
        <w:rPr>
          <w:rFonts w:cstheme="minorHAnsi"/>
          <w:bCs/>
        </w:rPr>
        <w:t>Un'azione importante di sostegno ai nostri detenuti è fornita dal corso di pittura che è attivo il lunedì e il giovedì dalle ore 9,00 alle ore 11,30, ed è seguito da una nostra volontaria con l'obiettivo di far volare la fantasia con i pennelli e i colori attraverso il disegno e la pittura.</w:t>
      </w:r>
    </w:p>
    <w:p w14:paraId="299F5C9D" w14:textId="77777777" w:rsidR="006C6DF4" w:rsidRPr="00020689" w:rsidRDefault="006C6DF4" w:rsidP="006C6DF4">
      <w:pPr>
        <w:spacing w:after="0" w:line="240" w:lineRule="auto"/>
        <w:jc w:val="both"/>
        <w:rPr>
          <w:rFonts w:cstheme="minorHAnsi"/>
          <w:bCs/>
        </w:rPr>
      </w:pPr>
      <w:r w:rsidRPr="00020689">
        <w:rPr>
          <w:rFonts w:cstheme="minorHAnsi"/>
          <w:bCs/>
        </w:rPr>
        <w:t>E questo, sia per chi è bravo che per chi lo è meno, un modo per far parlare la propria anima, le proprie emozioni, i propri sentimenti, anche se in carcere.</w:t>
      </w:r>
    </w:p>
    <w:p w14:paraId="61B0B0A0" w14:textId="77777777" w:rsidR="006C6DF4" w:rsidRPr="00020689" w:rsidRDefault="006C6DF4" w:rsidP="006C6DF4">
      <w:pPr>
        <w:spacing w:after="0" w:line="240" w:lineRule="auto"/>
        <w:jc w:val="both"/>
        <w:rPr>
          <w:rFonts w:cstheme="minorHAnsi"/>
          <w:bCs/>
        </w:rPr>
      </w:pPr>
      <w:r w:rsidRPr="00020689">
        <w:rPr>
          <w:rFonts w:cstheme="minorHAnsi"/>
          <w:bCs/>
        </w:rPr>
        <w:t>Un corso basato su una parte teorica di acquisizione degli elementi, utile alla concezione delle forme e alla conoscenza dei colori, e una parte pratica che consente ai detenuti di giocare con i pennelli, colori, matite e acquerelli dando libero sfogo a tutta la propria vena artistica.</w:t>
      </w:r>
    </w:p>
    <w:p w14:paraId="5274CFCD" w14:textId="77777777" w:rsidR="006C6DF4" w:rsidRPr="00020689" w:rsidRDefault="006C6DF4" w:rsidP="006C6DF4">
      <w:pPr>
        <w:spacing w:after="0" w:line="240" w:lineRule="auto"/>
        <w:jc w:val="both"/>
        <w:rPr>
          <w:rFonts w:cstheme="minorHAnsi"/>
          <w:bCs/>
        </w:rPr>
      </w:pPr>
      <w:r w:rsidRPr="00020689">
        <w:rPr>
          <w:rFonts w:cstheme="minorHAnsi"/>
          <w:bCs/>
        </w:rPr>
        <w:t>I materiali usati, forniti dalla nostra Associazione sono stati album da disegno, gomme, matite, colori e tutto ciò che serve ad un corso di pittura.</w:t>
      </w:r>
    </w:p>
    <w:p w14:paraId="6654D7F8" w14:textId="77777777" w:rsidR="006C6DF4" w:rsidRPr="00020689" w:rsidRDefault="006C6DF4" w:rsidP="006C6DF4">
      <w:pPr>
        <w:spacing w:after="0" w:line="240" w:lineRule="auto"/>
        <w:jc w:val="both"/>
        <w:rPr>
          <w:rFonts w:cstheme="minorHAnsi"/>
          <w:bCs/>
        </w:rPr>
      </w:pPr>
      <w:r w:rsidRPr="00020689">
        <w:rPr>
          <w:rFonts w:cstheme="minorHAnsi"/>
          <w:bCs/>
        </w:rPr>
        <w:t xml:space="preserve">Durante il corso dell'anno 2019 è stata allestita una bellissima mostra </w:t>
      </w:r>
      <w:r w:rsidRPr="00020689">
        <w:rPr>
          <w:rFonts w:cstheme="minorHAnsi"/>
          <w:bCs/>
          <w:i/>
          <w:iCs/>
        </w:rPr>
        <w:t>“Transiti – opere Pittoriche, disegni e versi”</w:t>
      </w:r>
      <w:r w:rsidRPr="00020689">
        <w:rPr>
          <w:rFonts w:cstheme="minorHAnsi"/>
          <w:bCs/>
        </w:rPr>
        <w:t xml:space="preserve"> al Cenacolo San Marco, esattamente dal 13 Novembre al 23 Novembre. Le opere sono state eseguite dai detenuti del corso di pittura, insieme alla loro insegnante. Tutte le opere sono state vendute e il ricavato è servito in parte a finanziare lo stesso laboratorio e in parte è stato dato agli autori.</w:t>
      </w:r>
    </w:p>
    <w:p w14:paraId="5FEE1F88" w14:textId="77777777" w:rsidR="006C6DF4" w:rsidRPr="00020689" w:rsidRDefault="006C6DF4" w:rsidP="006C6DF4">
      <w:pPr>
        <w:spacing w:after="0" w:line="240" w:lineRule="auto"/>
        <w:jc w:val="both"/>
        <w:rPr>
          <w:rFonts w:cstheme="minorHAnsi"/>
          <w:bCs/>
        </w:rPr>
      </w:pPr>
      <w:r w:rsidRPr="00020689">
        <w:rPr>
          <w:rFonts w:cstheme="minorHAnsi"/>
          <w:bCs/>
        </w:rPr>
        <w:t>Ma la cosa nuova e bella, che ci rende orgogliosi di questo evento, è che sono stati gli stessi detenuti ad organizzare e sorvegliare la mostra.</w:t>
      </w:r>
    </w:p>
    <w:p w14:paraId="4D3C8776" w14:textId="77777777" w:rsidR="006C6DF4" w:rsidRPr="00020689" w:rsidRDefault="006C6DF4" w:rsidP="006C6DF4">
      <w:pPr>
        <w:spacing w:after="0" w:line="240" w:lineRule="auto"/>
        <w:jc w:val="both"/>
        <w:rPr>
          <w:rFonts w:cstheme="minorHAnsi"/>
          <w:bCs/>
        </w:rPr>
      </w:pPr>
      <w:r w:rsidRPr="00020689">
        <w:rPr>
          <w:rFonts w:cstheme="minorHAnsi"/>
          <w:bCs/>
        </w:rPr>
        <w:t>I detenuti scelti in collaborazione con la casa Circondariale erano alcuni che potevano usufruire dello stato di “semilibertà” Art. 21</w:t>
      </w:r>
    </w:p>
    <w:p w14:paraId="3F0846E9" w14:textId="4B72EC58" w:rsidR="006C6DF4" w:rsidRPr="00020689" w:rsidRDefault="006C6DF4" w:rsidP="000025C7">
      <w:pPr>
        <w:spacing w:after="0" w:line="240" w:lineRule="auto"/>
        <w:jc w:val="both"/>
        <w:rPr>
          <w:rFonts w:cstheme="minorHAnsi"/>
          <w:bCs/>
        </w:rPr>
      </w:pPr>
      <w:r w:rsidRPr="00020689">
        <w:rPr>
          <w:rFonts w:cstheme="minorHAnsi"/>
          <w:bCs/>
        </w:rPr>
        <w:t>Provvederemo sicuramente anche per l’anno prossimo ad organizzare un altro evento, visto quanto è attivo e fruttuoso il nostro laboratorio.</w:t>
      </w:r>
    </w:p>
    <w:p w14:paraId="12E1CF7A" w14:textId="77777777" w:rsidR="000025C7" w:rsidRPr="00020689" w:rsidRDefault="000025C7" w:rsidP="000025C7">
      <w:pPr>
        <w:spacing w:after="0" w:line="240" w:lineRule="auto"/>
        <w:jc w:val="both"/>
        <w:rPr>
          <w:rFonts w:cstheme="minorHAnsi"/>
          <w:bCs/>
        </w:rPr>
      </w:pPr>
    </w:p>
    <w:p w14:paraId="6514B283" w14:textId="77777777" w:rsidR="0024482C" w:rsidRPr="00020689" w:rsidRDefault="0024482C" w:rsidP="00D22403">
      <w:pPr>
        <w:spacing w:after="0" w:line="240" w:lineRule="auto"/>
        <w:ind w:left="142"/>
        <w:jc w:val="both"/>
        <w:rPr>
          <w:rFonts w:cstheme="minorHAnsi"/>
          <w:b/>
          <w:color w:val="FF0000"/>
        </w:rPr>
      </w:pPr>
      <w:r w:rsidRPr="00020689">
        <w:rPr>
          <w:rFonts w:cstheme="minorHAnsi"/>
          <w:b/>
          <w:color w:val="FF0000"/>
        </w:rPr>
        <w:t>Attività di volontariato come attività riparatoria ai sensi della legget 354/75 e DPR 230/200</w:t>
      </w:r>
    </w:p>
    <w:p w14:paraId="48424918" w14:textId="1820C250" w:rsidR="0024482C" w:rsidRPr="00020689" w:rsidRDefault="00FB030F" w:rsidP="008172A6">
      <w:pPr>
        <w:ind w:left="142"/>
        <w:jc w:val="both"/>
        <w:rPr>
          <w:rFonts w:cstheme="minorHAnsi"/>
        </w:rPr>
      </w:pPr>
      <w:r w:rsidRPr="00020689">
        <w:rPr>
          <w:rFonts w:cstheme="minorHAnsi"/>
        </w:rPr>
        <w:t>Nel corso del 20</w:t>
      </w:r>
      <w:r w:rsidR="007C2D4E" w:rsidRPr="00020689">
        <w:rPr>
          <w:rFonts w:cstheme="minorHAnsi"/>
        </w:rPr>
        <w:t>19</w:t>
      </w:r>
      <w:r w:rsidR="0024482C" w:rsidRPr="00020689">
        <w:rPr>
          <w:rFonts w:cstheme="minorHAnsi"/>
        </w:rPr>
        <w:t xml:space="preserve"> sono stati presi in carico dall’Associazione </w:t>
      </w:r>
      <w:r w:rsidR="002175D1" w:rsidRPr="00020689">
        <w:rPr>
          <w:rFonts w:cstheme="minorHAnsi"/>
        </w:rPr>
        <w:t xml:space="preserve">di Volontariato San Martino </w:t>
      </w:r>
      <w:r w:rsidR="00ED1A65" w:rsidRPr="00020689">
        <w:rPr>
          <w:rFonts w:cstheme="minorHAnsi"/>
        </w:rPr>
        <w:t>n. 7</w:t>
      </w:r>
      <w:r w:rsidRPr="00020689">
        <w:rPr>
          <w:rFonts w:cstheme="minorHAnsi"/>
        </w:rPr>
        <w:t xml:space="preserve"> persone</w:t>
      </w:r>
      <w:r w:rsidR="00CB490E" w:rsidRPr="00020689">
        <w:rPr>
          <w:rFonts w:cstheme="minorHAnsi"/>
        </w:rPr>
        <w:t>, tra cui un minore.</w:t>
      </w:r>
    </w:p>
    <w:p w14:paraId="20668440" w14:textId="77777777" w:rsidR="00020689" w:rsidRDefault="00020689" w:rsidP="0024482C">
      <w:pPr>
        <w:ind w:left="142"/>
        <w:jc w:val="both"/>
        <w:rPr>
          <w:rFonts w:cstheme="minorHAnsi"/>
          <w:b/>
        </w:rPr>
      </w:pPr>
    </w:p>
    <w:p w14:paraId="5EF842AE" w14:textId="77777777" w:rsidR="00020689" w:rsidRDefault="00020689" w:rsidP="0024482C">
      <w:pPr>
        <w:ind w:left="142"/>
        <w:jc w:val="both"/>
        <w:rPr>
          <w:rFonts w:cstheme="minorHAnsi"/>
          <w:b/>
        </w:rPr>
      </w:pPr>
    </w:p>
    <w:p w14:paraId="567F9579" w14:textId="77777777" w:rsidR="00020689" w:rsidRDefault="00020689" w:rsidP="0024482C">
      <w:pPr>
        <w:ind w:left="142"/>
        <w:jc w:val="both"/>
        <w:rPr>
          <w:rFonts w:cstheme="minorHAnsi"/>
          <w:b/>
        </w:rPr>
      </w:pPr>
    </w:p>
    <w:p w14:paraId="31FAF563" w14:textId="7522E387" w:rsidR="0024482C" w:rsidRPr="00020689" w:rsidRDefault="0024482C" w:rsidP="0024482C">
      <w:pPr>
        <w:ind w:left="142"/>
        <w:jc w:val="both"/>
        <w:rPr>
          <w:rFonts w:cstheme="minorHAnsi"/>
          <w:b/>
        </w:rPr>
      </w:pPr>
      <w:r w:rsidRPr="00020689">
        <w:rPr>
          <w:rFonts w:cstheme="minorHAnsi"/>
          <w:b/>
        </w:rPr>
        <w:t>Settore Minori</w:t>
      </w:r>
    </w:p>
    <w:p w14:paraId="5936221A" w14:textId="7A8B360E" w:rsidR="0024482C" w:rsidRPr="00020689" w:rsidRDefault="0024482C" w:rsidP="00D22403">
      <w:pPr>
        <w:spacing w:after="0" w:line="240" w:lineRule="auto"/>
        <w:ind w:left="142"/>
        <w:jc w:val="both"/>
        <w:rPr>
          <w:rFonts w:cstheme="minorHAnsi"/>
          <w:b/>
          <w:color w:val="FF0000"/>
        </w:rPr>
      </w:pPr>
      <w:r w:rsidRPr="00020689">
        <w:rPr>
          <w:rFonts w:cstheme="minorHAnsi"/>
          <w:b/>
          <w:bCs/>
          <w:color w:val="FF0000"/>
        </w:rPr>
        <w:t>Progetto Cresciamo Insieme ( Adozione a distanza )</w:t>
      </w:r>
    </w:p>
    <w:p w14:paraId="43469463" w14:textId="77777777" w:rsidR="00D85AD4" w:rsidRPr="00020689" w:rsidRDefault="00D85AD4" w:rsidP="00020689">
      <w:pPr>
        <w:widowControl w:val="0"/>
        <w:autoSpaceDE w:val="0"/>
        <w:autoSpaceDN w:val="0"/>
        <w:adjustRightInd w:val="0"/>
        <w:spacing w:line="240" w:lineRule="auto"/>
        <w:ind w:left="142"/>
        <w:jc w:val="both"/>
        <w:rPr>
          <w:rFonts w:cstheme="minorHAnsi"/>
        </w:rPr>
      </w:pPr>
      <w:r w:rsidRPr="00020689">
        <w:rPr>
          <w:rFonts w:cstheme="minorHAnsi"/>
        </w:rPr>
        <w:t xml:space="preserve">Questo Progetto, nato </w:t>
      </w:r>
      <w:r w:rsidRPr="00020689">
        <w:rPr>
          <w:rFonts w:cstheme="minorHAnsi"/>
          <w:color w:val="1A1A1A"/>
        </w:rPr>
        <w:t>per aiutare a distanza bambini in grave disagio,</w:t>
      </w:r>
      <w:r w:rsidRPr="00020689">
        <w:rPr>
          <w:rFonts w:cstheme="minorHAnsi"/>
        </w:rPr>
        <w:t xml:space="preserve"> ancora attivo con </w:t>
      </w:r>
      <w:r w:rsidRPr="00020689">
        <w:rPr>
          <w:rFonts w:cstheme="minorHAnsi"/>
          <w:color w:val="1A1A1A"/>
        </w:rPr>
        <w:t xml:space="preserve">n° </w:t>
      </w:r>
      <w:r w:rsidRPr="00020689">
        <w:rPr>
          <w:rFonts w:cstheme="minorHAnsi"/>
          <w:b/>
          <w:bCs/>
        </w:rPr>
        <w:t>41</w:t>
      </w:r>
      <w:r w:rsidRPr="00020689">
        <w:rPr>
          <w:rFonts w:cstheme="minorHAnsi"/>
          <w:color w:val="1A1A1A"/>
        </w:rPr>
        <w:t xml:space="preserve"> adozioni a distanza,</w:t>
      </w:r>
      <w:r w:rsidRPr="00020689">
        <w:rPr>
          <w:rFonts w:cstheme="minorHAnsi"/>
        </w:rPr>
        <w:t xml:space="preserve"> nonostante siano cambiate in massima parte la tipologia di emergenze, </w:t>
      </w:r>
      <w:r w:rsidRPr="00020689">
        <w:rPr>
          <w:rFonts w:cstheme="minorHAnsi"/>
          <w:color w:val="1A1A1A"/>
        </w:rPr>
        <w:t>dovute a guerre e/o eventi catastrofici naturali,</w:t>
      </w:r>
      <w:r w:rsidRPr="00020689">
        <w:rPr>
          <w:rFonts w:cstheme="minorHAnsi"/>
        </w:rPr>
        <w:t xml:space="preserve"> per le quali è stato avviato e sviluppato. </w:t>
      </w:r>
    </w:p>
    <w:tbl>
      <w:tblPr>
        <w:tblpPr w:leftFromText="141" w:rightFromText="141" w:vertAnchor="page" w:horzAnchor="margin" w:tblpXSpec="center" w:tblpY="7800"/>
        <w:tblW w:w="3497" w:type="dxa"/>
        <w:tblCellMar>
          <w:left w:w="70" w:type="dxa"/>
          <w:right w:w="70" w:type="dxa"/>
        </w:tblCellMar>
        <w:tblLook w:val="0000" w:firstRow="0" w:lastRow="0" w:firstColumn="0" w:lastColumn="0" w:noHBand="0" w:noVBand="0"/>
      </w:tblPr>
      <w:tblGrid>
        <w:gridCol w:w="1997"/>
        <w:gridCol w:w="1500"/>
      </w:tblGrid>
      <w:tr w:rsidR="00020689" w:rsidRPr="00020689" w14:paraId="1296B0E0" w14:textId="77777777" w:rsidTr="00020689">
        <w:trPr>
          <w:trHeight w:val="280"/>
        </w:trPr>
        <w:tc>
          <w:tcPr>
            <w:tcW w:w="199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E638D9" w14:textId="77777777" w:rsidR="00020689" w:rsidRPr="00020689" w:rsidRDefault="00020689" w:rsidP="00020689">
            <w:pPr>
              <w:spacing w:line="240" w:lineRule="auto"/>
              <w:ind w:left="142"/>
              <w:jc w:val="center"/>
              <w:rPr>
                <w:rFonts w:cstheme="minorHAnsi"/>
                <w:b/>
                <w:bCs/>
                <w:color w:val="333333"/>
              </w:rPr>
            </w:pPr>
            <w:r w:rsidRPr="00020689">
              <w:rPr>
                <w:rFonts w:cstheme="minorHAnsi"/>
                <w:b/>
                <w:bCs/>
                <w:color w:val="333333"/>
              </w:rPr>
              <w:t>Paese</w:t>
            </w:r>
          </w:p>
        </w:tc>
        <w:tc>
          <w:tcPr>
            <w:tcW w:w="1500" w:type="dxa"/>
            <w:tcBorders>
              <w:top w:val="single" w:sz="8" w:space="0" w:color="000000"/>
              <w:left w:val="nil"/>
              <w:bottom w:val="single" w:sz="8" w:space="0" w:color="000000"/>
              <w:right w:val="single" w:sz="8" w:space="0" w:color="000000"/>
            </w:tcBorders>
            <w:shd w:val="clear" w:color="auto" w:fill="auto"/>
            <w:vAlign w:val="bottom"/>
          </w:tcPr>
          <w:p w14:paraId="6C1F94A7" w14:textId="77777777" w:rsidR="00020689" w:rsidRPr="00020689" w:rsidRDefault="00020689" w:rsidP="00020689">
            <w:pPr>
              <w:spacing w:line="240" w:lineRule="auto"/>
              <w:ind w:left="142"/>
              <w:jc w:val="center"/>
              <w:rPr>
                <w:rFonts w:cstheme="minorHAnsi"/>
                <w:b/>
                <w:bCs/>
                <w:color w:val="333333"/>
              </w:rPr>
            </w:pPr>
            <w:r w:rsidRPr="00020689">
              <w:rPr>
                <w:rFonts w:cstheme="minorHAnsi"/>
                <w:b/>
                <w:bCs/>
                <w:color w:val="333333"/>
              </w:rPr>
              <w:t>N minori</w:t>
            </w:r>
          </w:p>
        </w:tc>
      </w:tr>
      <w:tr w:rsidR="00020689" w:rsidRPr="00020689" w14:paraId="32F9B399" w14:textId="77777777" w:rsidTr="00020689">
        <w:trPr>
          <w:trHeight w:val="500"/>
        </w:trPr>
        <w:tc>
          <w:tcPr>
            <w:tcW w:w="1997" w:type="dxa"/>
            <w:tcBorders>
              <w:top w:val="nil"/>
              <w:left w:val="single" w:sz="8" w:space="0" w:color="000000"/>
              <w:bottom w:val="single" w:sz="8" w:space="0" w:color="000000"/>
              <w:right w:val="single" w:sz="8" w:space="0" w:color="000000"/>
            </w:tcBorders>
            <w:shd w:val="clear" w:color="auto" w:fill="auto"/>
            <w:vAlign w:val="bottom"/>
          </w:tcPr>
          <w:p w14:paraId="3A0C2B8F" w14:textId="77777777" w:rsidR="00020689" w:rsidRPr="00020689" w:rsidRDefault="00020689" w:rsidP="00020689">
            <w:pPr>
              <w:spacing w:line="240" w:lineRule="auto"/>
              <w:ind w:left="142"/>
              <w:rPr>
                <w:rFonts w:cstheme="minorHAnsi"/>
                <w:color w:val="333333"/>
              </w:rPr>
            </w:pPr>
            <w:r w:rsidRPr="00020689">
              <w:rPr>
                <w:rFonts w:cstheme="minorHAnsi"/>
                <w:color w:val="333333"/>
              </w:rPr>
              <w:t>Rep. Dem. Congo</w:t>
            </w:r>
          </w:p>
        </w:tc>
        <w:tc>
          <w:tcPr>
            <w:tcW w:w="1500" w:type="dxa"/>
            <w:tcBorders>
              <w:top w:val="nil"/>
              <w:left w:val="nil"/>
              <w:bottom w:val="single" w:sz="8" w:space="0" w:color="000000"/>
              <w:right w:val="single" w:sz="8" w:space="0" w:color="000000"/>
            </w:tcBorders>
            <w:shd w:val="clear" w:color="auto" w:fill="auto"/>
            <w:vAlign w:val="bottom"/>
          </w:tcPr>
          <w:p w14:paraId="7FEFF0E6" w14:textId="77777777" w:rsidR="00020689" w:rsidRPr="00020689" w:rsidRDefault="00020689" w:rsidP="00020689">
            <w:pPr>
              <w:spacing w:line="240" w:lineRule="auto"/>
              <w:ind w:left="142"/>
              <w:jc w:val="center"/>
              <w:rPr>
                <w:rFonts w:cstheme="minorHAnsi"/>
                <w:color w:val="333333"/>
              </w:rPr>
            </w:pPr>
            <w:r w:rsidRPr="00020689">
              <w:rPr>
                <w:rFonts w:cstheme="minorHAnsi"/>
                <w:color w:val="333333"/>
              </w:rPr>
              <w:t>10</w:t>
            </w:r>
          </w:p>
        </w:tc>
      </w:tr>
      <w:tr w:rsidR="00020689" w:rsidRPr="00020689" w14:paraId="3462FC51" w14:textId="77777777" w:rsidTr="00020689">
        <w:trPr>
          <w:trHeight w:val="280"/>
        </w:trPr>
        <w:tc>
          <w:tcPr>
            <w:tcW w:w="1997" w:type="dxa"/>
            <w:tcBorders>
              <w:top w:val="nil"/>
              <w:left w:val="single" w:sz="8" w:space="0" w:color="000000"/>
              <w:bottom w:val="single" w:sz="8" w:space="0" w:color="000000"/>
              <w:right w:val="single" w:sz="8" w:space="0" w:color="000000"/>
            </w:tcBorders>
            <w:shd w:val="clear" w:color="auto" w:fill="auto"/>
            <w:vAlign w:val="bottom"/>
          </w:tcPr>
          <w:p w14:paraId="306BBACB" w14:textId="77777777" w:rsidR="00020689" w:rsidRPr="00020689" w:rsidRDefault="00020689" w:rsidP="00020689">
            <w:pPr>
              <w:spacing w:line="240" w:lineRule="auto"/>
              <w:ind w:left="142"/>
              <w:rPr>
                <w:rFonts w:cstheme="minorHAnsi"/>
                <w:color w:val="333333"/>
              </w:rPr>
            </w:pPr>
            <w:r w:rsidRPr="00020689">
              <w:rPr>
                <w:rFonts w:cstheme="minorHAnsi"/>
                <w:color w:val="333333"/>
              </w:rPr>
              <w:t>Croazia</w:t>
            </w:r>
          </w:p>
        </w:tc>
        <w:tc>
          <w:tcPr>
            <w:tcW w:w="1500" w:type="dxa"/>
            <w:tcBorders>
              <w:top w:val="nil"/>
              <w:left w:val="nil"/>
              <w:bottom w:val="single" w:sz="8" w:space="0" w:color="000000"/>
              <w:right w:val="single" w:sz="8" w:space="0" w:color="000000"/>
            </w:tcBorders>
            <w:shd w:val="clear" w:color="auto" w:fill="auto"/>
            <w:vAlign w:val="bottom"/>
          </w:tcPr>
          <w:p w14:paraId="2FE9B8CA" w14:textId="77777777" w:rsidR="00020689" w:rsidRPr="00020689" w:rsidRDefault="00020689" w:rsidP="00020689">
            <w:pPr>
              <w:spacing w:line="240" w:lineRule="auto"/>
              <w:ind w:left="142"/>
              <w:jc w:val="center"/>
              <w:rPr>
                <w:rFonts w:cstheme="minorHAnsi"/>
                <w:color w:val="333333"/>
              </w:rPr>
            </w:pPr>
            <w:r w:rsidRPr="00020689">
              <w:rPr>
                <w:rFonts w:cstheme="minorHAnsi"/>
                <w:color w:val="333333"/>
              </w:rPr>
              <w:t>23</w:t>
            </w:r>
          </w:p>
        </w:tc>
      </w:tr>
      <w:tr w:rsidR="00020689" w:rsidRPr="00020689" w14:paraId="7D80E580" w14:textId="77777777" w:rsidTr="00020689">
        <w:trPr>
          <w:trHeight w:val="280"/>
        </w:trPr>
        <w:tc>
          <w:tcPr>
            <w:tcW w:w="1997" w:type="dxa"/>
            <w:tcBorders>
              <w:top w:val="nil"/>
              <w:left w:val="single" w:sz="8" w:space="0" w:color="000000"/>
              <w:bottom w:val="single" w:sz="8" w:space="0" w:color="000000"/>
              <w:right w:val="single" w:sz="8" w:space="0" w:color="000000"/>
            </w:tcBorders>
            <w:shd w:val="clear" w:color="auto" w:fill="auto"/>
            <w:vAlign w:val="bottom"/>
          </w:tcPr>
          <w:p w14:paraId="54768E95" w14:textId="77777777" w:rsidR="00020689" w:rsidRPr="00020689" w:rsidRDefault="00020689" w:rsidP="00020689">
            <w:pPr>
              <w:spacing w:line="240" w:lineRule="auto"/>
              <w:ind w:left="142"/>
              <w:rPr>
                <w:rFonts w:cstheme="minorHAnsi"/>
                <w:color w:val="333333"/>
              </w:rPr>
            </w:pPr>
            <w:r w:rsidRPr="00020689">
              <w:rPr>
                <w:rFonts w:cstheme="minorHAnsi"/>
                <w:color w:val="333333"/>
              </w:rPr>
              <w:t>Albania</w:t>
            </w:r>
          </w:p>
        </w:tc>
        <w:tc>
          <w:tcPr>
            <w:tcW w:w="1500" w:type="dxa"/>
            <w:tcBorders>
              <w:top w:val="nil"/>
              <w:left w:val="nil"/>
              <w:bottom w:val="single" w:sz="8" w:space="0" w:color="000000"/>
              <w:right w:val="single" w:sz="8" w:space="0" w:color="000000"/>
            </w:tcBorders>
            <w:shd w:val="clear" w:color="auto" w:fill="auto"/>
            <w:vAlign w:val="bottom"/>
          </w:tcPr>
          <w:p w14:paraId="6348DE31" w14:textId="77777777" w:rsidR="00020689" w:rsidRPr="00020689" w:rsidRDefault="00020689" w:rsidP="00020689">
            <w:pPr>
              <w:spacing w:line="240" w:lineRule="auto"/>
              <w:ind w:left="142"/>
              <w:jc w:val="center"/>
              <w:rPr>
                <w:rFonts w:cstheme="minorHAnsi"/>
                <w:color w:val="333333"/>
              </w:rPr>
            </w:pPr>
            <w:r w:rsidRPr="00020689">
              <w:rPr>
                <w:rFonts w:cstheme="minorHAnsi"/>
                <w:color w:val="333333"/>
              </w:rPr>
              <w:t>4</w:t>
            </w:r>
          </w:p>
        </w:tc>
      </w:tr>
      <w:tr w:rsidR="00020689" w:rsidRPr="00020689" w14:paraId="407E6730" w14:textId="77777777" w:rsidTr="00020689">
        <w:trPr>
          <w:trHeight w:val="280"/>
        </w:trPr>
        <w:tc>
          <w:tcPr>
            <w:tcW w:w="1997" w:type="dxa"/>
            <w:tcBorders>
              <w:top w:val="nil"/>
              <w:left w:val="single" w:sz="8" w:space="0" w:color="000000"/>
              <w:bottom w:val="single" w:sz="8" w:space="0" w:color="000000"/>
              <w:right w:val="single" w:sz="8" w:space="0" w:color="000000"/>
            </w:tcBorders>
            <w:shd w:val="clear" w:color="auto" w:fill="auto"/>
            <w:vAlign w:val="bottom"/>
          </w:tcPr>
          <w:p w14:paraId="54F14853" w14:textId="77777777" w:rsidR="00020689" w:rsidRPr="00020689" w:rsidRDefault="00020689" w:rsidP="00020689">
            <w:pPr>
              <w:spacing w:line="240" w:lineRule="auto"/>
              <w:ind w:left="142"/>
              <w:rPr>
                <w:rFonts w:cstheme="minorHAnsi"/>
                <w:color w:val="333333"/>
              </w:rPr>
            </w:pPr>
            <w:r w:rsidRPr="00020689">
              <w:rPr>
                <w:rFonts w:cstheme="minorHAnsi"/>
                <w:color w:val="333333"/>
              </w:rPr>
              <w:t>Filippine</w:t>
            </w:r>
          </w:p>
        </w:tc>
        <w:tc>
          <w:tcPr>
            <w:tcW w:w="1500" w:type="dxa"/>
            <w:tcBorders>
              <w:top w:val="nil"/>
              <w:left w:val="nil"/>
              <w:bottom w:val="single" w:sz="8" w:space="0" w:color="000000"/>
              <w:right w:val="single" w:sz="8" w:space="0" w:color="000000"/>
            </w:tcBorders>
            <w:shd w:val="clear" w:color="auto" w:fill="auto"/>
            <w:vAlign w:val="bottom"/>
          </w:tcPr>
          <w:p w14:paraId="4770767D" w14:textId="77777777" w:rsidR="00020689" w:rsidRPr="00020689" w:rsidRDefault="00020689" w:rsidP="00020689">
            <w:pPr>
              <w:spacing w:line="240" w:lineRule="auto"/>
              <w:ind w:left="142"/>
              <w:jc w:val="center"/>
              <w:rPr>
                <w:rFonts w:cstheme="minorHAnsi"/>
                <w:color w:val="333333"/>
              </w:rPr>
            </w:pPr>
            <w:r w:rsidRPr="00020689">
              <w:rPr>
                <w:rFonts w:cstheme="minorHAnsi"/>
                <w:color w:val="333333"/>
              </w:rPr>
              <w:t>2</w:t>
            </w:r>
          </w:p>
        </w:tc>
      </w:tr>
      <w:tr w:rsidR="00020689" w:rsidRPr="00020689" w14:paraId="4D710B34" w14:textId="77777777" w:rsidTr="00020689">
        <w:trPr>
          <w:trHeight w:val="275"/>
        </w:trPr>
        <w:tc>
          <w:tcPr>
            <w:tcW w:w="1997" w:type="dxa"/>
            <w:tcBorders>
              <w:top w:val="nil"/>
              <w:left w:val="single" w:sz="8" w:space="0" w:color="000000"/>
              <w:bottom w:val="single" w:sz="8" w:space="0" w:color="000000"/>
              <w:right w:val="single" w:sz="8" w:space="0" w:color="000000"/>
            </w:tcBorders>
            <w:shd w:val="clear" w:color="auto" w:fill="auto"/>
            <w:vAlign w:val="bottom"/>
          </w:tcPr>
          <w:p w14:paraId="4C4964BE" w14:textId="77777777" w:rsidR="00020689" w:rsidRPr="00020689" w:rsidRDefault="00020689" w:rsidP="00020689">
            <w:pPr>
              <w:spacing w:line="240" w:lineRule="auto"/>
              <w:ind w:left="142"/>
              <w:rPr>
                <w:rFonts w:cstheme="minorHAnsi"/>
                <w:color w:val="333333"/>
              </w:rPr>
            </w:pPr>
            <w:r w:rsidRPr="00020689">
              <w:rPr>
                <w:rFonts w:cstheme="minorHAnsi"/>
                <w:color w:val="333333"/>
              </w:rPr>
              <w:t>Residenti locali</w:t>
            </w:r>
          </w:p>
        </w:tc>
        <w:tc>
          <w:tcPr>
            <w:tcW w:w="1500" w:type="dxa"/>
            <w:tcBorders>
              <w:top w:val="nil"/>
              <w:left w:val="nil"/>
              <w:bottom w:val="single" w:sz="8" w:space="0" w:color="000000"/>
              <w:right w:val="single" w:sz="8" w:space="0" w:color="000000"/>
            </w:tcBorders>
            <w:shd w:val="clear" w:color="auto" w:fill="auto"/>
            <w:vAlign w:val="bottom"/>
          </w:tcPr>
          <w:p w14:paraId="36AAB1BA" w14:textId="77777777" w:rsidR="00020689" w:rsidRPr="00020689" w:rsidRDefault="00020689" w:rsidP="00020689">
            <w:pPr>
              <w:spacing w:line="240" w:lineRule="auto"/>
              <w:ind w:left="142"/>
              <w:jc w:val="center"/>
              <w:rPr>
                <w:rFonts w:cstheme="minorHAnsi"/>
                <w:color w:val="333333"/>
              </w:rPr>
            </w:pPr>
            <w:r w:rsidRPr="00020689">
              <w:rPr>
                <w:rFonts w:cstheme="minorHAnsi"/>
                <w:color w:val="333333"/>
              </w:rPr>
              <w:t>2</w:t>
            </w:r>
          </w:p>
        </w:tc>
      </w:tr>
      <w:tr w:rsidR="00020689" w:rsidRPr="00020689" w14:paraId="2E0370A1" w14:textId="77777777" w:rsidTr="00020689">
        <w:trPr>
          <w:trHeight w:val="280"/>
        </w:trPr>
        <w:tc>
          <w:tcPr>
            <w:tcW w:w="1997" w:type="dxa"/>
            <w:tcBorders>
              <w:top w:val="nil"/>
              <w:left w:val="single" w:sz="8" w:space="0" w:color="000000"/>
              <w:bottom w:val="single" w:sz="8" w:space="0" w:color="000000"/>
              <w:right w:val="single" w:sz="8" w:space="0" w:color="000000"/>
            </w:tcBorders>
            <w:shd w:val="clear" w:color="auto" w:fill="auto"/>
            <w:vAlign w:val="bottom"/>
          </w:tcPr>
          <w:p w14:paraId="04C7B38B" w14:textId="77777777" w:rsidR="00020689" w:rsidRPr="00020689" w:rsidRDefault="00020689" w:rsidP="00020689">
            <w:pPr>
              <w:spacing w:line="240" w:lineRule="auto"/>
              <w:ind w:left="142"/>
              <w:jc w:val="center"/>
              <w:rPr>
                <w:rFonts w:cstheme="minorHAnsi"/>
                <w:b/>
                <w:bCs/>
                <w:color w:val="333333"/>
              </w:rPr>
            </w:pPr>
            <w:r w:rsidRPr="00020689">
              <w:rPr>
                <w:rFonts w:cstheme="minorHAnsi"/>
                <w:b/>
                <w:bCs/>
                <w:color w:val="333333"/>
              </w:rPr>
              <w:t>Totale</w:t>
            </w:r>
          </w:p>
        </w:tc>
        <w:tc>
          <w:tcPr>
            <w:tcW w:w="1500" w:type="dxa"/>
            <w:tcBorders>
              <w:top w:val="nil"/>
              <w:left w:val="nil"/>
              <w:bottom w:val="single" w:sz="8" w:space="0" w:color="000000"/>
              <w:right w:val="single" w:sz="8" w:space="0" w:color="000000"/>
            </w:tcBorders>
            <w:shd w:val="clear" w:color="auto" w:fill="auto"/>
            <w:vAlign w:val="bottom"/>
          </w:tcPr>
          <w:p w14:paraId="7C3F9350" w14:textId="77777777" w:rsidR="00020689" w:rsidRPr="00020689" w:rsidRDefault="00020689" w:rsidP="00020689">
            <w:pPr>
              <w:spacing w:line="240" w:lineRule="auto"/>
              <w:ind w:left="142"/>
              <w:jc w:val="center"/>
              <w:rPr>
                <w:rFonts w:cstheme="minorHAnsi"/>
                <w:b/>
                <w:bCs/>
                <w:color w:val="333333"/>
              </w:rPr>
            </w:pPr>
            <w:r w:rsidRPr="00020689">
              <w:rPr>
                <w:rFonts w:cstheme="minorHAnsi"/>
                <w:b/>
                <w:bCs/>
                <w:color w:val="333333"/>
              </w:rPr>
              <w:t>41</w:t>
            </w:r>
          </w:p>
        </w:tc>
      </w:tr>
    </w:tbl>
    <w:p w14:paraId="05B7620D" w14:textId="77777777" w:rsidR="00D85AD4" w:rsidRPr="00020689" w:rsidRDefault="00D85AD4" w:rsidP="00020689">
      <w:pPr>
        <w:widowControl w:val="0"/>
        <w:autoSpaceDE w:val="0"/>
        <w:autoSpaceDN w:val="0"/>
        <w:adjustRightInd w:val="0"/>
        <w:spacing w:line="240" w:lineRule="auto"/>
        <w:ind w:left="142"/>
        <w:jc w:val="both"/>
        <w:rPr>
          <w:rFonts w:cstheme="minorHAnsi"/>
        </w:rPr>
      </w:pPr>
      <w:r w:rsidRPr="00020689">
        <w:rPr>
          <w:rFonts w:cstheme="minorHAnsi"/>
        </w:rPr>
        <w:t xml:space="preserve">La cessata emergenza in alcuni casi, </w:t>
      </w:r>
      <w:r w:rsidRPr="00020689">
        <w:rPr>
          <w:rFonts w:cstheme="minorHAnsi"/>
          <w:color w:val="1A1A1A"/>
        </w:rPr>
        <w:t>la crisi economica</w:t>
      </w:r>
      <w:r w:rsidRPr="00020689">
        <w:rPr>
          <w:rFonts w:cstheme="minorHAnsi"/>
        </w:rPr>
        <w:t xml:space="preserve"> </w:t>
      </w:r>
      <w:r w:rsidRPr="00020689">
        <w:rPr>
          <w:rFonts w:cstheme="minorHAnsi"/>
          <w:color w:val="1A1A1A"/>
        </w:rPr>
        <w:t xml:space="preserve">che sta mettendo in grande disaggio un numero crescente di famiglie del nostro territorio dal cui bacino provengono i nostri donatori </w:t>
      </w:r>
      <w:r w:rsidRPr="00020689">
        <w:rPr>
          <w:rFonts w:cstheme="minorHAnsi"/>
        </w:rPr>
        <w:t xml:space="preserve">e la crescente necessità di attenzione verso i bisogni in continua crescita di soggetti e famiglie nel nostro territorio, ed </w:t>
      </w:r>
      <w:r w:rsidRPr="00020689">
        <w:rPr>
          <w:rFonts w:cstheme="minorHAnsi"/>
          <w:color w:val="1A1A1A"/>
        </w:rPr>
        <w:t xml:space="preserve">è proprio per la difficile situazione sociale del nostro territorio, si è preferita la promozione dell’attenzione dei potenziali donatori verso i bisogni e i progetti promossi al loro sostegno, sia dall’Associazione che dalle Parrocchie. </w:t>
      </w:r>
    </w:p>
    <w:p w14:paraId="7476748B" w14:textId="5504A109" w:rsidR="000025C7" w:rsidRPr="00020689" w:rsidRDefault="00D85AD4" w:rsidP="00020689">
      <w:pPr>
        <w:widowControl w:val="0"/>
        <w:autoSpaceDE w:val="0"/>
        <w:autoSpaceDN w:val="0"/>
        <w:adjustRightInd w:val="0"/>
        <w:ind w:left="142"/>
        <w:jc w:val="both"/>
        <w:rPr>
          <w:rFonts w:cstheme="minorHAnsi"/>
          <w:color w:val="1A1A1A"/>
        </w:rPr>
      </w:pPr>
      <w:r w:rsidRPr="00020689">
        <w:rPr>
          <w:rFonts w:cstheme="minorHAnsi"/>
          <w:color w:val="1A1A1A"/>
        </w:rPr>
        <w:t xml:space="preserve">Per quanto riguarda il </w:t>
      </w:r>
      <w:r w:rsidRPr="00020689">
        <w:rPr>
          <w:rFonts w:cstheme="minorHAnsi"/>
          <w:i/>
          <w:color w:val="1A1A1A"/>
        </w:rPr>
        <w:t>Progetto Cresciamo Insieme</w:t>
      </w:r>
      <w:r w:rsidRPr="00020689">
        <w:rPr>
          <w:rFonts w:cstheme="minorHAnsi"/>
          <w:color w:val="1A1A1A"/>
        </w:rPr>
        <w:t xml:space="preserve"> comunque, più specificamente il sostegno a distanza risulta così </w:t>
      </w:r>
      <w:r w:rsidR="000025C7" w:rsidRPr="00020689">
        <w:rPr>
          <w:rFonts w:cstheme="minorHAnsi"/>
          <w:color w:val="1A1A1A"/>
        </w:rPr>
        <w:t>ripartito geograficamente:</w:t>
      </w:r>
    </w:p>
    <w:p w14:paraId="755FC4BD" w14:textId="760B7AB9" w:rsidR="000025C7" w:rsidRPr="00020689" w:rsidRDefault="000025C7" w:rsidP="00D85AD4">
      <w:pPr>
        <w:widowControl w:val="0"/>
        <w:autoSpaceDE w:val="0"/>
        <w:autoSpaceDN w:val="0"/>
        <w:adjustRightInd w:val="0"/>
        <w:ind w:left="142"/>
        <w:jc w:val="both"/>
        <w:rPr>
          <w:rFonts w:cstheme="minorHAnsi"/>
          <w:color w:val="1A1A1A"/>
        </w:rPr>
      </w:pPr>
    </w:p>
    <w:p w14:paraId="316FF2FC" w14:textId="2EC9770E" w:rsidR="000025C7" w:rsidRPr="00020689" w:rsidRDefault="000025C7" w:rsidP="00D85AD4">
      <w:pPr>
        <w:widowControl w:val="0"/>
        <w:autoSpaceDE w:val="0"/>
        <w:autoSpaceDN w:val="0"/>
        <w:adjustRightInd w:val="0"/>
        <w:ind w:left="142"/>
        <w:jc w:val="both"/>
        <w:rPr>
          <w:rFonts w:cstheme="minorHAnsi"/>
          <w:color w:val="1A1A1A"/>
        </w:rPr>
      </w:pPr>
    </w:p>
    <w:p w14:paraId="01E90ED5" w14:textId="64EAC470" w:rsidR="000025C7" w:rsidRPr="00020689" w:rsidRDefault="000025C7" w:rsidP="00D85AD4">
      <w:pPr>
        <w:widowControl w:val="0"/>
        <w:autoSpaceDE w:val="0"/>
        <w:autoSpaceDN w:val="0"/>
        <w:adjustRightInd w:val="0"/>
        <w:ind w:left="142"/>
        <w:jc w:val="both"/>
        <w:rPr>
          <w:rFonts w:cstheme="minorHAnsi"/>
          <w:color w:val="1A1A1A"/>
        </w:rPr>
      </w:pPr>
    </w:p>
    <w:p w14:paraId="1D7EEC56" w14:textId="77777777" w:rsidR="000025C7" w:rsidRPr="00020689" w:rsidRDefault="000025C7" w:rsidP="00D85AD4">
      <w:pPr>
        <w:widowControl w:val="0"/>
        <w:autoSpaceDE w:val="0"/>
        <w:autoSpaceDN w:val="0"/>
        <w:adjustRightInd w:val="0"/>
        <w:ind w:left="142"/>
        <w:jc w:val="both"/>
        <w:rPr>
          <w:rFonts w:cstheme="minorHAnsi"/>
          <w:color w:val="1A1A1A"/>
        </w:rPr>
      </w:pPr>
    </w:p>
    <w:p w14:paraId="3F677099" w14:textId="77777777" w:rsidR="000025C7" w:rsidRPr="00020689" w:rsidRDefault="000025C7" w:rsidP="00D85AD4">
      <w:pPr>
        <w:widowControl w:val="0"/>
        <w:autoSpaceDE w:val="0"/>
        <w:autoSpaceDN w:val="0"/>
        <w:adjustRightInd w:val="0"/>
        <w:ind w:left="142"/>
        <w:jc w:val="both"/>
        <w:rPr>
          <w:rFonts w:cstheme="minorHAnsi"/>
          <w:color w:val="1A1A1A"/>
        </w:rPr>
      </w:pPr>
    </w:p>
    <w:p w14:paraId="417930C3" w14:textId="6150872C" w:rsidR="005727C1" w:rsidRPr="00020689" w:rsidRDefault="005727C1" w:rsidP="00813FBF">
      <w:pPr>
        <w:widowControl w:val="0"/>
        <w:autoSpaceDE w:val="0"/>
        <w:autoSpaceDN w:val="0"/>
        <w:adjustRightInd w:val="0"/>
        <w:jc w:val="both"/>
        <w:rPr>
          <w:rFonts w:cstheme="minorHAnsi"/>
          <w:color w:val="1A1A1A"/>
          <w:highlight w:val="yellow"/>
        </w:rPr>
      </w:pPr>
    </w:p>
    <w:p w14:paraId="695E971F" w14:textId="77777777" w:rsidR="005727C1" w:rsidRPr="00020689" w:rsidRDefault="005727C1" w:rsidP="005727C1">
      <w:pPr>
        <w:widowControl w:val="0"/>
        <w:autoSpaceDE w:val="0"/>
        <w:autoSpaceDN w:val="0"/>
        <w:adjustRightInd w:val="0"/>
        <w:ind w:left="1134"/>
        <w:jc w:val="both"/>
        <w:rPr>
          <w:rFonts w:cstheme="minorHAnsi"/>
          <w:color w:val="1A1A1A"/>
          <w:highlight w:val="yellow"/>
        </w:rPr>
      </w:pPr>
    </w:p>
    <w:p w14:paraId="32BBFE57" w14:textId="7056D418" w:rsidR="005727C1" w:rsidRPr="00020689" w:rsidRDefault="005727C1" w:rsidP="005727C1">
      <w:pPr>
        <w:widowControl w:val="0"/>
        <w:autoSpaceDE w:val="0"/>
        <w:autoSpaceDN w:val="0"/>
        <w:adjustRightInd w:val="0"/>
        <w:ind w:left="1134"/>
        <w:jc w:val="both"/>
        <w:rPr>
          <w:rFonts w:cstheme="minorHAnsi"/>
          <w:color w:val="1A1A1A"/>
          <w:highlight w:val="yellow"/>
        </w:rPr>
      </w:pPr>
    </w:p>
    <w:p w14:paraId="07CEA479" w14:textId="2DA2BA3A" w:rsidR="00AF0D00" w:rsidRDefault="00AF0D00" w:rsidP="00B4545C">
      <w:pPr>
        <w:jc w:val="both"/>
        <w:rPr>
          <w:rFonts w:cstheme="minorHAnsi"/>
          <w:highlight w:val="yellow"/>
        </w:rPr>
      </w:pPr>
    </w:p>
    <w:p w14:paraId="56CF0262" w14:textId="5E9B5619" w:rsidR="00020689" w:rsidRDefault="00020689" w:rsidP="00B4545C">
      <w:pPr>
        <w:jc w:val="both"/>
        <w:rPr>
          <w:rFonts w:cstheme="minorHAnsi"/>
          <w:highlight w:val="yellow"/>
        </w:rPr>
      </w:pPr>
    </w:p>
    <w:p w14:paraId="0842D786" w14:textId="0752EC60" w:rsidR="00020689" w:rsidRDefault="00020689" w:rsidP="00B4545C">
      <w:pPr>
        <w:jc w:val="both"/>
        <w:rPr>
          <w:rFonts w:cstheme="minorHAnsi"/>
          <w:highlight w:val="yellow"/>
        </w:rPr>
      </w:pPr>
    </w:p>
    <w:p w14:paraId="1342D74D" w14:textId="064A4FD6" w:rsidR="00020689" w:rsidRDefault="00020689" w:rsidP="00B4545C">
      <w:pPr>
        <w:jc w:val="both"/>
        <w:rPr>
          <w:rFonts w:cstheme="minorHAnsi"/>
          <w:highlight w:val="yellow"/>
        </w:rPr>
      </w:pPr>
    </w:p>
    <w:p w14:paraId="6BE57452" w14:textId="5CAC54BD" w:rsidR="00020689" w:rsidRDefault="00020689" w:rsidP="00B4545C">
      <w:pPr>
        <w:jc w:val="both"/>
        <w:rPr>
          <w:rFonts w:cstheme="minorHAnsi"/>
          <w:highlight w:val="yellow"/>
        </w:rPr>
      </w:pPr>
    </w:p>
    <w:p w14:paraId="5A3BC6AD" w14:textId="4241C9E4" w:rsidR="00020689" w:rsidRDefault="00020689" w:rsidP="00B4545C">
      <w:pPr>
        <w:jc w:val="both"/>
        <w:rPr>
          <w:rFonts w:cstheme="minorHAnsi"/>
          <w:highlight w:val="yellow"/>
        </w:rPr>
      </w:pPr>
    </w:p>
    <w:p w14:paraId="70EB1102" w14:textId="77777777" w:rsidR="00020689" w:rsidRPr="00020689" w:rsidRDefault="00020689" w:rsidP="00B4545C">
      <w:pPr>
        <w:jc w:val="both"/>
        <w:rPr>
          <w:rFonts w:cstheme="minorHAnsi"/>
          <w:highlight w:val="yellow"/>
        </w:rPr>
      </w:pPr>
    </w:p>
    <w:p w14:paraId="0CC7214E" w14:textId="77777777" w:rsidR="0024482C" w:rsidRPr="00020689" w:rsidRDefault="0024482C" w:rsidP="00020689">
      <w:pPr>
        <w:spacing w:after="0" w:line="240" w:lineRule="auto"/>
        <w:ind w:left="142"/>
        <w:jc w:val="both"/>
        <w:rPr>
          <w:rFonts w:cstheme="minorHAnsi"/>
          <w:b/>
        </w:rPr>
      </w:pPr>
      <w:r w:rsidRPr="00020689">
        <w:rPr>
          <w:rFonts w:cstheme="minorHAnsi"/>
          <w:b/>
        </w:rPr>
        <w:t>Settore Formazione e Lavoro</w:t>
      </w:r>
    </w:p>
    <w:p w14:paraId="4E55695A" w14:textId="77777777" w:rsidR="0024482C" w:rsidRPr="00020689" w:rsidRDefault="0024482C" w:rsidP="00020689">
      <w:pPr>
        <w:spacing w:after="0" w:line="240" w:lineRule="auto"/>
        <w:ind w:left="142"/>
        <w:jc w:val="both"/>
        <w:rPr>
          <w:rFonts w:cstheme="minorHAnsi"/>
          <w:b/>
          <w:color w:val="FF0000"/>
        </w:rPr>
      </w:pPr>
      <w:r w:rsidRPr="00020689">
        <w:rPr>
          <w:rFonts w:cstheme="minorHAnsi"/>
          <w:b/>
          <w:color w:val="FF0000"/>
        </w:rPr>
        <w:t>Agenzia formativa:</w:t>
      </w:r>
    </w:p>
    <w:p w14:paraId="03B65AE6" w14:textId="77777777"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color w:val="1A1A1A"/>
        </w:rPr>
        <w:t>Attività svolte:</w:t>
      </w:r>
    </w:p>
    <w:p w14:paraId="18907180" w14:textId="77777777"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i/>
          <w:iCs/>
          <w:color w:val="1A1A1A"/>
        </w:rPr>
        <w:t>Gestione attività del Sistema Qualità</w:t>
      </w:r>
    </w:p>
    <w:p w14:paraId="785EF258" w14:textId="77777777"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color w:val="1A1A1A"/>
        </w:rPr>
        <w:t>La gestione operativa e documentale del Sistema Qualità è stata condotta con regolarità, nel corso dell’anno sono stati realizzati n° 3 audit interni di verifica.</w:t>
      </w:r>
    </w:p>
    <w:p w14:paraId="7FB35E50" w14:textId="62B2E9D3"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color w:val="1A1A1A"/>
        </w:rPr>
        <w:t>Nel mese di Marzo abbiamo avuto l’Audit di verifica annuale della DNV, superato con successo -</w:t>
      </w:r>
    </w:p>
    <w:p w14:paraId="1F362F8E" w14:textId="77777777"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i/>
          <w:iCs/>
          <w:color w:val="1A1A1A"/>
        </w:rPr>
        <w:t>Gestione attività del Sistema di Accreditamento Regionale</w:t>
      </w:r>
    </w:p>
    <w:p w14:paraId="183A2735" w14:textId="04B1219B"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color w:val="1A1A1A"/>
        </w:rPr>
        <w:t>Anche quest’anno si e lavorato alla preparazione della documentazione necessaria per la richiesta di mantenimento dell’Accreditamento Regionale dell’Agenzia Formativa dell’ Associazione inoltrarla nel mese di Settembre 2019 all’ufficio regionale competente. L’Accreditamento si rende necessario per poter operare con finanziamenti pubblici.</w:t>
      </w:r>
    </w:p>
    <w:p w14:paraId="09FED73A" w14:textId="77777777" w:rsidR="00795445" w:rsidRPr="00020689" w:rsidRDefault="00795445" w:rsidP="00AF0D00">
      <w:pPr>
        <w:widowControl w:val="0"/>
        <w:autoSpaceDE w:val="0"/>
        <w:autoSpaceDN w:val="0"/>
        <w:adjustRightInd w:val="0"/>
        <w:jc w:val="both"/>
        <w:rPr>
          <w:rFonts w:cstheme="minorHAnsi"/>
          <w:color w:val="1A1A1A"/>
        </w:rPr>
      </w:pPr>
      <w:r w:rsidRPr="00020689">
        <w:rPr>
          <w:rFonts w:cstheme="minorHAnsi"/>
          <w:i/>
          <w:iCs/>
          <w:color w:val="1A1A1A"/>
        </w:rPr>
        <w:t>Sviluppo/presentazione/Realizzazione Progetti</w:t>
      </w:r>
    </w:p>
    <w:p w14:paraId="10937DAD" w14:textId="77777777" w:rsidR="00795445" w:rsidRPr="00020689" w:rsidRDefault="00795445" w:rsidP="00AF0D00">
      <w:pPr>
        <w:widowControl w:val="0"/>
        <w:autoSpaceDE w:val="0"/>
        <w:autoSpaceDN w:val="0"/>
        <w:adjustRightInd w:val="0"/>
        <w:jc w:val="both"/>
        <w:rPr>
          <w:rFonts w:cstheme="minorHAnsi"/>
        </w:rPr>
      </w:pPr>
      <w:r w:rsidRPr="00020689">
        <w:rPr>
          <w:rFonts w:cstheme="minorHAnsi"/>
          <w:color w:val="1A1A1A"/>
        </w:rPr>
        <w:t xml:space="preserve">- In questo anno, </w:t>
      </w:r>
      <w:r w:rsidRPr="00020689">
        <w:rPr>
          <w:rFonts w:cstheme="minorHAnsi"/>
        </w:rPr>
        <w:t>nell’ambito del servizio di “Prima accoglienza di cittadini stranieri richiedenti protezione internazionale e la gestione dei servizi connessi”, per i progetti gestiti dall’</w:t>
      </w:r>
      <w:r w:rsidRPr="00020689">
        <w:rPr>
          <w:rFonts w:cstheme="minorHAnsi"/>
          <w:bCs/>
          <w:i/>
        </w:rPr>
        <w:t>Associazione di volontariato San Martino</w:t>
      </w:r>
      <w:r w:rsidRPr="00020689">
        <w:rPr>
          <w:rFonts w:cstheme="minorHAnsi"/>
          <w:bCs/>
        </w:rPr>
        <w:t xml:space="preserve"> </w:t>
      </w:r>
      <w:r w:rsidRPr="00020689">
        <w:rPr>
          <w:rFonts w:cstheme="minorHAnsi"/>
        </w:rPr>
        <w:t>sono stati realizzati:</w:t>
      </w:r>
    </w:p>
    <w:p w14:paraId="054912C5" w14:textId="77777777" w:rsidR="00795445" w:rsidRPr="00020689" w:rsidRDefault="00795445" w:rsidP="00AF0D00">
      <w:pPr>
        <w:widowControl w:val="0"/>
        <w:numPr>
          <w:ilvl w:val="0"/>
          <w:numId w:val="16"/>
        </w:numPr>
        <w:autoSpaceDE w:val="0"/>
        <w:autoSpaceDN w:val="0"/>
        <w:adjustRightInd w:val="0"/>
        <w:spacing w:after="0" w:line="240" w:lineRule="auto"/>
        <w:ind w:left="782"/>
        <w:jc w:val="both"/>
        <w:rPr>
          <w:rFonts w:cstheme="minorHAnsi"/>
        </w:rPr>
      </w:pPr>
      <w:r w:rsidRPr="00020689">
        <w:rPr>
          <w:rFonts w:cstheme="minorHAnsi"/>
          <w:bCs/>
        </w:rPr>
        <w:t xml:space="preserve">in collaborazione con il Comune di Terni e la Provincia di Terni, nell’ambito del </w:t>
      </w:r>
      <w:r w:rsidRPr="00020689">
        <w:rPr>
          <w:rFonts w:cstheme="minorHAnsi"/>
        </w:rPr>
        <w:t>patto di collaborazione tra cittadini ed amministrazione per la cura e la rigenerazione dei beni comuni urbani</w:t>
      </w:r>
      <w:r w:rsidRPr="00020689">
        <w:rPr>
          <w:rFonts w:cstheme="minorHAnsi"/>
          <w:bCs/>
        </w:rPr>
        <w:t>, relativo al</w:t>
      </w:r>
      <w:r w:rsidRPr="00020689">
        <w:rPr>
          <w:rFonts w:cstheme="minorHAnsi"/>
        </w:rPr>
        <w:t xml:space="preserve"> Progetto “Utilità in corso”, n°2 corsi (VIII° e IX° edizione) della durata di 200 ore ciascuno rivolti a 5 allievi per corso, per “</w:t>
      </w:r>
      <w:r w:rsidRPr="00020689">
        <w:rPr>
          <w:rFonts w:cstheme="minorHAnsi"/>
          <w:i/>
        </w:rPr>
        <w:t>addetti alla cura e rigenerazione delle aree Urbane”</w:t>
      </w:r>
      <w:r w:rsidRPr="00020689">
        <w:rPr>
          <w:rFonts w:cstheme="minorHAnsi"/>
        </w:rPr>
        <w:t>.</w:t>
      </w:r>
    </w:p>
    <w:p w14:paraId="5F61B687" w14:textId="77777777" w:rsidR="00795445" w:rsidRPr="00020689" w:rsidRDefault="00795445" w:rsidP="00AF0D00">
      <w:pPr>
        <w:widowControl w:val="0"/>
        <w:numPr>
          <w:ilvl w:val="0"/>
          <w:numId w:val="16"/>
        </w:numPr>
        <w:autoSpaceDE w:val="0"/>
        <w:autoSpaceDN w:val="0"/>
        <w:adjustRightInd w:val="0"/>
        <w:spacing w:after="0" w:line="240" w:lineRule="auto"/>
        <w:ind w:left="782"/>
        <w:jc w:val="both"/>
        <w:rPr>
          <w:rFonts w:cstheme="minorHAnsi"/>
          <w:i/>
        </w:rPr>
      </w:pPr>
      <w:r w:rsidRPr="00020689">
        <w:rPr>
          <w:rFonts w:cstheme="minorHAnsi"/>
          <w:bCs/>
        </w:rPr>
        <w:t xml:space="preserve">in collaborazione con il Comune di San Gemini è stato realizzato n° 1 corso </w:t>
      </w:r>
      <w:r w:rsidRPr="00020689">
        <w:rPr>
          <w:rFonts w:cstheme="minorHAnsi"/>
        </w:rPr>
        <w:t>per “</w:t>
      </w:r>
      <w:r w:rsidRPr="00020689">
        <w:rPr>
          <w:rFonts w:cstheme="minorHAnsi"/>
          <w:i/>
        </w:rPr>
        <w:t>addetti alla cura e rigenerazione delle aree Urbane”</w:t>
      </w:r>
      <w:r w:rsidRPr="00020689">
        <w:rPr>
          <w:rFonts w:cstheme="minorHAnsi"/>
        </w:rPr>
        <w:t xml:space="preserve"> </w:t>
      </w:r>
      <w:r w:rsidRPr="00020689">
        <w:rPr>
          <w:rFonts w:cstheme="minorHAnsi"/>
          <w:i/>
        </w:rPr>
        <w:t>del Comune di San Gemini,</w:t>
      </w:r>
      <w:r w:rsidRPr="00020689">
        <w:rPr>
          <w:rFonts w:cstheme="minorHAnsi"/>
        </w:rPr>
        <w:t xml:space="preserve"> della durata di 200 ore, rivolto a 3 allievi. </w:t>
      </w:r>
    </w:p>
    <w:p w14:paraId="42A44444" w14:textId="77777777" w:rsidR="00795445" w:rsidRPr="00020689" w:rsidRDefault="00795445" w:rsidP="00AF0D00">
      <w:pPr>
        <w:widowControl w:val="0"/>
        <w:numPr>
          <w:ilvl w:val="0"/>
          <w:numId w:val="16"/>
        </w:numPr>
        <w:autoSpaceDE w:val="0"/>
        <w:autoSpaceDN w:val="0"/>
        <w:adjustRightInd w:val="0"/>
        <w:spacing w:after="0" w:line="240" w:lineRule="auto"/>
        <w:ind w:left="782"/>
        <w:jc w:val="both"/>
        <w:rPr>
          <w:rFonts w:cstheme="minorHAnsi"/>
        </w:rPr>
      </w:pPr>
      <w:r w:rsidRPr="00020689">
        <w:rPr>
          <w:rFonts w:cstheme="minorHAnsi"/>
          <w:color w:val="1A1A1A"/>
        </w:rPr>
        <w:t xml:space="preserve">nell’ambito sempre dello stesso progetto </w:t>
      </w:r>
      <w:r w:rsidRPr="00020689">
        <w:rPr>
          <w:rFonts w:cstheme="minorHAnsi"/>
        </w:rPr>
        <w:t>di “Prima accoglienza di cittadini stranieri richiedenti protezione internazionale e la gestione dei servizi connessi</w:t>
      </w:r>
      <w:r w:rsidRPr="00020689">
        <w:rPr>
          <w:rFonts w:cstheme="minorHAnsi"/>
          <w:color w:val="1A1A1A"/>
        </w:rPr>
        <w:t xml:space="preserve">”, è stata realizzata </w:t>
      </w:r>
      <w:r w:rsidRPr="00020689">
        <w:rPr>
          <w:rFonts w:cstheme="minorHAnsi"/>
          <w:snapToGrid w:val="0"/>
        </w:rPr>
        <w:t xml:space="preserve">nel gennaio </w:t>
      </w:r>
      <w:r w:rsidRPr="00020689">
        <w:rPr>
          <w:rFonts w:cstheme="minorHAnsi"/>
          <w:color w:val="1A1A1A"/>
        </w:rPr>
        <w:t>la parte finale, ad Amelia, in collaborazione con la</w:t>
      </w:r>
      <w:r w:rsidRPr="00020689">
        <w:rPr>
          <w:rFonts w:cstheme="minorHAnsi"/>
          <w:snapToGrid w:val="0"/>
          <w:color w:val="1A1A1A"/>
        </w:rPr>
        <w:t xml:space="preserve"> </w:t>
      </w:r>
      <w:r w:rsidRPr="00020689">
        <w:rPr>
          <w:rFonts w:cstheme="minorHAnsi"/>
          <w:snapToGrid w:val="0"/>
        </w:rPr>
        <w:t>San Valentino Impresa Sociale, il</w:t>
      </w:r>
      <w:r w:rsidRPr="00020689">
        <w:rPr>
          <w:rFonts w:cstheme="minorHAnsi"/>
          <w:color w:val="1A1A1A"/>
        </w:rPr>
        <w:t xml:space="preserve"> corso per </w:t>
      </w:r>
      <w:r w:rsidRPr="00020689">
        <w:rPr>
          <w:rFonts w:cstheme="minorHAnsi"/>
          <w:i/>
          <w:color w:val="1A1A1A"/>
        </w:rPr>
        <w:t>“</w:t>
      </w:r>
      <w:r w:rsidRPr="00020689">
        <w:rPr>
          <w:rFonts w:cstheme="minorHAnsi"/>
          <w:i/>
        </w:rPr>
        <w:t xml:space="preserve">addetti a piccoli lavori di manutenzione edilizia, pavimentazioni verniciature e tinteggiatura di 2° livello”, </w:t>
      </w:r>
      <w:r w:rsidRPr="00020689">
        <w:rPr>
          <w:rFonts w:cstheme="minorHAnsi"/>
        </w:rPr>
        <w:t>della durata di 200 ore, rivolto a 3 allievi</w:t>
      </w:r>
      <w:r w:rsidRPr="00020689">
        <w:rPr>
          <w:rFonts w:cstheme="minorHAnsi"/>
          <w:color w:val="1A1A1A"/>
        </w:rPr>
        <w:t xml:space="preserve">.  </w:t>
      </w:r>
    </w:p>
    <w:p w14:paraId="32DBBBC5" w14:textId="1A62EF0F" w:rsidR="00795445" w:rsidRPr="00020689" w:rsidRDefault="00795445" w:rsidP="00AF0D00">
      <w:pPr>
        <w:widowControl w:val="0"/>
        <w:numPr>
          <w:ilvl w:val="0"/>
          <w:numId w:val="16"/>
        </w:numPr>
        <w:autoSpaceDE w:val="0"/>
        <w:autoSpaceDN w:val="0"/>
        <w:adjustRightInd w:val="0"/>
        <w:spacing w:after="0" w:line="240" w:lineRule="auto"/>
        <w:ind w:left="782"/>
        <w:jc w:val="both"/>
        <w:rPr>
          <w:rFonts w:cstheme="minorHAnsi"/>
        </w:rPr>
      </w:pPr>
      <w:r w:rsidRPr="00020689">
        <w:rPr>
          <w:rFonts w:cstheme="minorHAnsi"/>
        </w:rPr>
        <w:t>Nell’ambito sempre del progetto di “Prima accoglienza di cittadini stranieri richiedenti protezione internazionale e la gestione dei servizi connessi” si è inoltre realizzata, in collaborazione con il Comune di Lugnano in Teverina, la seconda fase</w:t>
      </w:r>
      <w:r w:rsidR="00AF0D00" w:rsidRPr="00020689">
        <w:rPr>
          <w:rFonts w:cstheme="minorHAnsi"/>
        </w:rPr>
        <w:t xml:space="preserve"> </w:t>
      </w:r>
      <w:r w:rsidRPr="00020689">
        <w:rPr>
          <w:rFonts w:cstheme="minorHAnsi"/>
        </w:rPr>
        <w:t xml:space="preserve">(204 ore) dell’attività </w:t>
      </w:r>
      <w:r w:rsidRPr="00020689">
        <w:rPr>
          <w:rFonts w:cstheme="minorHAnsi"/>
          <w:i/>
        </w:rPr>
        <w:t xml:space="preserve">“Addetti a piccoli lavori di mantenimento e manutenzione dei beni comunali e delle aree di utilità sociale – 2°livello” </w:t>
      </w:r>
      <w:r w:rsidRPr="00020689">
        <w:rPr>
          <w:rFonts w:cstheme="minorHAnsi"/>
        </w:rPr>
        <w:t>della durata di 400 ore iniziato nel 2018, ha visti impegnati tre discenti.</w:t>
      </w:r>
    </w:p>
    <w:p w14:paraId="32BF50F4" w14:textId="77777777" w:rsidR="00795445" w:rsidRPr="00020689" w:rsidRDefault="00795445" w:rsidP="00AF0D00">
      <w:pPr>
        <w:widowControl w:val="0"/>
        <w:numPr>
          <w:ilvl w:val="0"/>
          <w:numId w:val="16"/>
        </w:numPr>
        <w:autoSpaceDE w:val="0"/>
        <w:autoSpaceDN w:val="0"/>
        <w:adjustRightInd w:val="0"/>
        <w:spacing w:after="0" w:line="240" w:lineRule="auto"/>
        <w:ind w:left="782"/>
        <w:jc w:val="both"/>
        <w:rPr>
          <w:rFonts w:cstheme="minorHAnsi"/>
          <w:i/>
        </w:rPr>
      </w:pPr>
      <w:r w:rsidRPr="00020689">
        <w:rPr>
          <w:rFonts w:cstheme="minorHAnsi"/>
        </w:rPr>
        <w:t xml:space="preserve">Nell’ambito sempre dello stesso progetto è stato realizzato, in collaborazione con la S.S.D. Polisportiva Ternana n. 2 corsi, uno di 1a ed uno di 2a fase, del progetto </w:t>
      </w:r>
      <w:r w:rsidRPr="00020689">
        <w:rPr>
          <w:rFonts w:cstheme="minorHAnsi"/>
          <w:i/>
        </w:rPr>
        <w:t xml:space="preserve">Uniti nello Sport </w:t>
      </w:r>
      <w:r w:rsidRPr="00020689">
        <w:rPr>
          <w:rFonts w:cstheme="minorHAnsi"/>
        </w:rPr>
        <w:t>della durata di 200 ore il primo e di 84 ore il secondo rivolti a 6+3 allievi.</w:t>
      </w:r>
    </w:p>
    <w:p w14:paraId="7091790E" w14:textId="77777777" w:rsidR="00795445" w:rsidRPr="00020689" w:rsidRDefault="00795445" w:rsidP="00AF0D00">
      <w:pPr>
        <w:widowControl w:val="0"/>
        <w:numPr>
          <w:ilvl w:val="0"/>
          <w:numId w:val="16"/>
        </w:numPr>
        <w:autoSpaceDE w:val="0"/>
        <w:autoSpaceDN w:val="0"/>
        <w:adjustRightInd w:val="0"/>
        <w:spacing w:after="0" w:line="240" w:lineRule="auto"/>
        <w:ind w:left="782"/>
        <w:jc w:val="both"/>
        <w:rPr>
          <w:rFonts w:cstheme="minorHAnsi"/>
          <w:i/>
        </w:rPr>
      </w:pPr>
      <w:r w:rsidRPr="00020689">
        <w:rPr>
          <w:rFonts w:cstheme="minorHAnsi"/>
        </w:rPr>
        <w:t>Per concludere l’elencazione delle attività professionalizzanti realizzate sempre nell’ambito del progetto di “Prima accoglienza di cittadini stranieri richiedenti protezione internazionale e la gestione dei servizi connessi”, sono state realizzate,</w:t>
      </w:r>
      <w:r w:rsidRPr="00020689">
        <w:rPr>
          <w:rFonts w:cstheme="minorHAnsi"/>
          <w:color w:val="1A1A1A"/>
        </w:rPr>
        <w:t xml:space="preserve"> in collaborazione con la</w:t>
      </w:r>
      <w:r w:rsidRPr="00020689">
        <w:rPr>
          <w:rFonts w:cstheme="minorHAnsi"/>
          <w:snapToGrid w:val="0"/>
          <w:color w:val="1A1A1A"/>
        </w:rPr>
        <w:t xml:space="preserve"> </w:t>
      </w:r>
      <w:r w:rsidRPr="00020689">
        <w:rPr>
          <w:rFonts w:cstheme="minorHAnsi"/>
          <w:snapToGrid w:val="0"/>
        </w:rPr>
        <w:t>San Valentino Impresa Sociale, nella nostra sede di via Vollusiano,</w:t>
      </w:r>
      <w:r w:rsidRPr="00020689">
        <w:rPr>
          <w:rFonts w:cstheme="minorHAnsi"/>
        </w:rPr>
        <w:t xml:space="preserve"> le prime 112 ore delle 400 previste, del corso </w:t>
      </w:r>
      <w:r w:rsidRPr="00020689">
        <w:rPr>
          <w:rFonts w:cstheme="minorHAnsi"/>
          <w:color w:val="1A1A1A"/>
        </w:rPr>
        <w:t xml:space="preserve">per </w:t>
      </w:r>
      <w:r w:rsidRPr="00020689">
        <w:rPr>
          <w:rFonts w:cstheme="minorHAnsi"/>
          <w:i/>
          <w:color w:val="1A1A1A"/>
        </w:rPr>
        <w:t>“</w:t>
      </w:r>
      <w:r w:rsidRPr="00020689">
        <w:rPr>
          <w:rFonts w:cstheme="minorHAnsi"/>
          <w:i/>
        </w:rPr>
        <w:t xml:space="preserve">addetti a piccoli lavori di manutenzione edilizia, pavimentazioni verniciature e tinteggiatura” </w:t>
      </w:r>
      <w:r w:rsidRPr="00020689">
        <w:rPr>
          <w:rFonts w:cstheme="minorHAnsi"/>
        </w:rPr>
        <w:t>rivolto a 2 allievi  .</w:t>
      </w:r>
    </w:p>
    <w:p w14:paraId="3905AA9A" w14:textId="120888D0" w:rsidR="00795445" w:rsidRPr="00020689" w:rsidRDefault="00795445" w:rsidP="00AF0D00">
      <w:pPr>
        <w:widowControl w:val="0"/>
        <w:autoSpaceDE w:val="0"/>
        <w:autoSpaceDN w:val="0"/>
        <w:adjustRightInd w:val="0"/>
        <w:jc w:val="both"/>
        <w:rPr>
          <w:rFonts w:cstheme="minorHAnsi"/>
        </w:rPr>
      </w:pPr>
      <w:r w:rsidRPr="00020689">
        <w:rPr>
          <w:rFonts w:cstheme="minorHAnsi"/>
        </w:rPr>
        <w:t xml:space="preserve"> E’ importante aggiungere che, data la tipologia di allievi coinvolti nelle attività didattiche realizzate, caratterizzati da differenti provenienze culturali e linguistiche, in tutte le attività sopra elencate per facilitare l’apprendimento, è stata utilizzata la metodologia didattica dell’</w:t>
      </w:r>
      <w:r w:rsidRPr="00020689">
        <w:rPr>
          <w:rFonts w:cstheme="minorHAnsi"/>
          <w:i/>
        </w:rPr>
        <w:t>imparare facendo</w:t>
      </w:r>
      <w:r w:rsidRPr="00020689">
        <w:rPr>
          <w:rFonts w:cstheme="minorHAnsi"/>
        </w:rPr>
        <w:t xml:space="preserve"> con l’utilizzo del </w:t>
      </w:r>
      <w:r w:rsidRPr="00020689">
        <w:rPr>
          <w:rFonts w:cstheme="minorHAnsi"/>
          <w:i/>
        </w:rPr>
        <w:t>laboratorio</w:t>
      </w:r>
      <w:r w:rsidRPr="00020689">
        <w:rPr>
          <w:rFonts w:cstheme="minorHAnsi"/>
        </w:rPr>
        <w:t xml:space="preserve">, o la </w:t>
      </w:r>
      <w:r w:rsidRPr="00020689">
        <w:rPr>
          <w:rFonts w:cstheme="minorHAnsi"/>
          <w:i/>
        </w:rPr>
        <w:t>bottega</w:t>
      </w:r>
      <w:r w:rsidRPr="00020689">
        <w:rPr>
          <w:rFonts w:cstheme="minorHAnsi"/>
        </w:rPr>
        <w:t xml:space="preserve"> per usare un termine che identificava il luogo dove gli apprendisti imparavano un mestiere, che nel nostro caso sono stati a seconda della tipologia specifica dei corsi, l’ambiente naturale attrezzato urbano, il cantiere edile, la struttura attrezzata del centro sortivo della San Valentino Sporting Club. Il fare didattico è stato integrato con momenti teorici nel </w:t>
      </w:r>
      <w:r w:rsidRPr="00020689">
        <w:rPr>
          <w:rFonts w:cstheme="minorHAnsi"/>
          <w:i/>
        </w:rPr>
        <w:t>“laboratorio”</w:t>
      </w:r>
      <w:r w:rsidRPr="00020689">
        <w:rPr>
          <w:rFonts w:cstheme="minorHAnsi"/>
        </w:rPr>
        <w:t xml:space="preserve"> stesso o brevi momenti in aula c/o la struttura dell’Associazione San Martino. Tale metodologia oltre a favorire l’apprendimento si è rivelata utile al miglioramento della collaborazione di gruppo e ha favorito una iniziale fertilizzazione dell’ambiente ospitante le attività didattiche e una presa di coscienza dei discenti sulle opportunità di integrazione con il territorio ospitante.</w:t>
      </w:r>
    </w:p>
    <w:p w14:paraId="14973800" w14:textId="6C755738" w:rsidR="00795445" w:rsidRPr="00020689" w:rsidRDefault="00795445" w:rsidP="00AF0D00">
      <w:pPr>
        <w:widowControl w:val="0"/>
        <w:autoSpaceDE w:val="0"/>
        <w:autoSpaceDN w:val="0"/>
        <w:adjustRightInd w:val="0"/>
        <w:jc w:val="both"/>
        <w:rPr>
          <w:rFonts w:cstheme="minorHAnsi"/>
        </w:rPr>
      </w:pPr>
      <w:r w:rsidRPr="00020689">
        <w:rPr>
          <w:rFonts w:cstheme="minorHAnsi"/>
        </w:rPr>
        <w:t xml:space="preserve">Rimanendo sempre nell’ambito del progetto di “Prima accoglienza di cittadini stranieri richiedenti protezione internazionale e la gestione dei servizi connessi”, gestito dall’Associazione San Martino, sono ancora da considerare le attività corsuali di </w:t>
      </w:r>
      <w:r w:rsidRPr="00020689">
        <w:rPr>
          <w:rFonts w:cstheme="minorHAnsi"/>
          <w:i/>
        </w:rPr>
        <w:t xml:space="preserve">lingua italiana per stranieri </w:t>
      </w:r>
      <w:r w:rsidRPr="00020689">
        <w:rPr>
          <w:rFonts w:cstheme="minorHAnsi"/>
        </w:rPr>
        <w:t xml:space="preserve">che nella progettualità dell’Associazione si inseriscono a monte di tutte la altre attività formative. Nell’arco del 2019 di queste attività di </w:t>
      </w:r>
      <w:r w:rsidRPr="00020689">
        <w:rPr>
          <w:rFonts w:cstheme="minorHAnsi"/>
          <w:i/>
        </w:rPr>
        <w:t xml:space="preserve">lingua italiana per stranieri </w:t>
      </w:r>
      <w:r w:rsidRPr="00020689">
        <w:rPr>
          <w:rFonts w:cstheme="minorHAnsi"/>
        </w:rPr>
        <w:t>quale formazione base (liv. A0, A1 e A2) sono state realizzate, presso la struttura dell’Associazione in st. di Valle Verde, numerose edizioni. I corsi hanno avuto una durata media di 100 e 200 ore ed ogni corso è stato frequentato mediamente da 15 allievi.</w:t>
      </w:r>
    </w:p>
    <w:p w14:paraId="678982B1" w14:textId="619EDA68" w:rsidR="00795445" w:rsidRPr="00020689" w:rsidRDefault="00795445" w:rsidP="00AF0D00">
      <w:pPr>
        <w:widowControl w:val="0"/>
        <w:autoSpaceDE w:val="0"/>
        <w:autoSpaceDN w:val="0"/>
        <w:adjustRightInd w:val="0"/>
        <w:jc w:val="both"/>
        <w:rPr>
          <w:rFonts w:cstheme="minorHAnsi"/>
        </w:rPr>
      </w:pPr>
      <w:r w:rsidRPr="00020689">
        <w:rPr>
          <w:rFonts w:cstheme="minorHAnsi"/>
        </w:rPr>
        <w:t xml:space="preserve">Purtroppo tutte le attività formative strutturate rivolte agli allievi, inerenti ai progetti sopracitati, accolti nelle nostre strutture hanno subito un rapido STOP durante i primi mesi dell’anno per effetto del decreto governativo che modificava in modo sensibile il progetto di accoglienza della popolazione migrante proveniente prevalentemente via mare da paesi africani. </w:t>
      </w:r>
    </w:p>
    <w:p w14:paraId="21679BDE" w14:textId="77777777" w:rsidR="00795445" w:rsidRPr="00020689" w:rsidRDefault="00795445" w:rsidP="00AF0D00">
      <w:pPr>
        <w:widowControl w:val="0"/>
        <w:autoSpaceDE w:val="0"/>
        <w:autoSpaceDN w:val="0"/>
        <w:adjustRightInd w:val="0"/>
        <w:jc w:val="both"/>
        <w:rPr>
          <w:rFonts w:cstheme="minorHAnsi"/>
        </w:rPr>
      </w:pPr>
      <w:r w:rsidRPr="00020689">
        <w:rPr>
          <w:rFonts w:cstheme="minorHAnsi"/>
        </w:rPr>
        <w:t>Tra le attività non di pertinenza diretta dell’</w:t>
      </w:r>
      <w:r w:rsidRPr="00020689">
        <w:rPr>
          <w:rFonts w:cstheme="minorHAnsi"/>
          <w:b/>
        </w:rPr>
        <w:t>Agenzia formativa</w:t>
      </w:r>
      <w:r w:rsidRPr="00020689">
        <w:rPr>
          <w:rFonts w:cstheme="minorHAnsi"/>
        </w:rPr>
        <w:t xml:space="preserve"> vi sono le attività educativo-formative, </w:t>
      </w:r>
      <w:r w:rsidRPr="00020689">
        <w:rPr>
          <w:rFonts w:cstheme="minorHAnsi"/>
          <w:i/>
        </w:rPr>
        <w:t>non strutturate</w:t>
      </w:r>
      <w:r w:rsidRPr="00020689">
        <w:rPr>
          <w:rFonts w:cstheme="minorHAnsi"/>
        </w:rPr>
        <w:t xml:space="preserve">, che vengono vissute sul campo e che richiedono comunque risorse e impegno degli operatori che svolgono le loro attività nei vari segmenti che compongono il processo di gestione del progetto di “Prima accoglienza di cittadini stranieri richiedenti protezione internazionale e la gestione dei servizi connessi”, gestito dall’Associazione San Martino, ad ogni livello di responsabilità, si inseriscono contenuti quali: educazione civica, educazione domestica, pulizia personale, governo e pulizia dell’ambiente abitativo, corretto uso di elettrodomestici e apparecchiature/strumenti elettici, antinfortunistica e sicurezza personale e collettiva, regole di vita civile e di buon vicinato da seguire in un condominio e con condomini adiacenti, raccolta e stoccaggio differenziato dei rifiuti, ecc…     </w:t>
      </w:r>
    </w:p>
    <w:p w14:paraId="2A28AAA0" w14:textId="27269566" w:rsidR="00795445" w:rsidRPr="00020689" w:rsidRDefault="00795445" w:rsidP="00AF0D00">
      <w:pPr>
        <w:widowControl w:val="0"/>
        <w:numPr>
          <w:ilvl w:val="0"/>
          <w:numId w:val="33"/>
        </w:numPr>
        <w:autoSpaceDE w:val="0"/>
        <w:autoSpaceDN w:val="0"/>
        <w:adjustRightInd w:val="0"/>
        <w:spacing w:after="0" w:line="240" w:lineRule="auto"/>
        <w:ind w:left="218" w:hanging="283"/>
        <w:jc w:val="both"/>
        <w:rPr>
          <w:rFonts w:cstheme="minorHAnsi"/>
          <w:i/>
        </w:rPr>
      </w:pPr>
      <w:r w:rsidRPr="00020689">
        <w:rPr>
          <w:rFonts w:cstheme="minorHAnsi"/>
          <w:i/>
        </w:rPr>
        <w:t xml:space="preserve">Tirocini formativi, </w:t>
      </w:r>
      <w:r w:rsidRPr="00020689">
        <w:rPr>
          <w:rFonts w:cstheme="minorHAnsi"/>
        </w:rPr>
        <w:t xml:space="preserve">sono stati realizzati n. 3 tirocini formativi all’interno delle nostre strutture. </w:t>
      </w:r>
      <w:r w:rsidRPr="00020689">
        <w:rPr>
          <w:rFonts w:cstheme="minorHAnsi"/>
          <w:i/>
        </w:rPr>
        <w:t xml:space="preserve"> </w:t>
      </w:r>
    </w:p>
    <w:p w14:paraId="0C696D41" w14:textId="04F86A1F" w:rsidR="004604D1" w:rsidRDefault="00795445" w:rsidP="0000644B">
      <w:pPr>
        <w:pStyle w:val="NormaleWeb"/>
        <w:spacing w:before="2" w:after="2"/>
        <w:jc w:val="both"/>
        <w:rPr>
          <w:rFonts w:asciiTheme="minorHAnsi" w:hAnsiTheme="minorHAnsi" w:cstheme="minorHAnsi"/>
          <w:color w:val="1A1A1A"/>
          <w:sz w:val="22"/>
          <w:szCs w:val="22"/>
        </w:rPr>
      </w:pPr>
      <w:r w:rsidRPr="00020689">
        <w:rPr>
          <w:rFonts w:asciiTheme="minorHAnsi" w:hAnsiTheme="minorHAnsi" w:cstheme="minorHAnsi"/>
          <w:color w:val="1A1A1A"/>
          <w:sz w:val="22"/>
          <w:szCs w:val="22"/>
        </w:rPr>
        <w:t xml:space="preserve">- </w:t>
      </w:r>
      <w:r w:rsidRPr="00020689">
        <w:rPr>
          <w:rFonts w:asciiTheme="minorHAnsi" w:hAnsiTheme="minorHAnsi" w:cstheme="minorHAnsi"/>
          <w:i/>
          <w:color w:val="1A1A1A"/>
          <w:sz w:val="22"/>
          <w:szCs w:val="22"/>
        </w:rPr>
        <w:t>Attività di promozione e sviluppo</w:t>
      </w:r>
      <w:r w:rsidRPr="00020689">
        <w:rPr>
          <w:rFonts w:asciiTheme="minorHAnsi" w:hAnsiTheme="minorHAnsi" w:cstheme="minorHAnsi"/>
          <w:color w:val="1A1A1A"/>
          <w:sz w:val="22"/>
          <w:szCs w:val="22"/>
        </w:rPr>
        <w:t>, a questo scopo si seguono attentamente le pubblicazioni di bandi a finanziamento pubblico per cogliere eventuali opportunità di cantierabilità di idee progettuali maturate per il nostro territorio e per l’estero.</w:t>
      </w:r>
    </w:p>
    <w:p w14:paraId="490BEC6C" w14:textId="6979B7CF" w:rsidR="00020689" w:rsidRDefault="00020689" w:rsidP="0000644B">
      <w:pPr>
        <w:pStyle w:val="NormaleWeb"/>
        <w:spacing w:before="2" w:after="2"/>
        <w:jc w:val="both"/>
        <w:rPr>
          <w:rFonts w:asciiTheme="minorHAnsi" w:hAnsiTheme="minorHAnsi" w:cstheme="minorHAnsi"/>
          <w:color w:val="1A1A1A"/>
          <w:sz w:val="22"/>
          <w:szCs w:val="22"/>
        </w:rPr>
      </w:pPr>
    </w:p>
    <w:p w14:paraId="7D8D7276" w14:textId="77777777" w:rsidR="00020689" w:rsidRPr="00020689" w:rsidRDefault="00020689" w:rsidP="0000644B">
      <w:pPr>
        <w:pStyle w:val="NormaleWeb"/>
        <w:spacing w:before="2" w:after="2"/>
        <w:jc w:val="both"/>
        <w:rPr>
          <w:rFonts w:asciiTheme="minorHAnsi" w:hAnsiTheme="minorHAnsi" w:cstheme="minorHAnsi"/>
          <w:sz w:val="22"/>
          <w:szCs w:val="22"/>
        </w:rPr>
      </w:pPr>
    </w:p>
    <w:p w14:paraId="75FE425B" w14:textId="6B0193F5" w:rsidR="0024482C" w:rsidRPr="00020689" w:rsidRDefault="0024482C" w:rsidP="00020689">
      <w:pPr>
        <w:spacing w:after="0" w:line="240" w:lineRule="auto"/>
        <w:ind w:left="142"/>
        <w:jc w:val="both"/>
        <w:rPr>
          <w:rFonts w:cstheme="minorHAnsi"/>
          <w:b/>
        </w:rPr>
      </w:pPr>
      <w:r w:rsidRPr="00020689">
        <w:rPr>
          <w:rFonts w:cstheme="minorHAnsi"/>
          <w:b/>
        </w:rPr>
        <w:t>Settore Immigrazione</w:t>
      </w:r>
    </w:p>
    <w:p w14:paraId="36449060" w14:textId="77777777" w:rsidR="0024482C" w:rsidRPr="00020689" w:rsidRDefault="0024482C" w:rsidP="00D22403">
      <w:pPr>
        <w:pStyle w:val="Corpotesto"/>
        <w:suppressAutoHyphens w:val="0"/>
        <w:ind w:left="142"/>
        <w:jc w:val="left"/>
        <w:rPr>
          <w:rFonts w:asciiTheme="minorHAnsi" w:hAnsiTheme="minorHAnsi" w:cstheme="minorHAnsi"/>
          <w:bCs/>
          <w:sz w:val="22"/>
          <w:szCs w:val="22"/>
        </w:rPr>
      </w:pPr>
      <w:r w:rsidRPr="00020689">
        <w:rPr>
          <w:rFonts w:asciiTheme="minorHAnsi" w:hAnsiTheme="minorHAnsi" w:cstheme="minorHAnsi"/>
          <w:bCs/>
          <w:sz w:val="22"/>
          <w:szCs w:val="22"/>
        </w:rPr>
        <w:t>Accoglienza, fornire ospitalità presso quattro case di accoglienza ( O. Parrabbi, San Zenone, Casa Armeni, Casa Valenza, Casa Cardeto )</w:t>
      </w:r>
    </w:p>
    <w:p w14:paraId="7F637B54" w14:textId="77777777" w:rsidR="0024482C" w:rsidRPr="00020689" w:rsidRDefault="0024482C" w:rsidP="0024482C">
      <w:pPr>
        <w:pStyle w:val="Corpotesto"/>
        <w:ind w:left="142"/>
        <w:rPr>
          <w:rFonts w:asciiTheme="minorHAnsi" w:hAnsiTheme="minorHAnsi" w:cstheme="minorHAnsi"/>
          <w:b/>
          <w:bCs/>
          <w:color w:val="FF0000"/>
          <w:sz w:val="22"/>
          <w:szCs w:val="22"/>
        </w:rPr>
      </w:pPr>
    </w:p>
    <w:p w14:paraId="267F3828" w14:textId="77777777" w:rsidR="0024482C" w:rsidRPr="00020689" w:rsidRDefault="0024482C" w:rsidP="0024482C">
      <w:pPr>
        <w:pStyle w:val="Corpotesto"/>
        <w:ind w:left="142"/>
        <w:rPr>
          <w:rFonts w:asciiTheme="minorHAnsi" w:hAnsiTheme="minorHAnsi" w:cstheme="minorHAnsi"/>
          <w:b/>
          <w:bCs/>
          <w:color w:val="FF0000"/>
          <w:sz w:val="22"/>
          <w:szCs w:val="22"/>
        </w:rPr>
      </w:pPr>
      <w:r w:rsidRPr="00020689">
        <w:rPr>
          <w:rFonts w:asciiTheme="minorHAnsi" w:hAnsiTheme="minorHAnsi" w:cstheme="minorHAnsi"/>
          <w:b/>
          <w:bCs/>
          <w:color w:val="FF0000"/>
          <w:sz w:val="22"/>
          <w:szCs w:val="22"/>
        </w:rPr>
        <w:t>Casa di accoglienza O. Parrabbi</w:t>
      </w:r>
    </w:p>
    <w:p w14:paraId="57E164CF" w14:textId="6225B503" w:rsidR="0069581B" w:rsidRPr="00020689" w:rsidRDefault="0069581B" w:rsidP="0000644B">
      <w:pPr>
        <w:pStyle w:val="Corpotesto"/>
        <w:ind w:left="142"/>
        <w:rPr>
          <w:rFonts w:asciiTheme="minorHAnsi" w:hAnsiTheme="minorHAnsi" w:cstheme="minorHAnsi"/>
          <w:sz w:val="22"/>
          <w:szCs w:val="22"/>
        </w:rPr>
      </w:pPr>
      <w:r w:rsidRPr="00020689">
        <w:rPr>
          <w:rFonts w:asciiTheme="minorHAnsi" w:eastAsia="MS Mincho" w:hAnsiTheme="minorHAnsi" w:cstheme="minorHAnsi"/>
          <w:bCs/>
          <w:sz w:val="22"/>
          <w:szCs w:val="22"/>
        </w:rPr>
        <w:t>Nel 2019 sono state ospitate n. 43 persone, di cui 15 italiani e 28 stranieri. Le nazionalità sono Rumeni ( 1 ), Guinea ( 2 ), Nigeria ( 2 ), Gambia ( 3 ),Costa d’Avorio (1 ), Libia (1), Pakistan (2), Somalia (1), Afghanistan (1), Colombia (2),Cuba (1), Iran (2),Mali (2), Togo (1), Tunisia ( 4), Ucraina (2).</w:t>
      </w:r>
    </w:p>
    <w:p w14:paraId="7CE52BD7" w14:textId="77777777" w:rsidR="0069581B" w:rsidRPr="00020689" w:rsidRDefault="0069581B" w:rsidP="0069581B">
      <w:pPr>
        <w:pStyle w:val="Corpotesto"/>
        <w:ind w:left="142"/>
        <w:rPr>
          <w:rFonts w:asciiTheme="minorHAnsi" w:eastAsia="MS Mincho" w:hAnsiTheme="minorHAnsi" w:cstheme="minorHAnsi"/>
          <w:b/>
          <w:bCs/>
          <w:color w:val="FF0000"/>
          <w:sz w:val="22"/>
          <w:szCs w:val="22"/>
        </w:rPr>
      </w:pPr>
      <w:r w:rsidRPr="00020689">
        <w:rPr>
          <w:rFonts w:asciiTheme="minorHAnsi" w:eastAsia="MS Mincho" w:hAnsiTheme="minorHAnsi" w:cstheme="minorHAnsi"/>
          <w:b/>
          <w:bCs/>
          <w:color w:val="FF0000"/>
          <w:sz w:val="22"/>
          <w:szCs w:val="22"/>
        </w:rPr>
        <w:t>Appartamenti UNRA</w:t>
      </w:r>
    </w:p>
    <w:p w14:paraId="7ECFE4B7" w14:textId="1A25B238" w:rsidR="0069581B" w:rsidRPr="00020689" w:rsidRDefault="0069581B" w:rsidP="0069581B">
      <w:pPr>
        <w:pStyle w:val="Corpotesto"/>
        <w:ind w:left="142"/>
        <w:rPr>
          <w:rFonts w:asciiTheme="minorHAnsi" w:eastAsia="MS Mincho" w:hAnsiTheme="minorHAnsi" w:cstheme="minorHAnsi"/>
          <w:bCs/>
          <w:sz w:val="22"/>
          <w:szCs w:val="22"/>
        </w:rPr>
      </w:pPr>
      <w:r w:rsidRPr="00020689">
        <w:rPr>
          <w:rFonts w:asciiTheme="minorHAnsi" w:eastAsia="MS Mincho" w:hAnsiTheme="minorHAnsi" w:cstheme="minorHAnsi"/>
          <w:bCs/>
          <w:sz w:val="22"/>
          <w:szCs w:val="22"/>
        </w:rPr>
        <w:t xml:space="preserve">Sono appartamenti che hanno ospitano n. </w:t>
      </w:r>
      <w:r w:rsidR="009862C8" w:rsidRPr="00020689">
        <w:rPr>
          <w:rFonts w:asciiTheme="minorHAnsi" w:eastAsia="MS Mincho" w:hAnsiTheme="minorHAnsi" w:cstheme="minorHAnsi"/>
          <w:bCs/>
          <w:sz w:val="22"/>
          <w:szCs w:val="22"/>
        </w:rPr>
        <w:t>2</w:t>
      </w:r>
      <w:r w:rsidRPr="00020689">
        <w:rPr>
          <w:rFonts w:asciiTheme="minorHAnsi" w:eastAsia="MS Mincho" w:hAnsiTheme="minorHAnsi" w:cstheme="minorHAnsi"/>
          <w:bCs/>
          <w:sz w:val="22"/>
          <w:szCs w:val="22"/>
        </w:rPr>
        <w:t xml:space="preserve"> nuclei familiari</w:t>
      </w:r>
      <w:r w:rsidR="009862C8" w:rsidRPr="00020689">
        <w:rPr>
          <w:rFonts w:asciiTheme="minorHAnsi" w:eastAsia="MS Mincho" w:hAnsiTheme="minorHAnsi" w:cstheme="minorHAnsi"/>
          <w:bCs/>
          <w:sz w:val="22"/>
          <w:szCs w:val="22"/>
        </w:rPr>
        <w:t xml:space="preserve"> e una donna singola</w:t>
      </w:r>
      <w:r w:rsidRPr="00020689">
        <w:rPr>
          <w:rFonts w:asciiTheme="minorHAnsi" w:eastAsia="MS Mincho" w:hAnsiTheme="minorHAnsi" w:cstheme="minorHAnsi"/>
          <w:bCs/>
          <w:sz w:val="22"/>
          <w:szCs w:val="22"/>
        </w:rPr>
        <w:t>:</w:t>
      </w:r>
    </w:p>
    <w:p w14:paraId="08864C60" w14:textId="77777777" w:rsidR="0069581B" w:rsidRPr="00020689" w:rsidRDefault="0069581B" w:rsidP="0069581B">
      <w:pPr>
        <w:pStyle w:val="Corpotesto"/>
        <w:ind w:left="142"/>
        <w:rPr>
          <w:rFonts w:asciiTheme="minorHAnsi" w:eastAsia="MS Mincho" w:hAnsiTheme="minorHAnsi" w:cstheme="minorHAnsi"/>
          <w:bCs/>
          <w:sz w:val="22"/>
          <w:szCs w:val="22"/>
        </w:rPr>
      </w:pPr>
      <w:r w:rsidRPr="00020689">
        <w:rPr>
          <w:rFonts w:asciiTheme="minorHAnsi" w:eastAsia="MS Mincho" w:hAnsiTheme="minorHAnsi" w:cstheme="minorHAnsi"/>
          <w:bCs/>
          <w:sz w:val="22"/>
          <w:szCs w:val="22"/>
        </w:rPr>
        <w:t>Nucleo n. 1: madre e minore gravemente disabile</w:t>
      </w:r>
    </w:p>
    <w:p w14:paraId="000E528B" w14:textId="5B9E2D8C" w:rsidR="00CD7658" w:rsidRPr="00020689" w:rsidRDefault="0069581B" w:rsidP="0000644B">
      <w:pPr>
        <w:pStyle w:val="Corpotesto"/>
        <w:ind w:left="142"/>
        <w:rPr>
          <w:rFonts w:asciiTheme="minorHAnsi" w:eastAsia="MS Mincho" w:hAnsiTheme="minorHAnsi" w:cstheme="minorHAnsi"/>
          <w:bCs/>
          <w:sz w:val="22"/>
          <w:szCs w:val="22"/>
        </w:rPr>
      </w:pPr>
      <w:r w:rsidRPr="00020689">
        <w:rPr>
          <w:rFonts w:asciiTheme="minorHAnsi" w:eastAsia="MS Mincho" w:hAnsiTheme="minorHAnsi" w:cstheme="minorHAnsi"/>
          <w:bCs/>
          <w:sz w:val="22"/>
          <w:szCs w:val="22"/>
        </w:rPr>
        <w:t>Nucleo n. 2: padre con un minore</w:t>
      </w:r>
    </w:p>
    <w:p w14:paraId="330C8DA9" w14:textId="37C2829C" w:rsidR="0024482C" w:rsidRPr="00020689" w:rsidRDefault="0024482C" w:rsidP="0000644B">
      <w:pPr>
        <w:pStyle w:val="Corpotesto"/>
        <w:suppressAutoHyphens w:val="0"/>
        <w:ind w:left="142"/>
        <w:jc w:val="left"/>
        <w:rPr>
          <w:rFonts w:asciiTheme="minorHAnsi" w:hAnsiTheme="minorHAnsi" w:cstheme="minorHAnsi"/>
          <w:b/>
          <w:bCs/>
          <w:color w:val="FF0000"/>
          <w:sz w:val="22"/>
          <w:szCs w:val="22"/>
        </w:rPr>
      </w:pPr>
      <w:r w:rsidRPr="00020689">
        <w:rPr>
          <w:rFonts w:asciiTheme="minorHAnsi" w:hAnsiTheme="minorHAnsi" w:cstheme="minorHAnsi"/>
          <w:b/>
          <w:bCs/>
          <w:color w:val="FF0000"/>
          <w:sz w:val="22"/>
          <w:szCs w:val="22"/>
        </w:rPr>
        <w:t>Ospedale della Solidarietà</w:t>
      </w:r>
    </w:p>
    <w:p w14:paraId="2B4473B0" w14:textId="5E463E8E" w:rsidR="0024482C" w:rsidRPr="00020689" w:rsidRDefault="00206479" w:rsidP="0000644B">
      <w:pPr>
        <w:ind w:left="142"/>
        <w:rPr>
          <w:rFonts w:cstheme="minorHAnsi"/>
          <w:highlight w:val="yellow"/>
        </w:rPr>
      </w:pPr>
      <w:r w:rsidRPr="00020689">
        <w:rPr>
          <w:rFonts w:cstheme="minorHAnsi"/>
        </w:rPr>
        <w:t>Nel 201</w:t>
      </w:r>
      <w:r w:rsidR="00340F56" w:rsidRPr="00020689">
        <w:rPr>
          <w:rFonts w:cstheme="minorHAnsi"/>
        </w:rPr>
        <w:t>9</w:t>
      </w:r>
      <w:r w:rsidR="00ED5420" w:rsidRPr="00020689">
        <w:rPr>
          <w:rFonts w:cstheme="minorHAnsi"/>
        </w:rPr>
        <w:t xml:space="preserve"> sono</w:t>
      </w:r>
      <w:r w:rsidRPr="00020689">
        <w:rPr>
          <w:rFonts w:cstheme="minorHAnsi"/>
        </w:rPr>
        <w:t xml:space="preserve"> stati seguiti </w:t>
      </w:r>
      <w:r w:rsidR="00340F56" w:rsidRPr="00020689">
        <w:rPr>
          <w:rFonts w:cstheme="minorHAnsi"/>
        </w:rPr>
        <w:t>8</w:t>
      </w:r>
      <w:r w:rsidRPr="00020689">
        <w:rPr>
          <w:rFonts w:cstheme="minorHAnsi"/>
        </w:rPr>
        <w:t xml:space="preserve"> pazienti, </w:t>
      </w:r>
      <w:r w:rsidR="00340F56" w:rsidRPr="00020689">
        <w:rPr>
          <w:rFonts w:cstheme="minorHAnsi"/>
        </w:rPr>
        <w:t>6</w:t>
      </w:r>
      <w:r w:rsidR="00ED5420" w:rsidRPr="00020689">
        <w:rPr>
          <w:rFonts w:cstheme="minorHAnsi"/>
        </w:rPr>
        <w:t xml:space="preserve"> albanesi,</w:t>
      </w:r>
      <w:r w:rsidR="0024482C" w:rsidRPr="00020689">
        <w:rPr>
          <w:rFonts w:cstheme="minorHAnsi"/>
        </w:rPr>
        <w:t xml:space="preserve"> </w:t>
      </w:r>
      <w:r w:rsidR="007243BA" w:rsidRPr="00020689">
        <w:rPr>
          <w:rFonts w:cstheme="minorHAnsi"/>
        </w:rPr>
        <w:t>1</w:t>
      </w:r>
      <w:r w:rsidR="00ED5420" w:rsidRPr="00020689">
        <w:rPr>
          <w:rFonts w:cstheme="minorHAnsi"/>
        </w:rPr>
        <w:t xml:space="preserve"> </w:t>
      </w:r>
      <w:r w:rsidR="00340F56" w:rsidRPr="00020689">
        <w:rPr>
          <w:rFonts w:cstheme="minorHAnsi"/>
        </w:rPr>
        <w:t xml:space="preserve">rumeno, 1 marocchino, tutti </w:t>
      </w:r>
      <w:r w:rsidR="00AC4ABF" w:rsidRPr="00020689">
        <w:rPr>
          <w:rFonts w:cstheme="minorHAnsi"/>
        </w:rPr>
        <w:t xml:space="preserve">minori </w:t>
      </w:r>
      <w:r w:rsidR="00340F56" w:rsidRPr="00020689">
        <w:rPr>
          <w:rFonts w:cstheme="minorHAnsi"/>
        </w:rPr>
        <w:t>di cui 5 femmine</w:t>
      </w:r>
      <w:r w:rsidR="00AC4ABF" w:rsidRPr="00020689">
        <w:rPr>
          <w:rFonts w:cstheme="minorHAnsi"/>
        </w:rPr>
        <w:t xml:space="preserve"> e </w:t>
      </w:r>
      <w:r w:rsidR="00340F56" w:rsidRPr="00020689">
        <w:rPr>
          <w:rFonts w:cstheme="minorHAnsi"/>
        </w:rPr>
        <w:t>3</w:t>
      </w:r>
      <w:r w:rsidR="00ED5420" w:rsidRPr="00020689">
        <w:rPr>
          <w:rFonts w:cstheme="minorHAnsi"/>
        </w:rPr>
        <w:t xml:space="preserve"> maschi</w:t>
      </w:r>
      <w:r w:rsidR="0024482C" w:rsidRPr="00020689">
        <w:rPr>
          <w:rFonts w:cstheme="minorHAnsi"/>
        </w:rPr>
        <w:t>.</w:t>
      </w:r>
      <w:r w:rsidR="0024482C" w:rsidRPr="00020689">
        <w:rPr>
          <w:rFonts w:cstheme="minorHAnsi"/>
          <w:highlight w:val="yellow"/>
        </w:rPr>
        <w:t xml:space="preserve"> </w:t>
      </w:r>
    </w:p>
    <w:p w14:paraId="7480EDB1" w14:textId="102887E2" w:rsidR="00B5255F" w:rsidRPr="00020689" w:rsidRDefault="00B5255F" w:rsidP="0000644B">
      <w:pPr>
        <w:spacing w:before="240"/>
        <w:rPr>
          <w:rFonts w:cstheme="minorHAnsi"/>
          <w:b/>
          <w:color w:val="FF0000"/>
        </w:rPr>
      </w:pPr>
      <w:r w:rsidRPr="00020689">
        <w:rPr>
          <w:rFonts w:cstheme="minorHAnsi"/>
          <w:b/>
          <w:color w:val="FF0000"/>
        </w:rPr>
        <w:t>FREE LIFE:</w:t>
      </w:r>
      <w:r w:rsidRPr="00020689">
        <w:rPr>
          <w:rFonts w:cstheme="minorHAnsi"/>
          <w:color w:val="FF0000"/>
        </w:rPr>
        <w:t xml:space="preserve"> </w:t>
      </w:r>
      <w:r w:rsidRPr="00020689">
        <w:rPr>
          <w:rFonts w:cstheme="minorHAnsi"/>
          <w:b/>
          <w:color w:val="FF0000"/>
        </w:rPr>
        <w:t>Fuori dal Rischio Emarginazione ed Esclusione - Liberi Insieme Favorendo l’Emersione</w:t>
      </w:r>
    </w:p>
    <w:p w14:paraId="10D22636" w14:textId="77777777" w:rsidR="00B41F1C" w:rsidRPr="00020689" w:rsidRDefault="00B41F1C" w:rsidP="00020689">
      <w:pPr>
        <w:spacing w:after="0" w:line="240" w:lineRule="auto"/>
        <w:jc w:val="both"/>
        <w:rPr>
          <w:rFonts w:cstheme="minorHAnsi"/>
        </w:rPr>
      </w:pPr>
      <w:r w:rsidRPr="00020689">
        <w:rPr>
          <w:rFonts w:cstheme="minorHAnsi"/>
        </w:rPr>
        <w:t xml:space="preserve">I progetti relativi alla tratta degli esseri umani in grave sfruttamento sono attivi sul territorio regionale dal 1998 attraverso percorsi inizialmente territoriali e solo successivamente divenuti a respiro regionale. L’Ente attuatore è la </w:t>
      </w:r>
      <w:r w:rsidRPr="00020689">
        <w:rPr>
          <w:rFonts w:cstheme="minorHAnsi"/>
          <w:bCs/>
        </w:rPr>
        <w:t>Regione Umbria. Tra gli Enti gestori oltre a Fondazione Crispolti Todi, Arci Solidarietà Perugia, Coop Borgo Rete (Pg), è presente anche l’</w:t>
      </w:r>
      <w:r w:rsidRPr="00020689">
        <w:rPr>
          <w:rFonts w:cstheme="minorHAnsi"/>
        </w:rPr>
        <w:t xml:space="preserve">Associazione San Martino che gestisce le attività previste nel territorio di Terni, occupandosi </w:t>
      </w:r>
      <w:r w:rsidRPr="00020689">
        <w:rPr>
          <w:rFonts w:cstheme="minorHAnsi"/>
          <w:bCs/>
        </w:rPr>
        <w:t>prevalentemente di accoglienza di secondo livello, mentre Arci Solidarietà di Perugia si occupa di Unità di Strada sull’intera Regione, supportando anche gli operatori di Free Life Terni nel lavoro di emersione su strada ed infine l’Istituto Crispolti che, attraverso una struttura protetta denominata “Decanter” accoglie le vittime di sfruttamento qualora avessero bisogno appunto di un periodo di riflessione sull’eventuale percorso da intraprendere, se denunciare i loro sfruttatori o meno, se intraprendere un percorso sociale ecc.</w:t>
      </w:r>
      <w:r w:rsidRPr="00020689">
        <w:rPr>
          <w:rFonts w:cstheme="minorHAnsi"/>
        </w:rPr>
        <w:t xml:space="preserve"> </w:t>
      </w:r>
    </w:p>
    <w:p w14:paraId="6910ACF3" w14:textId="77777777" w:rsidR="00B41F1C" w:rsidRPr="00020689" w:rsidRDefault="00B41F1C" w:rsidP="00020689">
      <w:pPr>
        <w:spacing w:after="0" w:line="240" w:lineRule="auto"/>
        <w:jc w:val="both"/>
        <w:rPr>
          <w:rFonts w:cstheme="minorHAnsi"/>
        </w:rPr>
      </w:pPr>
      <w:r w:rsidRPr="00020689">
        <w:rPr>
          <w:rFonts w:cstheme="minorHAnsi"/>
        </w:rPr>
        <w:t xml:space="preserve">Le </w:t>
      </w:r>
      <w:r w:rsidRPr="00020689">
        <w:rPr>
          <w:rFonts w:cstheme="minorHAnsi"/>
          <w:bCs/>
        </w:rPr>
        <w:t>attività che afferiscono al percorso progettuale sono:</w:t>
      </w:r>
    </w:p>
    <w:p w14:paraId="3FC7C89F" w14:textId="77777777" w:rsidR="00B41F1C" w:rsidRPr="00020689" w:rsidRDefault="00B41F1C" w:rsidP="00020689">
      <w:pPr>
        <w:spacing w:after="0" w:line="240" w:lineRule="auto"/>
        <w:jc w:val="both"/>
        <w:rPr>
          <w:rFonts w:cstheme="minorHAnsi"/>
        </w:rPr>
      </w:pPr>
      <w:r w:rsidRPr="00020689">
        <w:rPr>
          <w:rFonts w:cstheme="minorHAnsi"/>
        </w:rPr>
        <w:t xml:space="preserve">-promozione e realizzazione di interventi diversificati in favore di soggetti vittime di violenza e di sfruttamento legato al traffico di esseri umani ai fini dello sfruttamento sessuale e lavorativo; </w:t>
      </w:r>
    </w:p>
    <w:p w14:paraId="6E6851ED" w14:textId="77777777" w:rsidR="00B41F1C" w:rsidRPr="00020689" w:rsidRDefault="00B41F1C" w:rsidP="00020689">
      <w:pPr>
        <w:spacing w:after="0" w:line="240" w:lineRule="auto"/>
        <w:jc w:val="both"/>
        <w:rPr>
          <w:rFonts w:cstheme="minorHAnsi"/>
          <w:noProof/>
        </w:rPr>
      </w:pPr>
      <w:r w:rsidRPr="00020689">
        <w:rPr>
          <w:rFonts w:cstheme="minorHAnsi"/>
        </w:rPr>
        <w:t>-p</w:t>
      </w:r>
      <w:r w:rsidRPr="00020689">
        <w:rPr>
          <w:rFonts w:cstheme="minorHAnsi"/>
          <w:noProof/>
        </w:rPr>
        <w:t xml:space="preserve">erseguimento della promozione umana e sociale delle persone oggetto di sfruttamento, nel rispetto della loro storia e della loro cultura; </w:t>
      </w:r>
    </w:p>
    <w:p w14:paraId="331BECF5" w14:textId="77777777" w:rsidR="00B41F1C" w:rsidRPr="00020689" w:rsidRDefault="00B41F1C" w:rsidP="00020689">
      <w:pPr>
        <w:spacing w:after="0" w:line="240" w:lineRule="auto"/>
        <w:jc w:val="both"/>
        <w:rPr>
          <w:rFonts w:cstheme="minorHAnsi"/>
          <w:noProof/>
        </w:rPr>
      </w:pPr>
      <w:r w:rsidRPr="00020689">
        <w:rPr>
          <w:rFonts w:cstheme="minorHAnsi"/>
          <w:noProof/>
        </w:rPr>
        <w:t>-consolidamento ed incremento gli interventi attivati nel territorio umbro;</w:t>
      </w:r>
    </w:p>
    <w:p w14:paraId="515E3038" w14:textId="77777777" w:rsidR="00B41F1C" w:rsidRPr="00020689" w:rsidRDefault="00B41F1C" w:rsidP="00020689">
      <w:pPr>
        <w:spacing w:after="0" w:line="240" w:lineRule="auto"/>
        <w:jc w:val="both"/>
        <w:rPr>
          <w:rFonts w:cstheme="minorHAnsi"/>
        </w:rPr>
      </w:pPr>
      <w:r w:rsidRPr="00020689">
        <w:rPr>
          <w:rFonts w:cstheme="minorHAnsi"/>
          <w:noProof/>
        </w:rPr>
        <w:t>-rafforzamento delle sinergie istituzionali sul territorio regionale</w:t>
      </w:r>
      <w:r w:rsidRPr="00020689">
        <w:rPr>
          <w:rFonts w:cstheme="minorHAnsi"/>
        </w:rPr>
        <w:t>;</w:t>
      </w:r>
    </w:p>
    <w:p w14:paraId="256CBD8C" w14:textId="77777777" w:rsidR="00B41F1C" w:rsidRPr="00020689" w:rsidRDefault="00B41F1C" w:rsidP="00020689">
      <w:pPr>
        <w:spacing w:after="0" w:line="240" w:lineRule="auto"/>
        <w:jc w:val="both"/>
        <w:rPr>
          <w:rFonts w:cstheme="minorHAnsi"/>
        </w:rPr>
      </w:pPr>
      <w:r w:rsidRPr="00020689">
        <w:rPr>
          <w:rFonts w:cstheme="minorHAnsi"/>
        </w:rPr>
        <w:t>-servizio calling: servizio di informazione, orientamento, accompagnamento, assistenza legale, amministrativa, sanitaria in favore di soggetti vittime di tratta;</w:t>
      </w:r>
    </w:p>
    <w:p w14:paraId="57B0583C" w14:textId="77777777" w:rsidR="00B41F1C" w:rsidRPr="00020689" w:rsidRDefault="00B41F1C" w:rsidP="00020689">
      <w:pPr>
        <w:spacing w:after="0" w:line="240" w:lineRule="auto"/>
        <w:jc w:val="both"/>
        <w:rPr>
          <w:rFonts w:cstheme="minorHAnsi"/>
          <w:iCs/>
        </w:rPr>
      </w:pPr>
      <w:r w:rsidRPr="00020689">
        <w:rPr>
          <w:rFonts w:cstheme="minorHAnsi"/>
          <w:iCs/>
        </w:rPr>
        <w:t>-gestione di Piani di supporto: ovvero accompagnamenti che prevedono l’assistenza anche logistica (ovvero di rinvenimento di una soluzione alloggiativa in un centro di accoglienza o altro) di soggetti per i quali è necessaria un ulteriore definizione del caso prima di intraprendere un Percorso;</w:t>
      </w:r>
    </w:p>
    <w:p w14:paraId="2335CE5D" w14:textId="77777777" w:rsidR="00B41F1C" w:rsidRPr="00020689" w:rsidRDefault="00B41F1C" w:rsidP="00020689">
      <w:pPr>
        <w:spacing w:after="0" w:line="240" w:lineRule="auto"/>
        <w:jc w:val="both"/>
        <w:rPr>
          <w:rFonts w:cstheme="minorHAnsi"/>
          <w:iCs/>
        </w:rPr>
      </w:pPr>
      <w:r w:rsidRPr="00020689">
        <w:rPr>
          <w:rFonts w:cstheme="minorHAnsi"/>
          <w:iCs/>
        </w:rPr>
        <w:t xml:space="preserve">-attivazione e gestione di Programmi di Protezione e Integrazione sociale ai sensi dell’art.18 D.LGS 286/98 che prevedono: supporto e accompagnamento logistico (struttura protetta o altra sistemazione abitativa di secondo livello), sanitario, amministrativo/legale, psicosociale verso il raggiungimento di autonomia; formazione; inserimento socio-lavorativo; </w:t>
      </w:r>
    </w:p>
    <w:p w14:paraId="623A9415" w14:textId="77777777" w:rsidR="00B41F1C" w:rsidRPr="00020689" w:rsidRDefault="00B41F1C" w:rsidP="00020689">
      <w:pPr>
        <w:spacing w:after="0" w:line="240" w:lineRule="auto"/>
        <w:jc w:val="both"/>
        <w:rPr>
          <w:rFonts w:cstheme="minorHAnsi"/>
        </w:rPr>
      </w:pPr>
      <w:r w:rsidRPr="00020689">
        <w:rPr>
          <w:rFonts w:cstheme="minorHAnsi"/>
          <w:iCs/>
        </w:rPr>
        <w:t>-attivazione e supporto corsi di lingua italiana A1-A2.</w:t>
      </w:r>
    </w:p>
    <w:p w14:paraId="7C4FE2B6" w14:textId="77777777" w:rsidR="00B41F1C" w:rsidRPr="00020689" w:rsidRDefault="00B41F1C" w:rsidP="00020689">
      <w:pPr>
        <w:spacing w:after="0" w:line="240" w:lineRule="auto"/>
        <w:jc w:val="both"/>
        <w:rPr>
          <w:rFonts w:cstheme="minorHAnsi"/>
        </w:rPr>
      </w:pPr>
      <w:r w:rsidRPr="00020689">
        <w:rPr>
          <w:rFonts w:cstheme="minorHAnsi"/>
        </w:rPr>
        <w:t xml:space="preserve">Al fine di strutturare tutte le attività sopraelencate, il nostro progetto è dotato di un’equipe composta da 5 operatori di cui una responsabile, tre operatrici ed una mediatrice linguistico-culturale, ognuna delle quali si occupa principalmente di un’area definita. </w:t>
      </w:r>
    </w:p>
    <w:p w14:paraId="1FB94E57" w14:textId="77777777" w:rsidR="00B41F1C" w:rsidRPr="00020689" w:rsidRDefault="00B41F1C" w:rsidP="00020689">
      <w:pPr>
        <w:spacing w:after="0" w:line="240" w:lineRule="auto"/>
        <w:jc w:val="both"/>
        <w:rPr>
          <w:rFonts w:cstheme="minorHAnsi"/>
        </w:rPr>
      </w:pPr>
      <w:r w:rsidRPr="00020689">
        <w:rPr>
          <w:rFonts w:cstheme="minorHAnsi"/>
        </w:rPr>
        <w:t xml:space="preserve">Le strutture in accoglienza sono due, una dedicata agli uomini (per una capienza massima di tre beneficiari) ed una alle donne (per una capienza massima di sette beneficiarie) ed insistono nel tessuto urbano della città di Terni. La scelta di inserire le strutture al centro della città è proprio quella di una accoglienza di prossimità che per le nostre beneficiarie ed i nostri beneficiari è importantissimo al fine di una ricomposizione armonica del proprio vissuto. </w:t>
      </w:r>
    </w:p>
    <w:p w14:paraId="22FF1A93" w14:textId="77777777" w:rsidR="00B41F1C" w:rsidRPr="00020689" w:rsidRDefault="00B41F1C" w:rsidP="00020689">
      <w:pPr>
        <w:spacing w:after="0" w:line="240" w:lineRule="auto"/>
        <w:jc w:val="both"/>
        <w:rPr>
          <w:rFonts w:cstheme="minorHAnsi"/>
        </w:rPr>
      </w:pPr>
      <w:r w:rsidRPr="00020689">
        <w:rPr>
          <w:rFonts w:cstheme="minorHAnsi"/>
        </w:rPr>
        <w:t>Nel 2019 abbiamo ospitato nelle nostre strutture n. 6 donne nigeriane e n. 2 uomini vittime di tortura di cui n. 1 guineano e n. 1 ivoriano. Vengono supportati anche utenti in pronta accoglienza, in raccordo costante con la Squadra Mobile della Questura di Terni.</w:t>
      </w:r>
    </w:p>
    <w:p w14:paraId="2FAB515F" w14:textId="77777777" w:rsidR="00B41F1C" w:rsidRPr="00020689" w:rsidRDefault="00B41F1C" w:rsidP="00020689">
      <w:pPr>
        <w:spacing w:after="0" w:line="240" w:lineRule="auto"/>
        <w:jc w:val="both"/>
        <w:rPr>
          <w:rFonts w:cstheme="minorHAnsi"/>
        </w:rPr>
      </w:pPr>
      <w:r w:rsidRPr="00020689">
        <w:rPr>
          <w:rFonts w:cstheme="minorHAnsi"/>
        </w:rPr>
        <w:t>La nostra è un’accoglienza di secondo livello ovvero ospitiamo principalmente vittime di sfruttamento che hanno fatto esperienza di emersione e/o di prima accoglienza in altra struttura del territorio nazionale e che da un alto per questioni di sicurezza ed incolumità psico-fisica e dall’altro per attuare il proprio progetto di vita, vengono accolti in luoghi sicuri, lontano dal luogo dove hanno subìto sfruttamento.</w:t>
      </w:r>
    </w:p>
    <w:p w14:paraId="5A5D666D" w14:textId="77777777" w:rsidR="00B41F1C" w:rsidRPr="00020689" w:rsidRDefault="00B41F1C" w:rsidP="00020689">
      <w:pPr>
        <w:spacing w:after="0" w:line="240" w:lineRule="auto"/>
        <w:jc w:val="both"/>
        <w:rPr>
          <w:rFonts w:cstheme="minorHAnsi"/>
        </w:rPr>
      </w:pPr>
      <w:r w:rsidRPr="00020689">
        <w:rPr>
          <w:rFonts w:cstheme="minorHAnsi"/>
        </w:rPr>
        <w:t>A partire dal 1 marzo 2019 ovvero dalla nuova annualità del progetto (in realtà la durata è di quindici mesi), anche la nostra equipe ha iniziato a seguire un nuovo ambito all’interno del grave sfruttamento che afferisce comunque al percorso Free Life, ovvero quello dell’unità di strada, settore accattonaggio con la rilevazione dei dati e presa di contatto sul territorio di vittime di sfruttamento in tal senso e l’apertura di uno sportello denominato “two hands”, con sede in via Vollusiano presso il Centro di Ascolto Caritas, dove il giovedì dalle ore 10,00 alle ore 12,00 l’operatrice preposta, svolge colloqui e prese in carico di persone vittime di grave sfruttamento sia per accattonaggio che lavorativo o che ne facciano richiesta o che vengano contattate durante le uscite periodiche sul territorio.</w:t>
      </w:r>
    </w:p>
    <w:p w14:paraId="4C2F5749" w14:textId="550713E1" w:rsidR="00B41F1C" w:rsidRDefault="00B41F1C" w:rsidP="00020689">
      <w:pPr>
        <w:pStyle w:val="Default"/>
        <w:jc w:val="both"/>
        <w:rPr>
          <w:rFonts w:asciiTheme="minorHAnsi" w:hAnsiTheme="minorHAnsi" w:cstheme="minorHAnsi"/>
          <w:sz w:val="22"/>
          <w:szCs w:val="22"/>
        </w:rPr>
      </w:pPr>
      <w:r w:rsidRPr="00020689">
        <w:rPr>
          <w:rFonts w:asciiTheme="minorHAnsi" w:hAnsiTheme="minorHAnsi" w:cstheme="minorHAnsi"/>
          <w:color w:val="auto"/>
          <w:sz w:val="22"/>
          <w:szCs w:val="22"/>
        </w:rPr>
        <w:t>D</w:t>
      </w:r>
      <w:r w:rsidRPr="00020689">
        <w:rPr>
          <w:rFonts w:asciiTheme="minorHAnsi" w:hAnsiTheme="minorHAnsi" w:cstheme="minorHAnsi"/>
          <w:sz w:val="22"/>
          <w:szCs w:val="22"/>
        </w:rPr>
        <w:t>al 1 agosto 2019 fino al 31 dicembre 2019 l’Associazione San Martino si è occupata della reperibilità H12 a copertura del 100% del territorio regionale. Rispetto alle chiamate o richieste in emergenzialità, l’equipe ha risposto con interventi diretti alla e sulla persona.</w:t>
      </w:r>
    </w:p>
    <w:p w14:paraId="6E4C26FD" w14:textId="77777777" w:rsidR="004459EC" w:rsidRPr="00020689" w:rsidRDefault="004459EC" w:rsidP="004459EC">
      <w:pPr>
        <w:pStyle w:val="Default"/>
        <w:ind w:left="360"/>
        <w:jc w:val="both"/>
        <w:rPr>
          <w:rFonts w:asciiTheme="minorHAnsi" w:hAnsiTheme="minorHAnsi" w:cstheme="minorHAnsi"/>
          <w:b/>
          <w:sz w:val="22"/>
          <w:szCs w:val="22"/>
        </w:rPr>
      </w:pPr>
      <w:r w:rsidRPr="00020689">
        <w:rPr>
          <w:rFonts w:asciiTheme="minorHAnsi" w:hAnsiTheme="minorHAnsi" w:cstheme="minorHAnsi"/>
          <w:b/>
          <w:sz w:val="22"/>
          <w:szCs w:val="22"/>
        </w:rPr>
        <w:t xml:space="preserve">DATI ANNO 2019 </w:t>
      </w:r>
    </w:p>
    <w:p w14:paraId="0B92864B" w14:textId="0F369FC6" w:rsidR="00020689" w:rsidRDefault="00020689" w:rsidP="00020689">
      <w:pPr>
        <w:pStyle w:val="Default"/>
        <w:jc w:val="both"/>
        <w:rPr>
          <w:rFonts w:asciiTheme="minorHAnsi" w:hAnsiTheme="minorHAnsi" w:cstheme="minorHAnsi"/>
          <w:sz w:val="22"/>
          <w:szCs w:val="22"/>
        </w:rPr>
      </w:pPr>
    </w:p>
    <w:p w14:paraId="3D9C2F12" w14:textId="2BC68B99" w:rsidR="00020689" w:rsidRDefault="00020689" w:rsidP="00020689">
      <w:pPr>
        <w:pStyle w:val="Default"/>
        <w:jc w:val="both"/>
        <w:rPr>
          <w:rFonts w:asciiTheme="minorHAnsi" w:hAnsiTheme="minorHAnsi" w:cstheme="minorHAnsi"/>
          <w:sz w:val="22"/>
          <w:szCs w:val="22"/>
        </w:rPr>
      </w:pPr>
    </w:p>
    <w:tbl>
      <w:tblPr>
        <w:tblW w:w="9493" w:type="dxa"/>
        <w:jc w:val="center"/>
        <w:tblCellMar>
          <w:left w:w="70" w:type="dxa"/>
          <w:right w:w="70" w:type="dxa"/>
        </w:tblCellMar>
        <w:tblLook w:val="04A0" w:firstRow="1" w:lastRow="0" w:firstColumn="1" w:lastColumn="0" w:noHBand="0" w:noVBand="1"/>
      </w:tblPr>
      <w:tblGrid>
        <w:gridCol w:w="7083"/>
        <w:gridCol w:w="2410"/>
      </w:tblGrid>
      <w:tr w:rsidR="004459EC" w:rsidRPr="00020689" w14:paraId="1FB2DF5D" w14:textId="77777777" w:rsidTr="004459EC">
        <w:trPr>
          <w:trHeight w:val="300"/>
          <w:jc w:val="center"/>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7CE48" w14:textId="33EE5D84" w:rsidR="00020689" w:rsidRPr="00020689" w:rsidRDefault="00020689" w:rsidP="00020689">
            <w:pPr>
              <w:spacing w:after="0" w:line="240" w:lineRule="auto"/>
              <w:jc w:val="center"/>
              <w:rPr>
                <w:rFonts w:ascii="Calibri" w:eastAsia="Times New Roman" w:hAnsi="Calibri" w:cs="Calibri"/>
                <w:b/>
                <w:bCs/>
                <w:lang w:eastAsia="it-IT"/>
              </w:rPr>
            </w:pPr>
            <w:r w:rsidRPr="00020689">
              <w:rPr>
                <w:rFonts w:ascii="Calibri" w:eastAsia="Times New Roman" w:hAnsi="Calibri" w:cstheme="minorHAnsi"/>
                <w:b/>
                <w:bCs/>
                <w:lang w:eastAsia="it-IT"/>
              </w:rPr>
              <w:t xml:space="preserve">               SERVIZIO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7219DE3" w14:textId="7D4E07FA" w:rsidR="00020689" w:rsidRPr="00020689" w:rsidRDefault="004459EC" w:rsidP="004459EC">
            <w:pPr>
              <w:spacing w:after="0" w:line="240" w:lineRule="auto"/>
              <w:ind w:right="738"/>
              <w:jc w:val="center"/>
              <w:rPr>
                <w:rFonts w:ascii="Verdana" w:eastAsia="Times New Roman" w:hAnsi="Verdana" w:cs="Times New Roman"/>
                <w:b/>
                <w:bCs/>
                <w:sz w:val="20"/>
                <w:szCs w:val="20"/>
                <w:lang w:eastAsia="it-IT"/>
              </w:rPr>
            </w:pPr>
            <w:r>
              <w:rPr>
                <w:rFonts w:ascii="Verdana" w:eastAsia="Times New Roman" w:hAnsi="Verdana" w:cs="Times New Roman"/>
                <w:b/>
                <w:bCs/>
                <w:sz w:val="20"/>
                <w:szCs w:val="20"/>
                <w:lang w:eastAsia="it-IT"/>
              </w:rPr>
              <w:t xml:space="preserve">        </w:t>
            </w:r>
            <w:r w:rsidR="00020689" w:rsidRPr="00020689">
              <w:rPr>
                <w:rFonts w:ascii="Verdana" w:eastAsia="Times New Roman" w:hAnsi="Verdana" w:cs="Times New Roman"/>
                <w:b/>
                <w:bCs/>
                <w:sz w:val="20"/>
                <w:szCs w:val="20"/>
                <w:lang w:eastAsia="it-IT"/>
              </w:rPr>
              <w:t>NUMERO</w:t>
            </w:r>
          </w:p>
        </w:tc>
      </w:tr>
      <w:tr w:rsidR="004459EC" w:rsidRPr="00020689" w14:paraId="29117AA2" w14:textId="77777777" w:rsidTr="004459EC">
        <w:trPr>
          <w:trHeight w:val="32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2C2FBAB8" w14:textId="77777777" w:rsidR="00020689" w:rsidRPr="00020689" w:rsidRDefault="00020689" w:rsidP="00020689">
            <w:pPr>
              <w:spacing w:after="0" w:line="240" w:lineRule="auto"/>
              <w:jc w:val="both"/>
              <w:rPr>
                <w:rFonts w:ascii="Calibri" w:eastAsia="Times New Roman" w:hAnsi="Calibri" w:cs="Calibri"/>
                <w:lang w:eastAsia="it-IT"/>
              </w:rPr>
            </w:pPr>
            <w:r w:rsidRPr="00020689">
              <w:rPr>
                <w:rFonts w:ascii="Calibri" w:eastAsia="Times New Roman" w:hAnsi="Calibri" w:cstheme="minorHAnsi"/>
                <w:lang w:eastAsia="it-IT"/>
              </w:rPr>
              <w:t xml:space="preserve">Numero informazioni offerte diversificate                                                                                                             </w:t>
            </w:r>
          </w:p>
        </w:tc>
        <w:tc>
          <w:tcPr>
            <w:tcW w:w="2410" w:type="dxa"/>
            <w:tcBorders>
              <w:top w:val="nil"/>
              <w:left w:val="nil"/>
              <w:bottom w:val="single" w:sz="4" w:space="0" w:color="auto"/>
              <w:right w:val="single" w:sz="4" w:space="0" w:color="auto"/>
            </w:tcBorders>
            <w:shd w:val="clear" w:color="auto" w:fill="auto"/>
            <w:noWrap/>
            <w:vAlign w:val="bottom"/>
            <w:hideMark/>
          </w:tcPr>
          <w:p w14:paraId="3E1AE6B5" w14:textId="77777777" w:rsidR="00020689" w:rsidRPr="00020689" w:rsidRDefault="00020689" w:rsidP="00020689">
            <w:pPr>
              <w:spacing w:after="0" w:line="240" w:lineRule="auto"/>
              <w:jc w:val="center"/>
              <w:rPr>
                <w:rFonts w:ascii="Verdana" w:eastAsia="Times New Roman" w:hAnsi="Verdana" w:cs="Times New Roman"/>
                <w:sz w:val="20"/>
                <w:szCs w:val="20"/>
                <w:lang w:eastAsia="it-IT"/>
              </w:rPr>
            </w:pPr>
            <w:r w:rsidRPr="00020689">
              <w:rPr>
                <w:rFonts w:ascii="Verdana" w:eastAsia="Times New Roman" w:hAnsi="Verdana" w:cs="Times New Roman"/>
                <w:sz w:val="20"/>
                <w:szCs w:val="20"/>
                <w:lang w:eastAsia="it-IT"/>
              </w:rPr>
              <w:t>48</w:t>
            </w:r>
          </w:p>
        </w:tc>
      </w:tr>
      <w:tr w:rsidR="004459EC" w:rsidRPr="00020689" w14:paraId="7D296E7D" w14:textId="77777777" w:rsidTr="004459EC">
        <w:trPr>
          <w:trHeight w:val="30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1E9A5A44" w14:textId="77777777" w:rsidR="00020689" w:rsidRPr="00020689" w:rsidRDefault="00020689" w:rsidP="00020689">
            <w:pPr>
              <w:spacing w:after="0" w:line="240" w:lineRule="auto"/>
              <w:ind w:firstLineChars="100" w:firstLine="220"/>
              <w:rPr>
                <w:rFonts w:ascii="Calibri" w:eastAsia="Times New Roman" w:hAnsi="Calibri" w:cs="Calibri"/>
                <w:lang w:eastAsia="it-IT"/>
              </w:rPr>
            </w:pPr>
            <w:r w:rsidRPr="00020689">
              <w:rPr>
                <w:rFonts w:ascii="Calibri" w:eastAsia="Times New Roman" w:hAnsi="Calibri" w:cstheme="minorHAnsi"/>
                <w:lang w:eastAsia="it-IT"/>
              </w:rPr>
              <w:t xml:space="preserve">Numero informazioni offerte a livello specialistico (giuridico-sanitarie-formative-occupazionali)                                                    </w:t>
            </w:r>
          </w:p>
        </w:tc>
        <w:tc>
          <w:tcPr>
            <w:tcW w:w="2410" w:type="dxa"/>
            <w:tcBorders>
              <w:top w:val="nil"/>
              <w:left w:val="nil"/>
              <w:bottom w:val="single" w:sz="4" w:space="0" w:color="auto"/>
              <w:right w:val="single" w:sz="4" w:space="0" w:color="auto"/>
            </w:tcBorders>
            <w:shd w:val="clear" w:color="auto" w:fill="auto"/>
            <w:noWrap/>
            <w:vAlign w:val="bottom"/>
            <w:hideMark/>
          </w:tcPr>
          <w:p w14:paraId="2285AC23" w14:textId="77777777" w:rsidR="00020689" w:rsidRPr="00020689" w:rsidRDefault="00020689" w:rsidP="00020689">
            <w:pPr>
              <w:spacing w:after="0" w:line="240" w:lineRule="auto"/>
              <w:jc w:val="center"/>
              <w:rPr>
                <w:rFonts w:ascii="Verdana" w:eastAsia="Times New Roman" w:hAnsi="Verdana" w:cs="Times New Roman"/>
                <w:sz w:val="20"/>
                <w:szCs w:val="20"/>
                <w:lang w:eastAsia="it-IT"/>
              </w:rPr>
            </w:pPr>
            <w:r w:rsidRPr="00020689">
              <w:rPr>
                <w:rFonts w:ascii="Verdana" w:eastAsia="Times New Roman" w:hAnsi="Verdana" w:cs="Times New Roman"/>
                <w:sz w:val="20"/>
                <w:szCs w:val="20"/>
                <w:lang w:eastAsia="it-IT"/>
              </w:rPr>
              <w:t>24</w:t>
            </w:r>
          </w:p>
        </w:tc>
      </w:tr>
      <w:tr w:rsidR="004459EC" w:rsidRPr="00020689" w14:paraId="51ACAB1C" w14:textId="77777777" w:rsidTr="004459EC">
        <w:trPr>
          <w:trHeight w:val="32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39809EF5" w14:textId="77777777" w:rsidR="00020689" w:rsidRPr="00020689" w:rsidRDefault="00020689" w:rsidP="00020689">
            <w:pPr>
              <w:spacing w:after="0" w:line="240" w:lineRule="auto"/>
              <w:jc w:val="both"/>
              <w:rPr>
                <w:rFonts w:ascii="Calibri" w:eastAsia="Times New Roman" w:hAnsi="Calibri" w:cs="Calibri"/>
                <w:color w:val="000000"/>
                <w:lang w:eastAsia="it-IT"/>
              </w:rPr>
            </w:pPr>
            <w:r w:rsidRPr="00020689">
              <w:rPr>
                <w:rFonts w:ascii="Calibri" w:eastAsia="Times New Roman" w:hAnsi="Calibri" w:cs="Calibri"/>
                <w:color w:val="000000"/>
                <w:lang w:eastAsia="it-IT"/>
              </w:rPr>
              <w:t xml:space="preserve">Numero colloqui orientativi effettuati                                                                                                                   </w:t>
            </w:r>
          </w:p>
        </w:tc>
        <w:tc>
          <w:tcPr>
            <w:tcW w:w="2410" w:type="dxa"/>
            <w:tcBorders>
              <w:top w:val="nil"/>
              <w:left w:val="nil"/>
              <w:bottom w:val="single" w:sz="4" w:space="0" w:color="auto"/>
              <w:right w:val="single" w:sz="4" w:space="0" w:color="auto"/>
            </w:tcBorders>
            <w:shd w:val="clear" w:color="auto" w:fill="auto"/>
            <w:noWrap/>
            <w:vAlign w:val="bottom"/>
            <w:hideMark/>
          </w:tcPr>
          <w:p w14:paraId="165EE610" w14:textId="77777777" w:rsidR="00020689" w:rsidRPr="00020689" w:rsidRDefault="00020689" w:rsidP="00020689">
            <w:pPr>
              <w:spacing w:after="0" w:line="240" w:lineRule="auto"/>
              <w:jc w:val="center"/>
              <w:rPr>
                <w:rFonts w:ascii="Verdana" w:eastAsia="Times New Roman" w:hAnsi="Verdana" w:cs="Times New Roman"/>
                <w:sz w:val="20"/>
                <w:szCs w:val="20"/>
                <w:lang w:eastAsia="it-IT"/>
              </w:rPr>
            </w:pPr>
            <w:r w:rsidRPr="00020689">
              <w:rPr>
                <w:rFonts w:ascii="Verdana" w:eastAsia="Times New Roman" w:hAnsi="Verdana" w:cs="Times New Roman"/>
                <w:sz w:val="20"/>
                <w:szCs w:val="20"/>
                <w:lang w:eastAsia="it-IT"/>
              </w:rPr>
              <w:t>13</w:t>
            </w:r>
          </w:p>
        </w:tc>
      </w:tr>
      <w:tr w:rsidR="004459EC" w:rsidRPr="00020689" w14:paraId="53704A63" w14:textId="77777777" w:rsidTr="004459EC">
        <w:trPr>
          <w:trHeight w:val="30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82D2CF5" w14:textId="77777777" w:rsidR="00020689" w:rsidRPr="00020689" w:rsidRDefault="00020689" w:rsidP="00020689">
            <w:pPr>
              <w:spacing w:after="0" w:line="240" w:lineRule="auto"/>
              <w:ind w:firstLineChars="100" w:firstLine="220"/>
              <w:rPr>
                <w:rFonts w:ascii="Calibri" w:eastAsia="Times New Roman" w:hAnsi="Calibri" w:cs="Calibri"/>
                <w:color w:val="000000"/>
                <w:lang w:eastAsia="it-IT"/>
              </w:rPr>
            </w:pPr>
            <w:r w:rsidRPr="00020689">
              <w:rPr>
                <w:rFonts w:ascii="Calibri" w:eastAsia="Times New Roman" w:hAnsi="Calibri" w:cs="Calibri"/>
                <w:color w:val="000000"/>
                <w:lang w:eastAsia="it-IT"/>
              </w:rPr>
              <w:t xml:space="preserve">Numero di incontri/contatti multi agenzia (FF.OO, ASL, Sindacati, Enti Locali, enti datoriali)                     </w:t>
            </w:r>
          </w:p>
        </w:tc>
        <w:tc>
          <w:tcPr>
            <w:tcW w:w="2410" w:type="dxa"/>
            <w:tcBorders>
              <w:top w:val="nil"/>
              <w:left w:val="nil"/>
              <w:bottom w:val="single" w:sz="4" w:space="0" w:color="auto"/>
              <w:right w:val="single" w:sz="4" w:space="0" w:color="auto"/>
            </w:tcBorders>
            <w:shd w:val="clear" w:color="auto" w:fill="auto"/>
            <w:noWrap/>
            <w:vAlign w:val="bottom"/>
            <w:hideMark/>
          </w:tcPr>
          <w:p w14:paraId="2822A067" w14:textId="77777777" w:rsidR="00020689" w:rsidRPr="00020689" w:rsidRDefault="00020689" w:rsidP="00020689">
            <w:pPr>
              <w:spacing w:after="0" w:line="240" w:lineRule="auto"/>
              <w:jc w:val="center"/>
              <w:rPr>
                <w:rFonts w:ascii="Verdana" w:eastAsia="Times New Roman" w:hAnsi="Verdana" w:cs="Times New Roman"/>
                <w:sz w:val="20"/>
                <w:szCs w:val="20"/>
                <w:lang w:eastAsia="it-IT"/>
              </w:rPr>
            </w:pPr>
            <w:r w:rsidRPr="00020689">
              <w:rPr>
                <w:rFonts w:ascii="Verdana" w:eastAsia="Times New Roman" w:hAnsi="Verdana" w:cs="Times New Roman"/>
                <w:sz w:val="20"/>
                <w:szCs w:val="20"/>
                <w:lang w:eastAsia="it-IT"/>
              </w:rPr>
              <w:t>25</w:t>
            </w:r>
          </w:p>
        </w:tc>
      </w:tr>
      <w:tr w:rsidR="004459EC" w:rsidRPr="00020689" w14:paraId="542FC659" w14:textId="77777777" w:rsidTr="004459EC">
        <w:trPr>
          <w:trHeight w:val="30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15E28FEF" w14:textId="77777777" w:rsidR="00020689" w:rsidRPr="00020689" w:rsidRDefault="00020689" w:rsidP="00020689">
            <w:pPr>
              <w:spacing w:after="0" w:line="240" w:lineRule="auto"/>
              <w:ind w:firstLineChars="100" w:firstLine="220"/>
              <w:rPr>
                <w:rFonts w:ascii="Calibri" w:eastAsia="Times New Roman" w:hAnsi="Calibri" w:cs="Calibri"/>
                <w:color w:val="000000"/>
                <w:lang w:eastAsia="it-IT"/>
              </w:rPr>
            </w:pPr>
            <w:r w:rsidRPr="00020689">
              <w:rPr>
                <w:rFonts w:ascii="Calibri" w:eastAsia="Times New Roman" w:hAnsi="Calibri" w:cs="Calibri"/>
                <w:color w:val="000000"/>
                <w:lang w:eastAsia="it-IT"/>
              </w:rPr>
              <w:t xml:space="preserve">Numero utenti canalizzati alla protezione sociale o percorsi di autonomia                                                        </w:t>
            </w:r>
          </w:p>
        </w:tc>
        <w:tc>
          <w:tcPr>
            <w:tcW w:w="2410" w:type="dxa"/>
            <w:tcBorders>
              <w:top w:val="nil"/>
              <w:left w:val="nil"/>
              <w:bottom w:val="single" w:sz="4" w:space="0" w:color="auto"/>
              <w:right w:val="single" w:sz="4" w:space="0" w:color="auto"/>
            </w:tcBorders>
            <w:shd w:val="clear" w:color="auto" w:fill="auto"/>
            <w:noWrap/>
            <w:vAlign w:val="bottom"/>
            <w:hideMark/>
          </w:tcPr>
          <w:p w14:paraId="2FB880BE" w14:textId="77777777" w:rsidR="00020689" w:rsidRPr="00020689" w:rsidRDefault="00020689" w:rsidP="00020689">
            <w:pPr>
              <w:spacing w:after="0" w:line="240" w:lineRule="auto"/>
              <w:jc w:val="center"/>
              <w:rPr>
                <w:rFonts w:ascii="Verdana" w:eastAsia="Times New Roman" w:hAnsi="Verdana" w:cs="Times New Roman"/>
                <w:sz w:val="20"/>
                <w:szCs w:val="20"/>
                <w:lang w:eastAsia="it-IT"/>
              </w:rPr>
            </w:pPr>
            <w:r w:rsidRPr="00020689">
              <w:rPr>
                <w:rFonts w:ascii="Verdana" w:eastAsia="Times New Roman" w:hAnsi="Verdana" w:cs="Times New Roman"/>
                <w:sz w:val="20"/>
                <w:szCs w:val="20"/>
                <w:lang w:eastAsia="it-IT"/>
              </w:rPr>
              <w:t>2</w:t>
            </w:r>
          </w:p>
        </w:tc>
      </w:tr>
      <w:tr w:rsidR="004459EC" w:rsidRPr="00020689" w14:paraId="5937B00E" w14:textId="77777777" w:rsidTr="004459EC">
        <w:trPr>
          <w:trHeight w:val="30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47D92F8E" w14:textId="77777777" w:rsidR="00020689" w:rsidRPr="00020689" w:rsidRDefault="00020689" w:rsidP="00020689">
            <w:pPr>
              <w:spacing w:after="0" w:line="240" w:lineRule="auto"/>
              <w:ind w:firstLineChars="100" w:firstLine="220"/>
              <w:rPr>
                <w:rFonts w:ascii="Calibri" w:eastAsia="Times New Roman" w:hAnsi="Calibri" w:cs="Calibri"/>
                <w:color w:val="000000"/>
                <w:lang w:eastAsia="it-IT"/>
              </w:rPr>
            </w:pPr>
            <w:r w:rsidRPr="00020689">
              <w:rPr>
                <w:rFonts w:ascii="Calibri" w:eastAsia="Times New Roman" w:hAnsi="Calibri" w:cs="Calibri"/>
                <w:color w:val="000000"/>
                <w:lang w:eastAsia="it-IT"/>
              </w:rPr>
              <w:t xml:space="preserve">Contatti accattonaggi                                                                                                                                               </w:t>
            </w:r>
          </w:p>
        </w:tc>
        <w:tc>
          <w:tcPr>
            <w:tcW w:w="2410" w:type="dxa"/>
            <w:tcBorders>
              <w:top w:val="nil"/>
              <w:left w:val="nil"/>
              <w:bottom w:val="single" w:sz="4" w:space="0" w:color="auto"/>
              <w:right w:val="single" w:sz="4" w:space="0" w:color="auto"/>
            </w:tcBorders>
            <w:shd w:val="clear" w:color="auto" w:fill="auto"/>
            <w:noWrap/>
            <w:vAlign w:val="center"/>
            <w:hideMark/>
          </w:tcPr>
          <w:p w14:paraId="720231A6" w14:textId="77777777" w:rsidR="00020689" w:rsidRPr="00020689" w:rsidRDefault="00020689" w:rsidP="00020689">
            <w:pPr>
              <w:spacing w:after="0" w:line="240" w:lineRule="auto"/>
              <w:jc w:val="center"/>
              <w:rPr>
                <w:rFonts w:ascii="Calibri" w:eastAsia="Times New Roman" w:hAnsi="Calibri" w:cs="Calibri"/>
                <w:color w:val="000000"/>
                <w:lang w:eastAsia="it-IT"/>
              </w:rPr>
            </w:pPr>
            <w:r w:rsidRPr="00020689">
              <w:rPr>
                <w:rFonts w:ascii="Calibri" w:eastAsia="Times New Roman" w:hAnsi="Calibri" w:cs="Calibri"/>
                <w:color w:val="000000"/>
                <w:lang w:eastAsia="it-IT"/>
              </w:rPr>
              <w:t>50</w:t>
            </w:r>
          </w:p>
        </w:tc>
      </w:tr>
      <w:tr w:rsidR="004459EC" w:rsidRPr="00020689" w14:paraId="0C603FED" w14:textId="77777777" w:rsidTr="004459EC">
        <w:trPr>
          <w:trHeight w:val="30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4869E193" w14:textId="77777777" w:rsidR="00020689" w:rsidRPr="00020689" w:rsidRDefault="00020689" w:rsidP="00020689">
            <w:pPr>
              <w:spacing w:after="0" w:line="240" w:lineRule="auto"/>
              <w:ind w:firstLineChars="100" w:firstLine="220"/>
              <w:rPr>
                <w:rFonts w:ascii="Calibri" w:eastAsia="Times New Roman" w:hAnsi="Calibri" w:cs="Calibri"/>
                <w:color w:val="000000"/>
                <w:lang w:eastAsia="it-IT"/>
              </w:rPr>
            </w:pPr>
            <w:r w:rsidRPr="00020689">
              <w:rPr>
                <w:rFonts w:ascii="Calibri" w:eastAsia="Times New Roman" w:hAnsi="Calibri" w:cs="Calibri"/>
                <w:color w:val="000000"/>
                <w:lang w:eastAsia="it-IT"/>
              </w:rPr>
              <w:t>Colloqui primo contatto</w:t>
            </w:r>
          </w:p>
        </w:tc>
        <w:tc>
          <w:tcPr>
            <w:tcW w:w="2410" w:type="dxa"/>
            <w:tcBorders>
              <w:top w:val="nil"/>
              <w:left w:val="nil"/>
              <w:bottom w:val="single" w:sz="4" w:space="0" w:color="auto"/>
              <w:right w:val="single" w:sz="4" w:space="0" w:color="auto"/>
            </w:tcBorders>
            <w:shd w:val="clear" w:color="auto" w:fill="auto"/>
            <w:noWrap/>
            <w:vAlign w:val="center"/>
            <w:hideMark/>
          </w:tcPr>
          <w:p w14:paraId="20FFB219" w14:textId="77777777" w:rsidR="00020689" w:rsidRPr="00020689" w:rsidRDefault="00020689" w:rsidP="00020689">
            <w:pPr>
              <w:spacing w:after="0" w:line="240" w:lineRule="auto"/>
              <w:jc w:val="center"/>
              <w:rPr>
                <w:rFonts w:ascii="Calibri" w:eastAsia="Times New Roman" w:hAnsi="Calibri" w:cs="Calibri"/>
                <w:color w:val="000000"/>
                <w:lang w:eastAsia="it-IT"/>
              </w:rPr>
            </w:pPr>
            <w:r w:rsidRPr="00020689">
              <w:rPr>
                <w:rFonts w:ascii="Calibri" w:eastAsia="Times New Roman" w:hAnsi="Calibri" w:cs="Calibri"/>
                <w:color w:val="000000"/>
                <w:lang w:eastAsia="it-IT"/>
              </w:rPr>
              <w:t>55</w:t>
            </w:r>
          </w:p>
        </w:tc>
      </w:tr>
      <w:tr w:rsidR="004459EC" w:rsidRPr="00020689" w14:paraId="7CEE6218" w14:textId="77777777" w:rsidTr="004459EC">
        <w:trPr>
          <w:trHeight w:val="32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3812E94" w14:textId="77777777" w:rsidR="00020689" w:rsidRPr="00020689" w:rsidRDefault="00020689" w:rsidP="00020689">
            <w:pPr>
              <w:spacing w:after="0" w:line="240" w:lineRule="auto"/>
              <w:jc w:val="both"/>
              <w:rPr>
                <w:rFonts w:ascii="Calibri" w:eastAsia="Times New Roman" w:hAnsi="Calibri" w:cs="Calibri"/>
                <w:lang w:eastAsia="it-IT"/>
              </w:rPr>
            </w:pPr>
            <w:r w:rsidRPr="00020689">
              <w:rPr>
                <w:rFonts w:ascii="Calibri" w:eastAsia="Times New Roman" w:hAnsi="Calibri" w:cstheme="minorHAnsi"/>
                <w:lang w:eastAsia="it-IT"/>
              </w:rPr>
              <w:t>Colloqui specialistici;</w:t>
            </w:r>
          </w:p>
        </w:tc>
        <w:tc>
          <w:tcPr>
            <w:tcW w:w="2410" w:type="dxa"/>
            <w:tcBorders>
              <w:top w:val="nil"/>
              <w:left w:val="nil"/>
              <w:bottom w:val="single" w:sz="4" w:space="0" w:color="auto"/>
              <w:right w:val="single" w:sz="4" w:space="0" w:color="auto"/>
            </w:tcBorders>
            <w:shd w:val="clear" w:color="auto" w:fill="auto"/>
            <w:noWrap/>
            <w:vAlign w:val="center"/>
            <w:hideMark/>
          </w:tcPr>
          <w:p w14:paraId="6DE4C88B" w14:textId="77777777" w:rsidR="00020689" w:rsidRPr="00020689" w:rsidRDefault="00020689" w:rsidP="00020689">
            <w:pPr>
              <w:spacing w:after="0" w:line="240" w:lineRule="auto"/>
              <w:jc w:val="center"/>
              <w:rPr>
                <w:rFonts w:ascii="Calibri" w:eastAsia="Times New Roman" w:hAnsi="Calibri" w:cs="Calibri"/>
                <w:b/>
                <w:bCs/>
                <w:lang w:eastAsia="it-IT"/>
              </w:rPr>
            </w:pPr>
            <w:r w:rsidRPr="00020689">
              <w:rPr>
                <w:rFonts w:ascii="Calibri" w:eastAsia="Times New Roman" w:hAnsi="Calibri" w:cs="Calibri"/>
                <w:b/>
                <w:bCs/>
                <w:lang w:eastAsia="it-IT"/>
              </w:rPr>
              <w:t>47</w:t>
            </w:r>
          </w:p>
        </w:tc>
      </w:tr>
      <w:tr w:rsidR="004459EC" w:rsidRPr="00020689" w14:paraId="30FA2AFC" w14:textId="77777777" w:rsidTr="004459EC">
        <w:trPr>
          <w:trHeight w:val="32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0363E9C" w14:textId="77777777" w:rsidR="00020689" w:rsidRPr="00020689" w:rsidRDefault="00020689" w:rsidP="00020689">
            <w:pPr>
              <w:spacing w:after="0" w:line="240" w:lineRule="auto"/>
              <w:jc w:val="both"/>
              <w:rPr>
                <w:rFonts w:ascii="Calibri" w:eastAsia="Times New Roman" w:hAnsi="Calibri" w:cs="Calibri"/>
                <w:lang w:eastAsia="it-IT"/>
              </w:rPr>
            </w:pPr>
            <w:r w:rsidRPr="00020689">
              <w:rPr>
                <w:rFonts w:ascii="Calibri" w:eastAsia="Times New Roman" w:hAnsi="Calibri" w:cstheme="minorHAnsi"/>
                <w:lang w:eastAsia="it-IT"/>
              </w:rPr>
              <w:t>Msna in pronta accoglienza</w:t>
            </w:r>
          </w:p>
        </w:tc>
        <w:tc>
          <w:tcPr>
            <w:tcW w:w="2410" w:type="dxa"/>
            <w:tcBorders>
              <w:top w:val="nil"/>
              <w:left w:val="nil"/>
              <w:bottom w:val="single" w:sz="4" w:space="0" w:color="auto"/>
              <w:right w:val="single" w:sz="4" w:space="0" w:color="auto"/>
            </w:tcBorders>
            <w:shd w:val="clear" w:color="auto" w:fill="auto"/>
            <w:noWrap/>
            <w:vAlign w:val="center"/>
            <w:hideMark/>
          </w:tcPr>
          <w:p w14:paraId="1C0CC54F" w14:textId="77777777" w:rsidR="00020689" w:rsidRPr="00020689" w:rsidRDefault="00020689" w:rsidP="00020689">
            <w:pPr>
              <w:spacing w:after="0" w:line="240" w:lineRule="auto"/>
              <w:jc w:val="center"/>
              <w:rPr>
                <w:rFonts w:ascii="Calibri" w:eastAsia="Times New Roman" w:hAnsi="Calibri" w:cs="Calibri"/>
                <w:b/>
                <w:bCs/>
                <w:lang w:eastAsia="it-IT"/>
              </w:rPr>
            </w:pPr>
            <w:r w:rsidRPr="00020689">
              <w:rPr>
                <w:rFonts w:ascii="Calibri" w:eastAsia="Times New Roman" w:hAnsi="Calibri" w:cs="Calibri"/>
                <w:b/>
                <w:bCs/>
                <w:lang w:eastAsia="it-IT"/>
              </w:rPr>
              <w:t>2</w:t>
            </w:r>
          </w:p>
        </w:tc>
      </w:tr>
      <w:tr w:rsidR="004459EC" w:rsidRPr="00020689" w14:paraId="6A480643" w14:textId="77777777" w:rsidTr="004459EC">
        <w:trPr>
          <w:trHeight w:val="32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084FE3BC" w14:textId="77777777" w:rsidR="00020689" w:rsidRPr="00020689" w:rsidRDefault="00020689" w:rsidP="00020689">
            <w:pPr>
              <w:spacing w:after="0" w:line="240" w:lineRule="auto"/>
              <w:jc w:val="both"/>
              <w:rPr>
                <w:rFonts w:ascii="Calibri" w:eastAsia="Times New Roman" w:hAnsi="Calibri" w:cs="Calibri"/>
                <w:lang w:eastAsia="it-IT"/>
              </w:rPr>
            </w:pPr>
            <w:r w:rsidRPr="00020689">
              <w:rPr>
                <w:rFonts w:ascii="Calibri" w:eastAsia="Times New Roman" w:hAnsi="Calibri" w:cstheme="minorHAnsi"/>
                <w:lang w:eastAsia="it-IT"/>
              </w:rPr>
              <w:t>Fughe</w:t>
            </w:r>
          </w:p>
        </w:tc>
        <w:tc>
          <w:tcPr>
            <w:tcW w:w="2410" w:type="dxa"/>
            <w:tcBorders>
              <w:top w:val="nil"/>
              <w:left w:val="nil"/>
              <w:bottom w:val="single" w:sz="4" w:space="0" w:color="auto"/>
              <w:right w:val="single" w:sz="4" w:space="0" w:color="auto"/>
            </w:tcBorders>
            <w:shd w:val="clear" w:color="auto" w:fill="auto"/>
            <w:noWrap/>
            <w:vAlign w:val="center"/>
            <w:hideMark/>
          </w:tcPr>
          <w:p w14:paraId="7BE06322" w14:textId="77777777" w:rsidR="00020689" w:rsidRPr="00020689" w:rsidRDefault="00020689" w:rsidP="00020689">
            <w:pPr>
              <w:spacing w:after="0" w:line="240" w:lineRule="auto"/>
              <w:jc w:val="center"/>
              <w:rPr>
                <w:rFonts w:ascii="Calibri" w:eastAsia="Times New Roman" w:hAnsi="Calibri" w:cs="Calibri"/>
                <w:b/>
                <w:bCs/>
                <w:lang w:eastAsia="it-IT"/>
              </w:rPr>
            </w:pPr>
            <w:r w:rsidRPr="00020689">
              <w:rPr>
                <w:rFonts w:ascii="Calibri" w:eastAsia="Times New Roman" w:hAnsi="Calibri" w:cs="Calibri"/>
                <w:b/>
                <w:bCs/>
                <w:lang w:eastAsia="it-IT"/>
              </w:rPr>
              <w:t>4</w:t>
            </w:r>
          </w:p>
        </w:tc>
      </w:tr>
      <w:tr w:rsidR="004459EC" w:rsidRPr="00020689" w14:paraId="05160A20" w14:textId="77777777" w:rsidTr="004459EC">
        <w:trPr>
          <w:trHeight w:val="300"/>
          <w:jc w:val="center"/>
        </w:trPr>
        <w:tc>
          <w:tcPr>
            <w:tcW w:w="7083" w:type="dxa"/>
            <w:tcBorders>
              <w:top w:val="nil"/>
              <w:left w:val="single" w:sz="4" w:space="0" w:color="auto"/>
              <w:bottom w:val="single" w:sz="4" w:space="0" w:color="auto"/>
              <w:right w:val="single" w:sz="4" w:space="0" w:color="auto"/>
            </w:tcBorders>
            <w:shd w:val="clear" w:color="auto" w:fill="auto"/>
            <w:noWrap/>
            <w:vAlign w:val="center"/>
            <w:hideMark/>
          </w:tcPr>
          <w:p w14:paraId="68251C5E" w14:textId="77777777" w:rsidR="00020689" w:rsidRPr="00020689" w:rsidRDefault="00020689" w:rsidP="00020689">
            <w:pPr>
              <w:spacing w:after="0" w:line="240" w:lineRule="auto"/>
              <w:rPr>
                <w:rFonts w:ascii="Calibri" w:eastAsia="Times New Roman" w:hAnsi="Calibri" w:cs="Calibri"/>
                <w:lang w:eastAsia="it-IT"/>
              </w:rPr>
            </w:pPr>
            <w:r w:rsidRPr="00020689">
              <w:rPr>
                <w:rFonts w:ascii="Calibri" w:eastAsia="Times New Roman" w:hAnsi="Calibri" w:cstheme="minorHAnsi"/>
                <w:lang w:eastAsia="it-IT"/>
              </w:rPr>
              <w:t xml:space="preserve">Interventi in reperibilità h 12                                                                                                                            </w:t>
            </w:r>
          </w:p>
        </w:tc>
        <w:tc>
          <w:tcPr>
            <w:tcW w:w="2410" w:type="dxa"/>
            <w:tcBorders>
              <w:top w:val="nil"/>
              <w:left w:val="nil"/>
              <w:bottom w:val="single" w:sz="4" w:space="0" w:color="auto"/>
              <w:right w:val="single" w:sz="4" w:space="0" w:color="auto"/>
            </w:tcBorders>
            <w:shd w:val="clear" w:color="auto" w:fill="auto"/>
            <w:noWrap/>
            <w:vAlign w:val="center"/>
            <w:hideMark/>
          </w:tcPr>
          <w:p w14:paraId="72BE2ECB" w14:textId="77777777" w:rsidR="00020689" w:rsidRPr="00020689" w:rsidRDefault="00020689" w:rsidP="00020689">
            <w:pPr>
              <w:spacing w:after="0" w:line="240" w:lineRule="auto"/>
              <w:jc w:val="center"/>
              <w:rPr>
                <w:rFonts w:ascii="Calibri" w:eastAsia="Times New Roman" w:hAnsi="Calibri" w:cs="Calibri"/>
                <w:b/>
                <w:bCs/>
                <w:lang w:eastAsia="it-IT"/>
              </w:rPr>
            </w:pPr>
            <w:r w:rsidRPr="00020689">
              <w:rPr>
                <w:rFonts w:ascii="Calibri" w:eastAsia="Times New Roman" w:hAnsi="Calibri" w:cs="Calibri"/>
                <w:b/>
                <w:bCs/>
                <w:lang w:eastAsia="it-IT"/>
              </w:rPr>
              <w:t>6</w:t>
            </w:r>
          </w:p>
        </w:tc>
      </w:tr>
    </w:tbl>
    <w:p w14:paraId="00F6B3FE" w14:textId="1363D7CA" w:rsidR="0000644B" w:rsidRPr="00020689" w:rsidRDefault="0000644B" w:rsidP="004459EC">
      <w:pPr>
        <w:shd w:val="clear" w:color="auto" w:fill="FFFFFF"/>
        <w:spacing w:after="0" w:line="240" w:lineRule="auto"/>
        <w:jc w:val="both"/>
        <w:rPr>
          <w:rFonts w:eastAsia="Times New Roman" w:cstheme="minorHAnsi"/>
          <w:color w:val="222222"/>
          <w:highlight w:val="yellow"/>
          <w:lang w:eastAsia="it-IT"/>
        </w:rPr>
      </w:pPr>
    </w:p>
    <w:p w14:paraId="785A22EB" w14:textId="77777777" w:rsidR="0000644B" w:rsidRPr="00020689" w:rsidRDefault="0000644B" w:rsidP="009900FA">
      <w:pPr>
        <w:shd w:val="clear" w:color="auto" w:fill="FFFFFF"/>
        <w:spacing w:after="0" w:line="240" w:lineRule="auto"/>
        <w:ind w:left="-142"/>
        <w:jc w:val="both"/>
        <w:rPr>
          <w:rFonts w:eastAsia="Times New Roman" w:cstheme="minorHAnsi"/>
          <w:color w:val="222222"/>
          <w:highlight w:val="yellow"/>
          <w:lang w:eastAsia="it-IT"/>
        </w:rPr>
      </w:pPr>
    </w:p>
    <w:p w14:paraId="3A0BE817" w14:textId="2A6C0369" w:rsidR="0024482C" w:rsidRPr="00020689" w:rsidRDefault="0024482C" w:rsidP="00D22403">
      <w:pPr>
        <w:spacing w:after="0" w:line="240" w:lineRule="auto"/>
        <w:ind w:left="142"/>
        <w:jc w:val="both"/>
        <w:rPr>
          <w:rFonts w:cstheme="minorHAnsi"/>
          <w:b/>
          <w:color w:val="FF0000"/>
        </w:rPr>
      </w:pPr>
      <w:r w:rsidRPr="00020689">
        <w:rPr>
          <w:rFonts w:cstheme="minorHAnsi"/>
          <w:b/>
          <w:color w:val="FF0000"/>
        </w:rPr>
        <w:t>Rifugiati Politici e richiedenti asilo</w:t>
      </w:r>
      <w:r w:rsidR="00B87D64" w:rsidRPr="00020689">
        <w:rPr>
          <w:rFonts w:cstheme="minorHAnsi"/>
          <w:b/>
          <w:color w:val="FF0000"/>
        </w:rPr>
        <w:t xml:space="preserve"> </w:t>
      </w:r>
      <w:r w:rsidRPr="00020689">
        <w:rPr>
          <w:rFonts w:cstheme="minorHAnsi"/>
          <w:b/>
          <w:color w:val="FF0000"/>
        </w:rPr>
        <w:t>Sprar Narni categorie ordinarie</w:t>
      </w:r>
      <w:r w:rsidRPr="00020689">
        <w:rPr>
          <w:rFonts w:cstheme="minorHAnsi"/>
          <w:b/>
        </w:rPr>
        <w:t xml:space="preserve"> gestito in ATS con Arci Nuova Associazione, Arci Solidarietà e Laboratorio I.D.E.A.</w:t>
      </w:r>
    </w:p>
    <w:p w14:paraId="5B929E1E" w14:textId="321E4936" w:rsidR="00F07396" w:rsidRPr="00020689" w:rsidRDefault="00F07396" w:rsidP="00F07396">
      <w:pPr>
        <w:rPr>
          <w:rFonts w:cstheme="minorHAnsi"/>
          <w:color w:val="222222"/>
        </w:rPr>
      </w:pPr>
      <w:r w:rsidRPr="00020689">
        <w:rPr>
          <w:rFonts w:cstheme="minorHAnsi"/>
          <w:color w:val="222222"/>
        </w:rPr>
        <w:t>Nel corso del 2019 sono stati accolti nel progetto Sprar/ Siproimi  Narni un</w:t>
      </w:r>
      <w:r w:rsidRPr="00020689">
        <w:rPr>
          <w:rStyle w:val="apple-converted-space"/>
          <w:rFonts w:cstheme="minorHAnsi"/>
          <w:color w:val="222222"/>
        </w:rPr>
        <w:t> </w:t>
      </w:r>
      <w:r w:rsidRPr="00020689">
        <w:rPr>
          <w:rFonts w:cstheme="minorHAnsi"/>
          <w:b/>
          <w:bCs/>
          <w:color w:val="222222"/>
        </w:rPr>
        <w:t>totale di N° 91 beneficiari</w:t>
      </w:r>
      <w:r w:rsidRPr="00020689">
        <w:rPr>
          <w:rFonts w:cstheme="minorHAnsi"/>
          <w:color w:val="222222"/>
        </w:rPr>
        <w:t>. </w:t>
      </w:r>
    </w:p>
    <w:p w14:paraId="22C8C376" w14:textId="77777777" w:rsidR="00F07396" w:rsidRPr="00020689" w:rsidRDefault="00F07396" w:rsidP="00F07396">
      <w:pPr>
        <w:rPr>
          <w:rFonts w:cstheme="minorHAnsi"/>
          <w:color w:val="222222"/>
        </w:rPr>
      </w:pPr>
      <w:r w:rsidRPr="00020689">
        <w:rPr>
          <w:rFonts w:cstheme="minorHAnsi"/>
          <w:color w:val="222222"/>
        </w:rPr>
        <w:t>Dei 91 beneficiari del progetto Sprar Siproimi Narni ordinari sono.</w:t>
      </w:r>
    </w:p>
    <w:p w14:paraId="0AFF4230" w14:textId="77777777" w:rsidR="00F07396" w:rsidRPr="00020689" w:rsidRDefault="00F07396" w:rsidP="00F07396">
      <w:pPr>
        <w:numPr>
          <w:ilvl w:val="0"/>
          <w:numId w:val="34"/>
        </w:numPr>
        <w:spacing w:before="100" w:beforeAutospacing="1" w:after="100" w:afterAutospacing="1" w:line="240" w:lineRule="auto"/>
        <w:ind w:left="945"/>
        <w:rPr>
          <w:rFonts w:cstheme="minorHAnsi"/>
          <w:color w:val="222222"/>
        </w:rPr>
      </w:pPr>
      <w:r w:rsidRPr="00020689">
        <w:rPr>
          <w:rFonts w:cstheme="minorHAnsi"/>
          <w:color w:val="222222"/>
        </w:rPr>
        <w:t>n°</w:t>
      </w:r>
      <w:r w:rsidRPr="00020689">
        <w:rPr>
          <w:rStyle w:val="apple-converted-space"/>
          <w:rFonts w:cstheme="minorHAnsi"/>
          <w:color w:val="222222"/>
        </w:rPr>
        <w:t> </w:t>
      </w:r>
      <w:r w:rsidRPr="00020689">
        <w:rPr>
          <w:rFonts w:cstheme="minorHAnsi"/>
          <w:b/>
          <w:bCs/>
          <w:color w:val="222222"/>
        </w:rPr>
        <w:t>67 Uomini (ADULTI)</w:t>
      </w:r>
    </w:p>
    <w:p w14:paraId="7D9AE760" w14:textId="77777777" w:rsidR="00F07396" w:rsidRPr="00020689" w:rsidRDefault="00F07396" w:rsidP="00F07396">
      <w:pPr>
        <w:numPr>
          <w:ilvl w:val="0"/>
          <w:numId w:val="34"/>
        </w:numPr>
        <w:spacing w:before="100" w:beforeAutospacing="1" w:after="100" w:afterAutospacing="1" w:line="240" w:lineRule="auto"/>
        <w:ind w:left="945"/>
        <w:rPr>
          <w:rFonts w:cstheme="minorHAnsi"/>
          <w:color w:val="222222"/>
        </w:rPr>
      </w:pPr>
      <w:r w:rsidRPr="00020689">
        <w:rPr>
          <w:rFonts w:cstheme="minorHAnsi"/>
          <w:color w:val="222222"/>
        </w:rPr>
        <w:t>n°</w:t>
      </w:r>
      <w:r w:rsidRPr="00020689">
        <w:rPr>
          <w:rStyle w:val="apple-converted-space"/>
          <w:rFonts w:cstheme="minorHAnsi"/>
          <w:color w:val="222222"/>
        </w:rPr>
        <w:t> </w:t>
      </w:r>
      <w:r w:rsidRPr="00020689">
        <w:rPr>
          <w:rFonts w:cstheme="minorHAnsi"/>
          <w:b/>
          <w:bCs/>
          <w:color w:val="222222"/>
        </w:rPr>
        <w:t>16 Donne (ADULTE)</w:t>
      </w:r>
    </w:p>
    <w:p w14:paraId="3AAB5A11" w14:textId="77777777" w:rsidR="00F07396" w:rsidRPr="00020689" w:rsidRDefault="00F07396" w:rsidP="00F07396">
      <w:pPr>
        <w:numPr>
          <w:ilvl w:val="0"/>
          <w:numId w:val="34"/>
        </w:numPr>
        <w:spacing w:before="100" w:beforeAutospacing="1" w:after="100" w:afterAutospacing="1" w:line="240" w:lineRule="auto"/>
        <w:ind w:left="945"/>
        <w:rPr>
          <w:rFonts w:cstheme="minorHAnsi"/>
          <w:color w:val="222222"/>
        </w:rPr>
      </w:pPr>
      <w:r w:rsidRPr="00020689">
        <w:rPr>
          <w:rFonts w:cstheme="minorHAnsi"/>
          <w:color w:val="222222"/>
        </w:rPr>
        <w:t>n°</w:t>
      </w:r>
      <w:r w:rsidRPr="00020689">
        <w:rPr>
          <w:rStyle w:val="apple-converted-space"/>
          <w:rFonts w:cstheme="minorHAnsi"/>
          <w:b/>
          <w:bCs/>
          <w:color w:val="222222"/>
        </w:rPr>
        <w:t> </w:t>
      </w:r>
      <w:r w:rsidRPr="00020689">
        <w:rPr>
          <w:rFonts w:cstheme="minorHAnsi"/>
          <w:b/>
          <w:bCs/>
          <w:color w:val="222222"/>
        </w:rPr>
        <w:t>8  Minori</w:t>
      </w:r>
      <w:r w:rsidRPr="00020689">
        <w:rPr>
          <w:rStyle w:val="apple-converted-space"/>
          <w:rFonts w:cstheme="minorHAnsi"/>
          <w:b/>
          <w:bCs/>
          <w:color w:val="222222"/>
        </w:rPr>
        <w:t> </w:t>
      </w:r>
      <w:r w:rsidRPr="00020689">
        <w:rPr>
          <w:rFonts w:cstheme="minorHAnsi"/>
          <w:color w:val="222222"/>
        </w:rPr>
        <w:t>( 6M ; 2F ) </w:t>
      </w:r>
    </w:p>
    <w:p w14:paraId="5AAB1252" w14:textId="77777777" w:rsidR="00F07396" w:rsidRPr="00020689" w:rsidRDefault="00F07396" w:rsidP="00F07396">
      <w:pPr>
        <w:spacing w:after="0"/>
        <w:rPr>
          <w:rFonts w:cstheme="minorHAnsi"/>
          <w:color w:val="222222"/>
        </w:rPr>
      </w:pPr>
      <w:r w:rsidRPr="00020689">
        <w:rPr>
          <w:rFonts w:cstheme="minorHAnsi"/>
          <w:color w:val="222222"/>
        </w:rPr>
        <w:t>I paesi di origine dei beneficiari sono:</w:t>
      </w:r>
    </w:p>
    <w:p w14:paraId="6FEAACF3" w14:textId="77777777" w:rsidR="00F07396" w:rsidRPr="00020689" w:rsidRDefault="00F07396" w:rsidP="00F07396">
      <w:pPr>
        <w:rPr>
          <w:rFonts w:cstheme="minorHAnsi"/>
          <w:color w:val="222222"/>
        </w:rPr>
      </w:pPr>
      <w:r w:rsidRPr="00020689">
        <w:rPr>
          <w:rFonts w:cstheme="minorHAnsi"/>
          <w:color w:val="222222"/>
        </w:rPr>
        <w:t>2</w:t>
      </w:r>
      <w:r w:rsidRPr="00020689">
        <w:rPr>
          <w:rStyle w:val="apple-converted-space"/>
          <w:rFonts w:cstheme="minorHAnsi"/>
          <w:color w:val="222222"/>
        </w:rPr>
        <w:t> </w:t>
      </w:r>
      <w:r w:rsidRPr="00020689">
        <w:rPr>
          <w:rFonts w:cstheme="minorHAnsi"/>
          <w:b/>
          <w:bCs/>
          <w:color w:val="222222"/>
        </w:rPr>
        <w:t>BANGLADESH</w:t>
      </w:r>
      <w:r w:rsidRPr="00020689">
        <w:rPr>
          <w:rFonts w:cstheme="minorHAnsi"/>
          <w:color w:val="222222"/>
        </w:rPr>
        <w:t>, 1</w:t>
      </w:r>
      <w:r w:rsidRPr="00020689">
        <w:rPr>
          <w:rStyle w:val="apple-converted-space"/>
          <w:rFonts w:cstheme="minorHAnsi"/>
          <w:color w:val="222222"/>
        </w:rPr>
        <w:t> </w:t>
      </w:r>
      <w:r w:rsidRPr="00020689">
        <w:rPr>
          <w:rFonts w:cstheme="minorHAnsi"/>
          <w:b/>
          <w:bCs/>
          <w:color w:val="222222"/>
        </w:rPr>
        <w:t>BURKINA FASO</w:t>
      </w:r>
      <w:r w:rsidRPr="00020689">
        <w:rPr>
          <w:rFonts w:cstheme="minorHAnsi"/>
          <w:color w:val="222222"/>
        </w:rPr>
        <w:t>, 4</w:t>
      </w:r>
      <w:r w:rsidRPr="00020689">
        <w:rPr>
          <w:rStyle w:val="apple-converted-space"/>
          <w:rFonts w:cstheme="minorHAnsi"/>
          <w:color w:val="222222"/>
        </w:rPr>
        <w:t> </w:t>
      </w:r>
      <w:r w:rsidRPr="00020689">
        <w:rPr>
          <w:rFonts w:cstheme="minorHAnsi"/>
          <w:b/>
          <w:bCs/>
          <w:color w:val="222222"/>
        </w:rPr>
        <w:t>CAMERUN</w:t>
      </w:r>
      <w:r w:rsidRPr="00020689">
        <w:rPr>
          <w:rFonts w:cstheme="minorHAnsi"/>
          <w:color w:val="222222"/>
        </w:rPr>
        <w:t>, 4</w:t>
      </w:r>
      <w:r w:rsidRPr="00020689">
        <w:rPr>
          <w:rStyle w:val="apple-converted-space"/>
          <w:rFonts w:cstheme="minorHAnsi"/>
          <w:color w:val="222222"/>
        </w:rPr>
        <w:t> </w:t>
      </w:r>
      <w:r w:rsidRPr="00020689">
        <w:rPr>
          <w:rFonts w:cstheme="minorHAnsi"/>
          <w:b/>
          <w:bCs/>
          <w:color w:val="222222"/>
        </w:rPr>
        <w:t>COSTA D'AVORIO</w:t>
      </w:r>
      <w:r w:rsidRPr="00020689">
        <w:rPr>
          <w:rFonts w:cstheme="minorHAnsi"/>
          <w:color w:val="222222"/>
        </w:rPr>
        <w:t>, 7</w:t>
      </w:r>
      <w:r w:rsidRPr="00020689">
        <w:rPr>
          <w:rStyle w:val="apple-converted-space"/>
          <w:rFonts w:cstheme="minorHAnsi"/>
          <w:color w:val="222222"/>
        </w:rPr>
        <w:t> </w:t>
      </w:r>
      <w:r w:rsidRPr="00020689">
        <w:rPr>
          <w:rFonts w:cstheme="minorHAnsi"/>
          <w:b/>
          <w:bCs/>
          <w:color w:val="222222"/>
        </w:rPr>
        <w:t>ERITREA,</w:t>
      </w:r>
      <w:r w:rsidRPr="00020689">
        <w:rPr>
          <w:rStyle w:val="apple-converted-space"/>
          <w:rFonts w:cstheme="minorHAnsi"/>
          <w:color w:val="222222"/>
        </w:rPr>
        <w:t> </w:t>
      </w:r>
      <w:r w:rsidRPr="00020689">
        <w:rPr>
          <w:rFonts w:cstheme="minorHAnsi"/>
          <w:color w:val="222222"/>
        </w:rPr>
        <w:t>1</w:t>
      </w:r>
      <w:r w:rsidRPr="00020689">
        <w:rPr>
          <w:rStyle w:val="apple-converted-space"/>
          <w:rFonts w:cstheme="minorHAnsi"/>
          <w:color w:val="222222"/>
        </w:rPr>
        <w:t> </w:t>
      </w:r>
      <w:r w:rsidRPr="00020689">
        <w:rPr>
          <w:rFonts w:cstheme="minorHAnsi"/>
          <w:b/>
          <w:bCs/>
          <w:color w:val="222222"/>
        </w:rPr>
        <w:t>ETIOPE</w:t>
      </w:r>
      <w:r w:rsidRPr="00020689">
        <w:rPr>
          <w:rFonts w:cstheme="minorHAnsi"/>
          <w:color w:val="222222"/>
        </w:rPr>
        <w:t>,, 13</w:t>
      </w:r>
      <w:r w:rsidRPr="00020689">
        <w:rPr>
          <w:rStyle w:val="apple-converted-space"/>
          <w:rFonts w:cstheme="minorHAnsi"/>
          <w:color w:val="222222"/>
        </w:rPr>
        <w:t> </w:t>
      </w:r>
      <w:r w:rsidRPr="00020689">
        <w:rPr>
          <w:rFonts w:cstheme="minorHAnsi"/>
          <w:b/>
          <w:bCs/>
          <w:color w:val="222222"/>
        </w:rPr>
        <w:t>GAMBIA</w:t>
      </w:r>
      <w:r w:rsidRPr="00020689">
        <w:rPr>
          <w:rFonts w:cstheme="minorHAnsi"/>
          <w:color w:val="222222"/>
        </w:rPr>
        <w:t>, 2</w:t>
      </w:r>
      <w:r w:rsidRPr="00020689">
        <w:rPr>
          <w:rStyle w:val="apple-converted-space"/>
          <w:rFonts w:cstheme="minorHAnsi"/>
          <w:color w:val="222222"/>
        </w:rPr>
        <w:t> </w:t>
      </w:r>
      <w:r w:rsidRPr="00020689">
        <w:rPr>
          <w:rFonts w:cstheme="minorHAnsi"/>
          <w:b/>
          <w:bCs/>
          <w:color w:val="222222"/>
        </w:rPr>
        <w:t>GHANA</w:t>
      </w:r>
      <w:r w:rsidRPr="00020689">
        <w:rPr>
          <w:rFonts w:cstheme="minorHAnsi"/>
          <w:color w:val="222222"/>
        </w:rPr>
        <w:t>,8</w:t>
      </w:r>
      <w:r w:rsidRPr="00020689">
        <w:rPr>
          <w:rStyle w:val="apple-converted-space"/>
          <w:rFonts w:cstheme="minorHAnsi"/>
          <w:color w:val="222222"/>
        </w:rPr>
        <w:t> </w:t>
      </w:r>
      <w:r w:rsidRPr="00020689">
        <w:rPr>
          <w:rFonts w:cstheme="minorHAnsi"/>
          <w:b/>
          <w:bCs/>
          <w:color w:val="222222"/>
        </w:rPr>
        <w:t>GUINEA</w:t>
      </w:r>
      <w:r w:rsidRPr="00020689">
        <w:rPr>
          <w:rFonts w:cstheme="minorHAnsi"/>
          <w:color w:val="222222"/>
        </w:rPr>
        <w:t>, 1</w:t>
      </w:r>
      <w:r w:rsidRPr="00020689">
        <w:rPr>
          <w:rStyle w:val="apple-converted-space"/>
          <w:rFonts w:cstheme="minorHAnsi"/>
          <w:b/>
          <w:bCs/>
          <w:color w:val="222222"/>
        </w:rPr>
        <w:t> </w:t>
      </w:r>
      <w:r w:rsidRPr="00020689">
        <w:rPr>
          <w:rFonts w:cstheme="minorHAnsi"/>
          <w:b/>
          <w:bCs/>
          <w:color w:val="222222"/>
        </w:rPr>
        <w:t>IRAQ</w:t>
      </w:r>
      <w:r w:rsidRPr="00020689">
        <w:rPr>
          <w:rFonts w:cstheme="minorHAnsi"/>
          <w:color w:val="222222"/>
        </w:rPr>
        <w:t>, 12</w:t>
      </w:r>
      <w:r w:rsidRPr="00020689">
        <w:rPr>
          <w:rStyle w:val="apple-converted-space"/>
          <w:rFonts w:cstheme="minorHAnsi"/>
          <w:color w:val="222222"/>
        </w:rPr>
        <w:t> </w:t>
      </w:r>
      <w:r w:rsidRPr="00020689">
        <w:rPr>
          <w:rFonts w:cstheme="minorHAnsi"/>
          <w:b/>
          <w:bCs/>
          <w:color w:val="222222"/>
        </w:rPr>
        <w:t>MALI</w:t>
      </w:r>
      <w:r w:rsidRPr="00020689">
        <w:rPr>
          <w:rFonts w:cstheme="minorHAnsi"/>
          <w:color w:val="222222"/>
        </w:rPr>
        <w:t>, 1</w:t>
      </w:r>
      <w:r w:rsidRPr="00020689">
        <w:rPr>
          <w:rStyle w:val="apple-converted-space"/>
          <w:rFonts w:cstheme="minorHAnsi"/>
          <w:color w:val="222222"/>
        </w:rPr>
        <w:t> </w:t>
      </w:r>
      <w:r w:rsidRPr="00020689">
        <w:rPr>
          <w:rFonts w:cstheme="minorHAnsi"/>
          <w:b/>
          <w:bCs/>
          <w:color w:val="222222"/>
        </w:rPr>
        <w:t>NIGER, 23 NIGERIA</w:t>
      </w:r>
      <w:r w:rsidRPr="00020689">
        <w:rPr>
          <w:rFonts w:cstheme="minorHAnsi"/>
          <w:color w:val="222222"/>
        </w:rPr>
        <w:t>, 10</w:t>
      </w:r>
      <w:r w:rsidRPr="00020689">
        <w:rPr>
          <w:rStyle w:val="apple-converted-space"/>
          <w:rFonts w:cstheme="minorHAnsi"/>
          <w:color w:val="222222"/>
        </w:rPr>
        <w:t> </w:t>
      </w:r>
      <w:r w:rsidRPr="00020689">
        <w:rPr>
          <w:rFonts w:cstheme="minorHAnsi"/>
          <w:b/>
          <w:bCs/>
          <w:color w:val="222222"/>
        </w:rPr>
        <w:t>SENEGAL</w:t>
      </w:r>
      <w:r w:rsidRPr="00020689">
        <w:rPr>
          <w:rFonts w:cstheme="minorHAnsi"/>
          <w:color w:val="222222"/>
        </w:rPr>
        <w:t>, 2</w:t>
      </w:r>
      <w:r w:rsidRPr="00020689">
        <w:rPr>
          <w:rStyle w:val="apple-converted-space"/>
          <w:rFonts w:cstheme="minorHAnsi"/>
          <w:color w:val="222222"/>
        </w:rPr>
        <w:t> </w:t>
      </w:r>
      <w:r w:rsidRPr="00020689">
        <w:rPr>
          <w:rFonts w:cstheme="minorHAnsi"/>
          <w:b/>
          <w:bCs/>
          <w:color w:val="222222"/>
        </w:rPr>
        <w:t>SOMALIA </w:t>
      </w:r>
    </w:p>
    <w:p w14:paraId="5D7832F2" w14:textId="73EF45AC" w:rsidR="0024482C" w:rsidRPr="00020689" w:rsidRDefault="00F07396" w:rsidP="0000644B">
      <w:pPr>
        <w:rPr>
          <w:rFonts w:cstheme="minorHAnsi"/>
          <w:color w:val="222222"/>
        </w:rPr>
      </w:pPr>
      <w:r w:rsidRPr="00020689">
        <w:rPr>
          <w:rFonts w:cstheme="minorHAnsi"/>
          <w:color w:val="222222"/>
        </w:rPr>
        <w:t>Risorse umane coinvolte: 1</w:t>
      </w:r>
      <w:r w:rsidR="00EC5D67" w:rsidRPr="00020689">
        <w:rPr>
          <w:rFonts w:cstheme="minorHAnsi"/>
          <w:color w:val="222222"/>
        </w:rPr>
        <w:t>2</w:t>
      </w:r>
      <w:r w:rsidRPr="00020689">
        <w:rPr>
          <w:rFonts w:cstheme="minorHAnsi"/>
          <w:color w:val="222222"/>
        </w:rPr>
        <w:t xml:space="preserve"> tra dipendenti e collaboratori.</w:t>
      </w:r>
    </w:p>
    <w:p w14:paraId="67475131" w14:textId="77777777" w:rsidR="0024482C" w:rsidRPr="00020689" w:rsidRDefault="0024482C" w:rsidP="0024482C">
      <w:pPr>
        <w:ind w:left="142"/>
        <w:jc w:val="both"/>
        <w:rPr>
          <w:rFonts w:cstheme="minorHAnsi"/>
          <w:b/>
        </w:rPr>
      </w:pPr>
      <w:r w:rsidRPr="00020689">
        <w:rPr>
          <w:rFonts w:cstheme="minorHAnsi"/>
          <w:b/>
          <w:color w:val="FF0000"/>
        </w:rPr>
        <w:t xml:space="preserve">   Sprar Narni categorie Minori</w:t>
      </w:r>
      <w:r w:rsidRPr="00020689">
        <w:rPr>
          <w:rFonts w:cstheme="minorHAnsi"/>
          <w:b/>
        </w:rPr>
        <w:t xml:space="preserve"> Stranieri Non Accompagnati gestito in ATS con Arci Nuova Associazione, Arci Solidarietà e Laboratorio I.D.E.A.</w:t>
      </w:r>
    </w:p>
    <w:p w14:paraId="0E740629" w14:textId="7F23FAF5" w:rsidR="00165227" w:rsidRPr="00020689" w:rsidRDefault="00165227" w:rsidP="00165227">
      <w:pPr>
        <w:spacing w:after="0" w:line="240" w:lineRule="auto"/>
        <w:rPr>
          <w:rFonts w:eastAsia="Times New Roman" w:cstheme="minorHAnsi"/>
          <w:color w:val="222222"/>
          <w:lang w:eastAsia="it-IT"/>
        </w:rPr>
      </w:pPr>
      <w:r w:rsidRPr="00020689">
        <w:rPr>
          <w:rFonts w:eastAsia="Times New Roman" w:cstheme="minorHAnsi"/>
          <w:color w:val="222222"/>
          <w:lang w:eastAsia="it-IT"/>
        </w:rPr>
        <w:t>Nel corso del 201</w:t>
      </w:r>
      <w:r w:rsidR="002C4431" w:rsidRPr="00020689">
        <w:rPr>
          <w:rFonts w:eastAsia="Times New Roman" w:cstheme="minorHAnsi"/>
          <w:color w:val="222222"/>
          <w:lang w:eastAsia="it-IT"/>
        </w:rPr>
        <w:t>9</w:t>
      </w:r>
      <w:r w:rsidRPr="00020689">
        <w:rPr>
          <w:rFonts w:eastAsia="Times New Roman" w:cstheme="minorHAnsi"/>
          <w:color w:val="222222"/>
          <w:lang w:eastAsia="it-IT"/>
        </w:rPr>
        <w:t xml:space="preserve"> sono stati accolti nel progetto Sprar Narni un totale di n°</w:t>
      </w:r>
      <w:r w:rsidRPr="00020689">
        <w:rPr>
          <w:rFonts w:eastAsia="Times New Roman" w:cstheme="minorHAnsi"/>
          <w:b/>
          <w:bCs/>
          <w:color w:val="222222"/>
          <w:lang w:eastAsia="it-IT"/>
        </w:rPr>
        <w:t>1</w:t>
      </w:r>
      <w:r w:rsidR="002C4431" w:rsidRPr="00020689">
        <w:rPr>
          <w:rFonts w:eastAsia="Times New Roman" w:cstheme="minorHAnsi"/>
          <w:b/>
          <w:bCs/>
          <w:color w:val="222222"/>
          <w:lang w:eastAsia="it-IT"/>
        </w:rPr>
        <w:t>3</w:t>
      </w:r>
      <w:r w:rsidRPr="00020689">
        <w:rPr>
          <w:rFonts w:eastAsia="Times New Roman" w:cstheme="minorHAnsi"/>
          <w:b/>
          <w:bCs/>
          <w:color w:val="222222"/>
          <w:lang w:eastAsia="it-IT"/>
        </w:rPr>
        <w:t xml:space="preserve"> beneficiari. </w:t>
      </w:r>
      <w:r w:rsidRPr="00020689">
        <w:rPr>
          <w:rFonts w:eastAsia="Times New Roman" w:cstheme="minorHAnsi"/>
          <w:color w:val="222222"/>
          <w:lang w:eastAsia="it-IT"/>
        </w:rPr>
        <w:t>Dei n°</w:t>
      </w:r>
      <w:r w:rsidRPr="00020689">
        <w:rPr>
          <w:rFonts w:eastAsia="Times New Roman" w:cstheme="minorHAnsi"/>
          <w:b/>
          <w:bCs/>
          <w:color w:val="222222"/>
          <w:lang w:eastAsia="it-IT"/>
        </w:rPr>
        <w:t>1</w:t>
      </w:r>
      <w:r w:rsidR="002C4431" w:rsidRPr="00020689">
        <w:rPr>
          <w:rFonts w:eastAsia="Times New Roman" w:cstheme="minorHAnsi"/>
          <w:b/>
          <w:bCs/>
          <w:color w:val="222222"/>
          <w:lang w:eastAsia="it-IT"/>
        </w:rPr>
        <w:t>3</w:t>
      </w:r>
      <w:r w:rsidRPr="00020689">
        <w:rPr>
          <w:rFonts w:eastAsia="Times New Roman" w:cstheme="minorHAnsi"/>
          <w:color w:val="222222"/>
          <w:lang w:eastAsia="it-IT"/>
        </w:rPr>
        <w:t> beneficiari del progetto Sprar di Narni categorie MSNA:</w:t>
      </w:r>
    </w:p>
    <w:p w14:paraId="141D02DA" w14:textId="445C3C61" w:rsidR="00165227" w:rsidRPr="00020689" w:rsidRDefault="00165227" w:rsidP="00165227">
      <w:pPr>
        <w:spacing w:after="0" w:line="240" w:lineRule="auto"/>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xml:space="preserve"> n°</w:t>
      </w:r>
      <w:r w:rsidRPr="00020689">
        <w:rPr>
          <w:rFonts w:eastAsia="Times New Roman" w:cstheme="minorHAnsi"/>
          <w:b/>
          <w:bCs/>
          <w:color w:val="222222"/>
          <w:lang w:eastAsia="it-IT"/>
        </w:rPr>
        <w:t>1</w:t>
      </w:r>
      <w:r w:rsidR="002C4431" w:rsidRPr="00020689">
        <w:rPr>
          <w:rFonts w:eastAsia="Times New Roman" w:cstheme="minorHAnsi"/>
          <w:b/>
          <w:bCs/>
          <w:color w:val="222222"/>
          <w:lang w:eastAsia="it-IT"/>
        </w:rPr>
        <w:t>3</w:t>
      </w:r>
      <w:r w:rsidRPr="00020689">
        <w:rPr>
          <w:rFonts w:eastAsia="Times New Roman" w:cstheme="minorHAnsi"/>
          <w:b/>
          <w:bCs/>
          <w:color w:val="222222"/>
          <w:lang w:eastAsia="it-IT"/>
        </w:rPr>
        <w:t xml:space="preserve"> uomini</w:t>
      </w:r>
      <w:r w:rsidRPr="00020689">
        <w:rPr>
          <w:rFonts w:eastAsia="Times New Roman" w:cstheme="minorHAnsi"/>
          <w:color w:val="222222"/>
          <w:lang w:eastAsia="it-IT"/>
        </w:rPr>
        <w:t> ,</w:t>
      </w:r>
    </w:p>
    <w:p w14:paraId="38032243" w14:textId="77777777" w:rsidR="00165227" w:rsidRPr="00020689" w:rsidRDefault="00165227" w:rsidP="00165227">
      <w:pPr>
        <w:spacing w:after="0" w:line="240" w:lineRule="auto"/>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xml:space="preserve"> n°0 donne </w:t>
      </w:r>
    </w:p>
    <w:p w14:paraId="6B463F9A" w14:textId="0EAAF596" w:rsidR="00165227" w:rsidRPr="00020689" w:rsidRDefault="00165227" w:rsidP="00165227">
      <w:pPr>
        <w:spacing w:after="0" w:line="240" w:lineRule="auto"/>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xml:space="preserve"> n°</w:t>
      </w:r>
      <w:r w:rsidRPr="00020689">
        <w:rPr>
          <w:rFonts w:eastAsia="Times New Roman" w:cstheme="minorHAnsi"/>
          <w:b/>
          <w:bCs/>
          <w:color w:val="222222"/>
          <w:lang w:eastAsia="it-IT"/>
        </w:rPr>
        <w:t>1</w:t>
      </w:r>
      <w:r w:rsidR="002C4431" w:rsidRPr="00020689">
        <w:rPr>
          <w:rFonts w:eastAsia="Times New Roman" w:cstheme="minorHAnsi"/>
          <w:b/>
          <w:bCs/>
          <w:color w:val="222222"/>
          <w:lang w:eastAsia="it-IT"/>
        </w:rPr>
        <w:t>3</w:t>
      </w:r>
      <w:r w:rsidRPr="00020689">
        <w:rPr>
          <w:rFonts w:eastAsia="Times New Roman" w:cstheme="minorHAnsi"/>
          <w:b/>
          <w:bCs/>
          <w:color w:val="222222"/>
          <w:lang w:eastAsia="it-IT"/>
        </w:rPr>
        <w:t xml:space="preserve"> minori</w:t>
      </w:r>
      <w:r w:rsidRPr="00020689">
        <w:rPr>
          <w:rFonts w:eastAsia="Times New Roman" w:cstheme="minorHAnsi"/>
          <w:color w:val="222222"/>
          <w:lang w:eastAsia="it-IT"/>
        </w:rPr>
        <w:t> </w:t>
      </w:r>
    </w:p>
    <w:p w14:paraId="3CC1E3A3" w14:textId="30040E63" w:rsidR="002C4431" w:rsidRPr="00020689" w:rsidRDefault="00165227" w:rsidP="002C4431">
      <w:pPr>
        <w:rPr>
          <w:rFonts w:eastAsia="Times New Roman" w:cstheme="minorHAnsi"/>
          <w:lang w:eastAsia="it-IT"/>
        </w:rPr>
      </w:pPr>
      <w:r w:rsidRPr="00020689">
        <w:rPr>
          <w:rFonts w:eastAsia="Times New Roman" w:cstheme="minorHAnsi"/>
          <w:color w:val="222222"/>
          <w:lang w:eastAsia="it-IT"/>
        </w:rPr>
        <w:t>I Paesi di origine dei beneficiari sono:</w:t>
      </w:r>
      <w:r w:rsidR="00F73C6E" w:rsidRPr="00020689">
        <w:rPr>
          <w:rFonts w:eastAsia="Times New Roman" w:cstheme="minorHAnsi"/>
          <w:color w:val="222222"/>
          <w:lang w:eastAsia="it-IT"/>
        </w:rPr>
        <w:t xml:space="preserve"> AFGHANISTAN (1), ALBANIA (1), COSTA D’AVORIO. (2), EGITTO (1), GUINEA (3),  GAMBIA (1) NIGER (1) SENEGAL (1), TURCHIA (1). </w:t>
      </w:r>
      <w:r w:rsidRPr="00020689">
        <w:rPr>
          <w:rFonts w:eastAsia="Times New Roman" w:cstheme="minorHAnsi"/>
          <w:color w:val="222222"/>
          <w:lang w:eastAsia="it-IT"/>
        </w:rPr>
        <w:t> </w:t>
      </w:r>
    </w:p>
    <w:p w14:paraId="3721E964" w14:textId="3D50D870" w:rsidR="00AB0DD0" w:rsidRPr="00020689" w:rsidRDefault="007F00AD" w:rsidP="0000644B">
      <w:pPr>
        <w:spacing w:after="0" w:line="240" w:lineRule="auto"/>
        <w:rPr>
          <w:rFonts w:cstheme="minorHAnsi"/>
        </w:rPr>
      </w:pPr>
      <w:r w:rsidRPr="00020689">
        <w:rPr>
          <w:rFonts w:cstheme="minorHAnsi"/>
        </w:rPr>
        <w:t xml:space="preserve">Risorse umane coinvolte: </w:t>
      </w:r>
      <w:r w:rsidR="00AF26D1" w:rsidRPr="00020689">
        <w:rPr>
          <w:rFonts w:cstheme="minorHAnsi"/>
        </w:rPr>
        <w:t xml:space="preserve">n. </w:t>
      </w:r>
      <w:r w:rsidR="007A0F71" w:rsidRPr="00020689">
        <w:rPr>
          <w:rFonts w:cstheme="minorHAnsi"/>
        </w:rPr>
        <w:t>10</w:t>
      </w:r>
      <w:r w:rsidR="00AF26D1" w:rsidRPr="00020689">
        <w:rPr>
          <w:rFonts w:cstheme="minorHAnsi"/>
        </w:rPr>
        <w:t xml:space="preserve"> tra dipendenti e operatori sociali.</w:t>
      </w:r>
    </w:p>
    <w:p w14:paraId="53916D8E" w14:textId="0F6BD6F3" w:rsidR="0024482C" w:rsidRPr="00020689" w:rsidRDefault="0024482C" w:rsidP="00AB0DD0">
      <w:pPr>
        <w:jc w:val="both"/>
        <w:rPr>
          <w:rFonts w:cstheme="minorHAnsi"/>
          <w:b/>
        </w:rPr>
      </w:pPr>
      <w:r w:rsidRPr="00020689">
        <w:rPr>
          <w:rFonts w:cstheme="minorHAnsi"/>
          <w:b/>
          <w:color w:val="FF0000"/>
        </w:rPr>
        <w:t>Sprar Terni categorie ordinarie</w:t>
      </w:r>
      <w:r w:rsidRPr="00020689">
        <w:rPr>
          <w:rFonts w:cstheme="minorHAnsi"/>
          <w:b/>
        </w:rPr>
        <w:t xml:space="preserve"> gestito in ATS con Arci Nuova Associazione, Arci Solidarietà e Laboratorio I.D.E.A.</w:t>
      </w:r>
    </w:p>
    <w:p w14:paraId="3F30F0EB" w14:textId="77777777" w:rsidR="006D4507" w:rsidRPr="00020689" w:rsidRDefault="006D4507" w:rsidP="006D4507">
      <w:pPr>
        <w:shd w:val="clear" w:color="auto" w:fill="FFFFFF"/>
        <w:spacing w:after="0" w:line="240" w:lineRule="auto"/>
        <w:rPr>
          <w:rFonts w:eastAsia="Times New Roman" w:cstheme="minorHAnsi"/>
          <w:b/>
          <w:bCs/>
          <w:color w:val="222222"/>
          <w:lang w:eastAsia="it-IT"/>
        </w:rPr>
      </w:pPr>
      <w:r w:rsidRPr="00020689">
        <w:rPr>
          <w:rFonts w:eastAsia="Times New Roman" w:cstheme="minorHAnsi"/>
          <w:color w:val="222222"/>
          <w:lang w:eastAsia="it-IT"/>
        </w:rPr>
        <w:t>Nel corso del 2019 sono stati accolti nel progetto Sprar Terni Ordinari un totale di n°</w:t>
      </w:r>
      <w:r w:rsidRPr="00020689">
        <w:rPr>
          <w:rFonts w:eastAsia="Times New Roman" w:cstheme="minorHAnsi"/>
          <w:b/>
          <w:bCs/>
          <w:color w:val="222222"/>
          <w:lang w:eastAsia="it-IT"/>
        </w:rPr>
        <w:t xml:space="preserve">89 beneficiari, </w:t>
      </w:r>
      <w:r w:rsidRPr="00020689">
        <w:rPr>
          <w:rFonts w:eastAsia="Times New Roman" w:cstheme="minorHAnsi"/>
          <w:bCs/>
          <w:color w:val="222222"/>
          <w:lang w:eastAsia="it-IT"/>
        </w:rPr>
        <w:t>di cui:</w:t>
      </w:r>
      <w:r w:rsidRPr="00020689">
        <w:rPr>
          <w:rFonts w:eastAsia="Times New Roman" w:cstheme="minorHAnsi"/>
          <w:b/>
          <w:bCs/>
          <w:color w:val="222222"/>
          <w:lang w:eastAsia="it-IT"/>
        </w:rPr>
        <w:t xml:space="preserve"> </w:t>
      </w:r>
    </w:p>
    <w:p w14:paraId="539732F9" w14:textId="77777777" w:rsidR="006D4507" w:rsidRPr="00020689" w:rsidRDefault="006D4507" w:rsidP="006D4507">
      <w:pPr>
        <w:shd w:val="clear" w:color="auto" w:fill="FFFFFF"/>
        <w:spacing w:after="0" w:line="240" w:lineRule="auto"/>
        <w:ind w:left="142"/>
        <w:rPr>
          <w:rFonts w:eastAsia="Times New Roman" w:cstheme="minorHAnsi"/>
          <w:color w:val="000000"/>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n°</w:t>
      </w:r>
      <w:r w:rsidRPr="00020689">
        <w:rPr>
          <w:rFonts w:eastAsia="Times New Roman" w:cstheme="minorHAnsi"/>
          <w:b/>
          <w:bCs/>
          <w:color w:val="222222"/>
          <w:lang w:eastAsia="it-IT"/>
        </w:rPr>
        <w:t>71 uomini</w:t>
      </w:r>
      <w:r w:rsidRPr="00020689">
        <w:rPr>
          <w:rFonts w:eastAsia="Times New Roman" w:cstheme="minorHAnsi"/>
          <w:color w:val="222222"/>
          <w:lang w:eastAsia="it-IT"/>
        </w:rPr>
        <w:t> (ADULTI),</w:t>
      </w:r>
    </w:p>
    <w:p w14:paraId="6A8B5EDC" w14:textId="77777777" w:rsidR="006D4507" w:rsidRPr="00020689" w:rsidRDefault="006D4507" w:rsidP="006D4507">
      <w:pPr>
        <w:shd w:val="clear" w:color="auto" w:fill="FFFFFF"/>
        <w:spacing w:after="0" w:line="240" w:lineRule="auto"/>
        <w:ind w:left="142"/>
        <w:rPr>
          <w:rFonts w:eastAsia="Times New Roman" w:cstheme="minorHAnsi"/>
          <w:color w:val="000000"/>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n°</w:t>
      </w:r>
      <w:r w:rsidRPr="00020689">
        <w:rPr>
          <w:rFonts w:eastAsia="Times New Roman" w:cstheme="minorHAnsi"/>
          <w:b/>
          <w:bCs/>
          <w:color w:val="222222"/>
          <w:lang w:eastAsia="it-IT"/>
        </w:rPr>
        <w:t>10 donne </w:t>
      </w:r>
      <w:r w:rsidRPr="00020689">
        <w:rPr>
          <w:rFonts w:eastAsia="Times New Roman" w:cstheme="minorHAnsi"/>
          <w:color w:val="222222"/>
          <w:lang w:eastAsia="it-IT"/>
        </w:rPr>
        <w:t>(ADULTE)</w:t>
      </w:r>
    </w:p>
    <w:p w14:paraId="7FC3070B" w14:textId="77777777" w:rsidR="006D4507" w:rsidRPr="00020689" w:rsidRDefault="006D4507" w:rsidP="006D4507">
      <w:pPr>
        <w:shd w:val="clear" w:color="auto" w:fill="FFFFFF"/>
        <w:spacing w:after="0" w:line="240" w:lineRule="auto"/>
        <w:ind w:left="142"/>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n°</w:t>
      </w:r>
      <w:r w:rsidRPr="00020689">
        <w:rPr>
          <w:rFonts w:eastAsia="Times New Roman" w:cstheme="minorHAnsi"/>
          <w:b/>
          <w:bCs/>
          <w:color w:val="222222"/>
          <w:lang w:eastAsia="it-IT"/>
        </w:rPr>
        <w:t>8 minori </w:t>
      </w:r>
      <w:r w:rsidRPr="00020689">
        <w:rPr>
          <w:rFonts w:eastAsia="Times New Roman" w:cstheme="minorHAnsi"/>
          <w:color w:val="222222"/>
          <w:lang w:eastAsia="it-IT"/>
        </w:rPr>
        <w:t>(6 M e 2 F)</w:t>
      </w:r>
    </w:p>
    <w:p w14:paraId="77F22B20" w14:textId="77777777" w:rsidR="006D4507" w:rsidRPr="00020689" w:rsidRDefault="006D4507" w:rsidP="006D4507">
      <w:pPr>
        <w:shd w:val="clear" w:color="auto" w:fill="FFFFFF"/>
        <w:spacing w:after="0" w:line="240" w:lineRule="auto"/>
        <w:ind w:left="142"/>
        <w:rPr>
          <w:rFonts w:eastAsia="Times New Roman" w:cstheme="minorHAnsi"/>
          <w:color w:val="000000"/>
          <w:lang w:eastAsia="it-IT"/>
        </w:rPr>
      </w:pPr>
    </w:p>
    <w:p w14:paraId="42C7EDAA" w14:textId="77777777" w:rsidR="00CA78F4" w:rsidRPr="00020689" w:rsidRDefault="00CA78F4" w:rsidP="00CA78F4">
      <w:pPr>
        <w:shd w:val="clear" w:color="auto" w:fill="FFFFFF"/>
        <w:spacing w:after="0" w:line="240" w:lineRule="auto"/>
        <w:rPr>
          <w:rFonts w:eastAsia="Times New Roman" w:cstheme="minorHAnsi"/>
          <w:b/>
          <w:bCs/>
          <w:color w:val="222222"/>
          <w:lang w:eastAsia="it-IT"/>
        </w:rPr>
      </w:pPr>
      <w:r w:rsidRPr="00020689">
        <w:rPr>
          <w:rFonts w:eastAsia="Times New Roman" w:cstheme="minorHAnsi"/>
          <w:color w:val="222222"/>
          <w:lang w:eastAsia="it-IT"/>
        </w:rPr>
        <w:t>I Paesi di origine dei beneficiari sono:</w:t>
      </w:r>
      <w:r w:rsidRPr="00020689">
        <w:rPr>
          <w:rFonts w:eastAsia="Times New Roman" w:cstheme="minorHAnsi"/>
          <w:b/>
          <w:bCs/>
          <w:color w:val="222222"/>
          <w:lang w:eastAsia="it-IT"/>
        </w:rPr>
        <w:t xml:space="preserve"> 4 BANGLADESH, 2 BURKINA FASO, 2 CAMERUN, 1 COSTA D'AVORIO, 8 GAMBIA, 6 GHANA, 5 GUINEA, 4 IRAQ, 2 LIBIA, 5 MALI, 2 NIGER, 30 NIGERIA, 1 CONGO (REP. DEM), 2 RUSSIA, 9 SENEGAL, 1 SIERRA LEONE, 5 SOMALIA.</w:t>
      </w:r>
    </w:p>
    <w:p w14:paraId="28EE9664" w14:textId="77777777" w:rsidR="00CA78F4" w:rsidRPr="00020689" w:rsidRDefault="00CA78F4" w:rsidP="0024482C">
      <w:pPr>
        <w:widowControl w:val="0"/>
        <w:autoSpaceDE w:val="0"/>
        <w:autoSpaceDN w:val="0"/>
        <w:adjustRightInd w:val="0"/>
        <w:ind w:left="142"/>
        <w:rPr>
          <w:rFonts w:cstheme="minorHAnsi"/>
          <w:b/>
        </w:rPr>
      </w:pPr>
    </w:p>
    <w:p w14:paraId="27007919" w14:textId="3CE499D7" w:rsidR="0024482C" w:rsidRPr="00020689" w:rsidRDefault="000E0C97" w:rsidP="0024482C">
      <w:pPr>
        <w:widowControl w:val="0"/>
        <w:autoSpaceDE w:val="0"/>
        <w:autoSpaceDN w:val="0"/>
        <w:adjustRightInd w:val="0"/>
        <w:ind w:left="142"/>
        <w:rPr>
          <w:rFonts w:cstheme="minorHAnsi"/>
        </w:rPr>
      </w:pPr>
      <w:r w:rsidRPr="00020689">
        <w:rPr>
          <w:rFonts w:cstheme="minorHAnsi"/>
          <w:b/>
        </w:rPr>
        <w:t>Risorse umane coinvolte: 12</w:t>
      </w:r>
      <w:r w:rsidR="0024482C" w:rsidRPr="00020689">
        <w:rPr>
          <w:rFonts w:cstheme="minorHAnsi"/>
          <w:b/>
        </w:rPr>
        <w:t xml:space="preserve"> </w:t>
      </w:r>
      <w:r w:rsidR="00BA4693" w:rsidRPr="00020689">
        <w:rPr>
          <w:rFonts w:cstheme="minorHAnsi"/>
          <w:color w:val="1A1A1A"/>
        </w:rPr>
        <w:t>tra dipendenti e operatori sociali.</w:t>
      </w:r>
    </w:p>
    <w:p w14:paraId="4A1D6EB6" w14:textId="77777777" w:rsidR="0024482C" w:rsidRPr="00020689" w:rsidRDefault="0024482C" w:rsidP="0024482C">
      <w:pPr>
        <w:ind w:left="142"/>
        <w:jc w:val="both"/>
        <w:rPr>
          <w:rFonts w:cstheme="minorHAnsi"/>
          <w:b/>
        </w:rPr>
      </w:pPr>
      <w:r w:rsidRPr="00020689">
        <w:rPr>
          <w:rFonts w:cstheme="minorHAnsi"/>
          <w:b/>
          <w:color w:val="FF0000"/>
        </w:rPr>
        <w:t>Sprar Terni categorie Minori Stranieri</w:t>
      </w:r>
      <w:r w:rsidRPr="00020689">
        <w:rPr>
          <w:rFonts w:cstheme="minorHAnsi"/>
          <w:b/>
        </w:rPr>
        <w:t xml:space="preserve"> Non Accompagnati, gestito in ATS con Arci Nuova Associazione, Arci Solidarietà e Laboratorio I.D.E.A.</w:t>
      </w:r>
    </w:p>
    <w:p w14:paraId="17CA3702" w14:textId="056F123B" w:rsidR="006D4507" w:rsidRPr="00020689" w:rsidRDefault="006D4507" w:rsidP="006D4507">
      <w:pPr>
        <w:shd w:val="clear" w:color="auto" w:fill="FFFFFF"/>
        <w:spacing w:after="0" w:line="240" w:lineRule="auto"/>
        <w:rPr>
          <w:rFonts w:eastAsia="Times New Roman" w:cstheme="minorHAnsi"/>
          <w:color w:val="222222"/>
          <w:lang w:eastAsia="it-IT"/>
        </w:rPr>
      </w:pPr>
      <w:r w:rsidRPr="00020689">
        <w:rPr>
          <w:rFonts w:eastAsia="Times New Roman" w:cstheme="minorHAnsi"/>
          <w:color w:val="222222"/>
          <w:lang w:eastAsia="it-IT"/>
        </w:rPr>
        <w:t>Nel corso del 2019 sono stati accolti nel progetto Sprar Terni MSNA un totale di n°13 beneficiari, di cui:</w:t>
      </w:r>
    </w:p>
    <w:p w14:paraId="43AD0C83" w14:textId="73008E3D" w:rsidR="006D4507" w:rsidRPr="00020689" w:rsidRDefault="006D4507" w:rsidP="006D4507">
      <w:pPr>
        <w:shd w:val="clear" w:color="auto" w:fill="FFFFFF"/>
        <w:spacing w:after="0" w:line="240" w:lineRule="auto"/>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n°13 uomini ,</w:t>
      </w:r>
    </w:p>
    <w:p w14:paraId="60C5CDB0" w14:textId="77777777" w:rsidR="006D4507" w:rsidRPr="00020689" w:rsidRDefault="006D4507" w:rsidP="006D4507">
      <w:pPr>
        <w:shd w:val="clear" w:color="auto" w:fill="FFFFFF"/>
        <w:spacing w:after="0" w:line="240" w:lineRule="auto"/>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n°0 donne </w:t>
      </w:r>
    </w:p>
    <w:p w14:paraId="1F70B973" w14:textId="77777777" w:rsidR="006D4507" w:rsidRPr="00020689" w:rsidRDefault="006D4507" w:rsidP="006D4507">
      <w:pPr>
        <w:shd w:val="clear" w:color="auto" w:fill="FFFFFF"/>
        <w:spacing w:after="0" w:line="240" w:lineRule="auto"/>
        <w:rPr>
          <w:rFonts w:eastAsia="Times New Roman" w:cstheme="minorHAnsi"/>
          <w:color w:val="222222"/>
          <w:lang w:eastAsia="it-IT"/>
        </w:rPr>
      </w:pPr>
      <w:r w:rsidRPr="00020689">
        <w:rPr>
          <w:rFonts w:eastAsia="Times New Roman" w:cstheme="minorHAnsi"/>
          <w:color w:val="222222"/>
          <w:lang w:eastAsia="it-IT"/>
        </w:rPr>
        <w:sym w:font="Symbol" w:char="F0A7"/>
      </w:r>
      <w:r w:rsidRPr="00020689">
        <w:rPr>
          <w:rFonts w:eastAsia="Times New Roman" w:cstheme="minorHAnsi"/>
          <w:color w:val="222222"/>
          <w:lang w:eastAsia="it-IT"/>
        </w:rPr>
        <w:t> n°13 minori </w:t>
      </w:r>
    </w:p>
    <w:p w14:paraId="42872274" w14:textId="77777777" w:rsidR="006D4507" w:rsidRPr="00020689" w:rsidRDefault="006D4507" w:rsidP="006D4507">
      <w:pPr>
        <w:shd w:val="clear" w:color="auto" w:fill="FFFFFF"/>
        <w:spacing w:after="0" w:line="240" w:lineRule="auto"/>
        <w:rPr>
          <w:rFonts w:eastAsia="Times New Roman" w:cstheme="minorHAnsi"/>
          <w:color w:val="222222"/>
          <w:lang w:eastAsia="it-IT"/>
        </w:rPr>
      </w:pPr>
    </w:p>
    <w:p w14:paraId="7A092F47" w14:textId="77777777" w:rsidR="004E1E20" w:rsidRPr="00020689" w:rsidRDefault="004E1E20" w:rsidP="004E1E20">
      <w:pPr>
        <w:shd w:val="clear" w:color="auto" w:fill="FFFFFF"/>
        <w:spacing w:after="0" w:line="240" w:lineRule="auto"/>
        <w:rPr>
          <w:rFonts w:eastAsia="Times New Roman" w:cstheme="minorHAnsi"/>
          <w:b/>
          <w:bCs/>
          <w:color w:val="222222"/>
          <w:lang w:eastAsia="it-IT"/>
        </w:rPr>
      </w:pPr>
      <w:r w:rsidRPr="00020689">
        <w:rPr>
          <w:rFonts w:eastAsia="Times New Roman" w:cstheme="minorHAnsi"/>
          <w:color w:val="222222"/>
          <w:lang w:eastAsia="it-IT"/>
        </w:rPr>
        <w:t>I Paesi di origine dei beneficiari sono:</w:t>
      </w:r>
      <w:r w:rsidRPr="00020689">
        <w:rPr>
          <w:rFonts w:eastAsia="Times New Roman" w:cstheme="minorHAnsi"/>
          <w:b/>
          <w:bCs/>
          <w:color w:val="222222"/>
          <w:lang w:eastAsia="it-IT"/>
        </w:rPr>
        <w:t xml:space="preserve"> 3 GAMBIA, 3 SENEGAL, 2 GUINEA, 5 PAKISTAN.</w:t>
      </w:r>
    </w:p>
    <w:p w14:paraId="4D67ADEE" w14:textId="77777777" w:rsidR="004E1E20" w:rsidRPr="00020689" w:rsidRDefault="004E1E20" w:rsidP="004E1E20">
      <w:pPr>
        <w:rPr>
          <w:rFonts w:eastAsia="Times New Roman" w:cstheme="minorHAnsi"/>
          <w:color w:val="222222"/>
          <w:lang w:eastAsia="it-IT"/>
        </w:rPr>
      </w:pPr>
    </w:p>
    <w:p w14:paraId="2D76475A" w14:textId="23A1BC94" w:rsidR="0024482C" w:rsidRPr="00020689" w:rsidRDefault="0024482C" w:rsidP="0012195C">
      <w:pPr>
        <w:widowControl w:val="0"/>
        <w:autoSpaceDE w:val="0"/>
        <w:autoSpaceDN w:val="0"/>
        <w:adjustRightInd w:val="0"/>
        <w:ind w:left="142"/>
        <w:rPr>
          <w:rFonts w:cstheme="minorHAnsi"/>
          <w:color w:val="2A2A2A"/>
        </w:rPr>
      </w:pPr>
      <w:r w:rsidRPr="00020689">
        <w:rPr>
          <w:rFonts w:cstheme="minorHAnsi"/>
          <w:color w:val="1A1A1A"/>
        </w:rPr>
        <w:t xml:space="preserve"> Risorse umane coinvolte: </w:t>
      </w:r>
      <w:r w:rsidR="006125A0" w:rsidRPr="00020689">
        <w:rPr>
          <w:rFonts w:cstheme="minorHAnsi"/>
          <w:color w:val="1A1A1A"/>
        </w:rPr>
        <w:t>3 tra dipendenti e operatori sociali.</w:t>
      </w:r>
    </w:p>
    <w:p w14:paraId="2D9C110D" w14:textId="25B735C9" w:rsidR="0024482C" w:rsidRPr="00020689" w:rsidRDefault="0024482C" w:rsidP="00D22403">
      <w:pPr>
        <w:spacing w:after="0" w:line="240" w:lineRule="auto"/>
        <w:rPr>
          <w:rFonts w:cstheme="minorHAnsi"/>
          <w:b/>
          <w:color w:val="FF0000"/>
        </w:rPr>
      </w:pPr>
      <w:r w:rsidRPr="00020689">
        <w:rPr>
          <w:rFonts w:cstheme="minorHAnsi"/>
          <w:b/>
          <w:color w:val="FF0000"/>
        </w:rPr>
        <w:t>Sportello dell’immigrato, Corsi di lingua italiana per stranieri adulti, Servizio ISI</w:t>
      </w:r>
    </w:p>
    <w:p w14:paraId="3F525DC7" w14:textId="77777777" w:rsidR="0064649C" w:rsidRPr="00020689" w:rsidRDefault="0064649C" w:rsidP="0064649C">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L’Associazione San Martino si è occupata della gestione dello Sportello Migranti del Comune di Terni presente all’interno dello Sportello del Cittadino, situato in Via Roma n. 40. </w:t>
      </w:r>
    </w:p>
    <w:p w14:paraId="55E463F9" w14:textId="77777777" w:rsidR="0064649C" w:rsidRPr="00020689" w:rsidRDefault="0064649C" w:rsidP="0064649C">
      <w:pPr>
        <w:pStyle w:val="Testonormale"/>
        <w:spacing w:before="2" w:after="2"/>
        <w:jc w:val="both"/>
        <w:rPr>
          <w:rFonts w:asciiTheme="minorHAnsi" w:hAnsiTheme="minorHAnsi" w:cstheme="minorHAnsi"/>
          <w:sz w:val="22"/>
          <w:szCs w:val="22"/>
          <w:highlight w:val="yellow"/>
        </w:rPr>
      </w:pPr>
    </w:p>
    <w:p w14:paraId="2D4B92E2"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Lo Sportello Migranti ha svolto la sua attività dal sei Maggio al ventisette Giugno 2019 con il seguente orario: </w:t>
      </w:r>
    </w:p>
    <w:p w14:paraId="474EB19B" w14:textId="77777777" w:rsidR="009B6E00" w:rsidRPr="00020689" w:rsidRDefault="009B6E00" w:rsidP="009B6E00">
      <w:pPr>
        <w:pStyle w:val="Testonormale"/>
        <w:numPr>
          <w:ilvl w:val="0"/>
          <w:numId w:val="26"/>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Il lunedì, il mercoledì ed il venerdì dalle 9 alle 13.</w:t>
      </w:r>
    </w:p>
    <w:p w14:paraId="3100686B" w14:textId="77777777" w:rsidR="009B6E00" w:rsidRPr="00020689" w:rsidRDefault="009B6E00" w:rsidP="009B6E00">
      <w:pPr>
        <w:pStyle w:val="Testonormale"/>
        <w:numPr>
          <w:ilvl w:val="0"/>
          <w:numId w:val="26"/>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Il martedì ed il giovedì dalle 9 alle 13 e dalle 15.30 alle 17.30</w:t>
      </w:r>
    </w:p>
    <w:p w14:paraId="77B293EE" w14:textId="77777777" w:rsidR="009B6E00" w:rsidRPr="00020689" w:rsidRDefault="009B6E00" w:rsidP="009B6E00">
      <w:pPr>
        <w:pStyle w:val="Testonormale"/>
        <w:spacing w:before="2" w:after="2"/>
        <w:ind w:left="360"/>
        <w:jc w:val="both"/>
        <w:rPr>
          <w:rFonts w:asciiTheme="minorHAnsi" w:hAnsiTheme="minorHAnsi" w:cstheme="minorHAnsi"/>
          <w:sz w:val="22"/>
          <w:szCs w:val="22"/>
        </w:rPr>
      </w:pPr>
      <w:r w:rsidRPr="00020689">
        <w:rPr>
          <w:rFonts w:asciiTheme="minorHAnsi" w:hAnsiTheme="minorHAnsi" w:cstheme="minorHAnsi"/>
          <w:sz w:val="22"/>
          <w:szCs w:val="22"/>
        </w:rPr>
        <w:t>All’orario indicato di apertura al pubblico vanno aggiunte le 14 ore settimanali di back office</w:t>
      </w:r>
    </w:p>
    <w:p w14:paraId="18E2011B" w14:textId="77777777" w:rsidR="009B6E00" w:rsidRPr="00020689" w:rsidRDefault="009B6E00" w:rsidP="009B6E00">
      <w:pPr>
        <w:pStyle w:val="Testonormale"/>
        <w:spacing w:before="2" w:after="2"/>
        <w:ind w:left="360"/>
        <w:jc w:val="both"/>
        <w:rPr>
          <w:rFonts w:asciiTheme="minorHAnsi" w:hAnsiTheme="minorHAnsi" w:cstheme="minorHAnsi"/>
          <w:sz w:val="22"/>
          <w:szCs w:val="22"/>
        </w:rPr>
      </w:pPr>
    </w:p>
    <w:p w14:paraId="31513529" w14:textId="77777777" w:rsidR="009B6E00" w:rsidRPr="00020689" w:rsidRDefault="009B6E00" w:rsidP="009B6E00">
      <w:pPr>
        <w:pStyle w:val="Testonormale"/>
        <w:spacing w:before="2" w:after="2"/>
        <w:ind w:left="360"/>
        <w:jc w:val="both"/>
        <w:rPr>
          <w:rFonts w:asciiTheme="minorHAnsi" w:hAnsiTheme="minorHAnsi" w:cstheme="minorHAnsi"/>
          <w:sz w:val="22"/>
          <w:szCs w:val="22"/>
        </w:rPr>
      </w:pPr>
    </w:p>
    <w:p w14:paraId="13714342"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Lo Sportello, con la collaborazione di due operatori, ha realizzato le seguenti attività:</w:t>
      </w:r>
    </w:p>
    <w:p w14:paraId="7B2DFAE3" w14:textId="77777777" w:rsidR="009B6E00" w:rsidRPr="00020689" w:rsidRDefault="009B6E00" w:rsidP="009B6E00">
      <w:pPr>
        <w:pStyle w:val="Testonormale"/>
        <w:numPr>
          <w:ilvl w:val="0"/>
          <w:numId w:val="25"/>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ha fornito informazioni, orientamento, consulenza e assistenza in merito alle varie tematiche legate al tema dell’immigrazione; </w:t>
      </w:r>
    </w:p>
    <w:p w14:paraId="2DFED459" w14:textId="77777777" w:rsidR="009B6E00" w:rsidRPr="00020689" w:rsidRDefault="009B6E00" w:rsidP="009B6E00">
      <w:pPr>
        <w:pStyle w:val="Testonormale"/>
        <w:numPr>
          <w:ilvl w:val="0"/>
          <w:numId w:val="25"/>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ha svolto le pratiche di rilascio/rinnovo/conversione/aggiornamento dei permessi di soggiorno e di richiesta del permesso UE per soggiornanti di lungo periodo tramite l’utilizzo del Portale immigrazione di Poste Italiane, in seguito all’accreditamento presso il Ministero dell’Interno;</w:t>
      </w:r>
    </w:p>
    <w:p w14:paraId="242513CE" w14:textId="77777777" w:rsidR="009B6E00" w:rsidRPr="00020689" w:rsidRDefault="009B6E00" w:rsidP="009B6E00">
      <w:pPr>
        <w:pStyle w:val="Testonormale"/>
        <w:numPr>
          <w:ilvl w:val="0"/>
          <w:numId w:val="25"/>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ha supportato il cittadino immigrato nella accessibilità e fruibilità dei servizi presenti sul territorio attraverso segretariato sociale ed attività di accompagnamento;</w:t>
      </w:r>
    </w:p>
    <w:p w14:paraId="3D758587" w14:textId="77777777" w:rsidR="009B6E00" w:rsidRPr="00020689" w:rsidRDefault="009B6E00" w:rsidP="009B6E00">
      <w:pPr>
        <w:pStyle w:val="Testonormale"/>
        <w:numPr>
          <w:ilvl w:val="0"/>
          <w:numId w:val="25"/>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ha promosso e messo in rete le attività svolte in favore della popolazione immigrata realizzate nel territorio;</w:t>
      </w:r>
    </w:p>
    <w:p w14:paraId="60904EA7" w14:textId="77777777" w:rsidR="009B6E00" w:rsidRPr="00020689" w:rsidRDefault="009B6E00" w:rsidP="009B6E00">
      <w:pPr>
        <w:pStyle w:val="Testonormale"/>
        <w:numPr>
          <w:ilvl w:val="0"/>
          <w:numId w:val="25"/>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ha realizzato un sistema di raccolta dei dati per verificare la tipologia delle richieste ricevute e l’efficacia della risposta offerta dallo sportello e dal territorio;</w:t>
      </w:r>
    </w:p>
    <w:p w14:paraId="1B2648DE" w14:textId="77777777" w:rsidR="009B6E00" w:rsidRPr="00020689" w:rsidRDefault="009B6E00" w:rsidP="009B6E00">
      <w:pPr>
        <w:pStyle w:val="Testonormale"/>
        <w:numPr>
          <w:ilvl w:val="0"/>
          <w:numId w:val="25"/>
        </w:numPr>
        <w:autoSpaceDE/>
        <w:autoSpaceDN/>
        <w:spacing w:before="2" w:after="2"/>
        <w:jc w:val="both"/>
        <w:rPr>
          <w:rFonts w:asciiTheme="minorHAnsi" w:hAnsiTheme="minorHAnsi" w:cstheme="minorHAnsi"/>
          <w:sz w:val="22"/>
          <w:szCs w:val="22"/>
        </w:rPr>
      </w:pPr>
      <w:r w:rsidRPr="00020689">
        <w:rPr>
          <w:rFonts w:asciiTheme="minorHAnsi" w:hAnsiTheme="minorHAnsi" w:cstheme="minorHAnsi"/>
          <w:sz w:val="22"/>
          <w:szCs w:val="22"/>
        </w:rPr>
        <w:t>ha operato in un sistema di rete e con modalità di sinergia e condivisione con i servizi interessati.</w:t>
      </w:r>
    </w:p>
    <w:p w14:paraId="26C62B37" w14:textId="77777777" w:rsidR="009B6E00" w:rsidRPr="00020689" w:rsidRDefault="009B6E00" w:rsidP="009B6E00">
      <w:pPr>
        <w:pStyle w:val="Testonormale"/>
        <w:spacing w:before="2" w:after="2"/>
        <w:jc w:val="both"/>
        <w:rPr>
          <w:rFonts w:asciiTheme="minorHAnsi" w:hAnsiTheme="minorHAnsi" w:cstheme="minorHAnsi"/>
          <w:sz w:val="22"/>
          <w:szCs w:val="22"/>
        </w:rPr>
      </w:pPr>
    </w:p>
    <w:p w14:paraId="1B74AA29"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A causa del mancato accreditamento al sistema informatico dello Sportello Unico Immigrazione  (la richiesta di autorizzazione non è stata inoltrata da parte del Comune di Terni alla competente Direzione Centrale per le Politiche dell’Immigrazione e dell’Asilo a causa del breve periodo di attivazione dello sportello, aperto nel corso del 2019 per soli due mesi) non si è potuto procedere alla compilazione ed all’ inoltro delle domande di cittadinanza italiana né alle prenotazioni per il test di lingua italiana, né alle altre procedure, come il ricongiungimento famigliare, previste dal portale predisposto dal Ministero dell’Interno. </w:t>
      </w:r>
    </w:p>
    <w:p w14:paraId="65B09DD1" w14:textId="77777777" w:rsidR="009B6E00" w:rsidRPr="00020689" w:rsidRDefault="009B6E00" w:rsidP="009B6E00">
      <w:pPr>
        <w:pStyle w:val="Testonormale"/>
        <w:spacing w:before="2" w:after="2"/>
        <w:jc w:val="both"/>
        <w:rPr>
          <w:rFonts w:asciiTheme="minorHAnsi" w:hAnsiTheme="minorHAnsi" w:cstheme="minorHAnsi"/>
          <w:color w:val="FF0000"/>
          <w:sz w:val="22"/>
          <w:szCs w:val="22"/>
        </w:rPr>
      </w:pPr>
    </w:p>
    <w:p w14:paraId="43A33A3C"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Presso lo Sportello Migranti, i cittadini italiani e stranieri possono ricevere informazioni, orientamento, consulenza ed assistenza su una vastissima gamma di aree tematiche legate all’ immigrazione. In particolare: visto di ingresso, permesso di soggiorno, permesso UE per soggiornanti di lungo periodo, contratto di integrazione, contratto di lavoro, autorizzazione al lavoro, ricongiungimento familiare, iscrizione nelle liste di disoccupazione, residenza, assistenza sociale e sanitaria, inserimento scolastico, riconoscimento titoli di studio, cittadinanza, corsi di lingua italiana e di formazione ed altro.</w:t>
      </w:r>
    </w:p>
    <w:p w14:paraId="67FDEB6F"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Al fine di fornire maggiori strumenti di sostegno all’integrazione dei cittadini stranieri è attivo il servizio di accompagnamento che viene svolto su appuntamento ed ha lo scopo di facilitare l’accesso ai servizi del territorio e di rimuovere gli eventuali ostacoli che si dovessero presentare.</w:t>
      </w:r>
    </w:p>
    <w:p w14:paraId="0CF703BB" w14:textId="77777777" w:rsidR="002207B7" w:rsidRDefault="002207B7" w:rsidP="009B6E00">
      <w:pPr>
        <w:pStyle w:val="Testonormale"/>
        <w:spacing w:before="2" w:after="2"/>
        <w:jc w:val="both"/>
        <w:rPr>
          <w:rFonts w:asciiTheme="minorHAnsi" w:hAnsiTheme="minorHAnsi" w:cstheme="minorHAnsi"/>
          <w:color w:val="FF0000"/>
          <w:sz w:val="22"/>
          <w:szCs w:val="22"/>
        </w:rPr>
      </w:pPr>
    </w:p>
    <w:p w14:paraId="412AA8A6" w14:textId="396258D7" w:rsidR="009B6E00" w:rsidRPr="00020689" w:rsidRDefault="009B6E00" w:rsidP="009B6E00">
      <w:pPr>
        <w:pStyle w:val="Testonormale"/>
        <w:spacing w:before="2" w:after="2"/>
        <w:jc w:val="both"/>
        <w:rPr>
          <w:rFonts w:asciiTheme="minorHAnsi" w:hAnsiTheme="minorHAnsi" w:cstheme="minorHAnsi"/>
          <w:b/>
          <w:sz w:val="22"/>
          <w:szCs w:val="22"/>
        </w:rPr>
      </w:pPr>
      <w:r w:rsidRPr="00020689">
        <w:rPr>
          <w:rFonts w:asciiTheme="minorHAnsi" w:hAnsiTheme="minorHAnsi" w:cstheme="minorHAnsi"/>
          <w:b/>
          <w:sz w:val="22"/>
          <w:szCs w:val="22"/>
        </w:rPr>
        <w:t>Analisi dei dati</w:t>
      </w:r>
    </w:p>
    <w:p w14:paraId="14613AAA"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Esaminiamo i dati rilevati nel corso del 2019 </w:t>
      </w:r>
    </w:p>
    <w:p w14:paraId="32D5DAEF"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Nel periodo di attivazione è stata offerta consulenza a 130 utenti, di questi, 59 sono donne e 62 sono uomini. </w:t>
      </w:r>
    </w:p>
    <w:p w14:paraId="23AE5CAD"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Alcune richieste sono arrivate da istituzioni pubbliche, organismi del territorio e da privati come aziende, avvocati e commercialisti.  Molti anche i cittadini italiani che si sono rivolti allo Sportello, in particolare per chiedere informazioni sulla regolarizzazione del soggiorno, sui visti turistici e sui corsi di lingua italiana. </w:t>
      </w:r>
    </w:p>
    <w:p w14:paraId="1B062087" w14:textId="4ADCB0F5"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 xml:space="preserve">La fascia d’età a cui appartiene la maggior parte degli utenti stranieri è compresa tra i 30 e i 45 anni. </w:t>
      </w:r>
    </w:p>
    <w:p w14:paraId="7741D154"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Gli utenti dello Sportello appartengono a diverse nazionalità. Come negli anni passati, la tendenza è quella di un aumento della frammentarietà rispetto alla provenienza. Si contano, tra i beneficiari dell’attività svolta, ben 28 nazionalità differenti (Ucraina, Nigeria, Albania, Marocco, Mali, Bangladesh, India per citarne alcune) più quella italiana.</w:t>
      </w:r>
    </w:p>
    <w:p w14:paraId="69643392"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Il maggior numero di richieste di informazione e supporto da parte degli utenti ha riguardato il rilascio/rinnovo/conversione dei titoli di soggiorno e le istanze di primo rilascio di permesso UE per lungo soggiornanti. Numerose anche le richieste di orientamento rispetto ai contributi di sostegno al reddito. Tra gli altri motivi di accesso: servizi consolari, visti di ingresso, idoneità dell’alloggio.</w:t>
      </w:r>
    </w:p>
    <w:p w14:paraId="67A964A7" w14:textId="77777777" w:rsidR="009B6E00" w:rsidRPr="00020689"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Sono stati numerosi i migranti che hanno chiesto assistenza per la compilazione della domanda di concessione della cittadinanza italiana, di prenotazione al test di conoscenza della lingua italiana, di nulla osta al ricongiungimento famigliare. In questi casi si è provveduto a fornire, oltre ad elenco aggiornato della documentazione necessaria, gli indirizzi e i contatti degli enti e delle associazioni abilitati all’invio delle istanze tramite il portale ministeriale.</w:t>
      </w:r>
    </w:p>
    <w:p w14:paraId="2B6E11EB" w14:textId="3C3CF5CB" w:rsidR="009B6E00" w:rsidRDefault="009B6E00" w:rsidP="009B6E00">
      <w:pPr>
        <w:pStyle w:val="Testonormale"/>
        <w:spacing w:before="2" w:after="2"/>
        <w:jc w:val="both"/>
        <w:rPr>
          <w:rFonts w:asciiTheme="minorHAnsi" w:hAnsiTheme="minorHAnsi" w:cstheme="minorHAnsi"/>
          <w:sz w:val="22"/>
          <w:szCs w:val="22"/>
        </w:rPr>
      </w:pPr>
      <w:r w:rsidRPr="00020689">
        <w:rPr>
          <w:rFonts w:asciiTheme="minorHAnsi" w:hAnsiTheme="minorHAnsi" w:cstheme="minorHAnsi"/>
          <w:sz w:val="22"/>
          <w:szCs w:val="22"/>
        </w:rPr>
        <w:t>Gli accompagnamenti presso i servizi e gli uffici pubblici realizzati hanno riguardato 5 persone. Gli interventi effettuati nel dettaglio: la verifica dell’iter di rilascio del titolo di soggiorno presso la Questura, l’accesso al servizio anagrafico e a quello sanitario, la partecipazione ai bandi di sostegno economico.</w:t>
      </w:r>
    </w:p>
    <w:p w14:paraId="09AE4E9B" w14:textId="7F0A4C53" w:rsidR="00D22403" w:rsidRDefault="00D22403" w:rsidP="009B6E00">
      <w:pPr>
        <w:pStyle w:val="Testonormale"/>
        <w:spacing w:before="2" w:after="2"/>
        <w:jc w:val="both"/>
        <w:rPr>
          <w:rFonts w:asciiTheme="minorHAnsi" w:hAnsiTheme="minorHAnsi" w:cstheme="minorHAnsi"/>
          <w:sz w:val="22"/>
          <w:szCs w:val="22"/>
        </w:rPr>
      </w:pPr>
    </w:p>
    <w:p w14:paraId="491EF8F3" w14:textId="4441523A" w:rsidR="00D22403" w:rsidRDefault="00D22403" w:rsidP="009B6E00">
      <w:pPr>
        <w:pStyle w:val="Testonormale"/>
        <w:spacing w:before="2" w:after="2"/>
        <w:jc w:val="both"/>
        <w:rPr>
          <w:rFonts w:asciiTheme="minorHAnsi" w:hAnsiTheme="minorHAnsi" w:cstheme="minorHAnsi"/>
          <w:sz w:val="22"/>
          <w:szCs w:val="22"/>
        </w:rPr>
      </w:pPr>
    </w:p>
    <w:p w14:paraId="18FC4DA5" w14:textId="223B6CDD" w:rsidR="00D22403" w:rsidRDefault="00D22403" w:rsidP="009B6E00">
      <w:pPr>
        <w:pStyle w:val="Testonormale"/>
        <w:spacing w:before="2" w:after="2"/>
        <w:jc w:val="both"/>
        <w:rPr>
          <w:rFonts w:asciiTheme="minorHAnsi" w:hAnsiTheme="minorHAnsi" w:cstheme="minorHAnsi"/>
          <w:sz w:val="22"/>
          <w:szCs w:val="22"/>
        </w:rPr>
      </w:pPr>
    </w:p>
    <w:p w14:paraId="5CCC1D6B" w14:textId="1D91887C" w:rsidR="00D22403" w:rsidRDefault="00D22403" w:rsidP="009B6E00">
      <w:pPr>
        <w:pStyle w:val="Testonormale"/>
        <w:spacing w:before="2" w:after="2"/>
        <w:jc w:val="both"/>
        <w:rPr>
          <w:rFonts w:asciiTheme="minorHAnsi" w:hAnsiTheme="minorHAnsi" w:cstheme="minorHAnsi"/>
          <w:sz w:val="22"/>
          <w:szCs w:val="22"/>
        </w:rPr>
      </w:pPr>
    </w:p>
    <w:p w14:paraId="732DC520" w14:textId="3DF052CA" w:rsidR="00D22403" w:rsidRDefault="00D22403" w:rsidP="009B6E00">
      <w:pPr>
        <w:pStyle w:val="Testonormale"/>
        <w:spacing w:before="2" w:after="2"/>
        <w:jc w:val="both"/>
        <w:rPr>
          <w:rFonts w:asciiTheme="minorHAnsi" w:hAnsiTheme="minorHAnsi" w:cstheme="minorHAnsi"/>
          <w:sz w:val="22"/>
          <w:szCs w:val="22"/>
        </w:rPr>
      </w:pPr>
    </w:p>
    <w:p w14:paraId="47A4D418" w14:textId="196965DA" w:rsidR="00D22403" w:rsidRDefault="00D22403" w:rsidP="009B6E00">
      <w:pPr>
        <w:pStyle w:val="Testonormale"/>
        <w:spacing w:before="2" w:after="2"/>
        <w:jc w:val="both"/>
        <w:rPr>
          <w:rFonts w:asciiTheme="minorHAnsi" w:hAnsiTheme="minorHAnsi" w:cstheme="minorHAnsi"/>
          <w:sz w:val="22"/>
          <w:szCs w:val="22"/>
        </w:rPr>
      </w:pPr>
    </w:p>
    <w:p w14:paraId="7B751A75" w14:textId="5684F888" w:rsidR="00D22403" w:rsidRDefault="00D22403" w:rsidP="009B6E00">
      <w:pPr>
        <w:pStyle w:val="Testonormale"/>
        <w:spacing w:before="2" w:after="2"/>
        <w:jc w:val="both"/>
        <w:rPr>
          <w:rFonts w:asciiTheme="minorHAnsi" w:hAnsiTheme="minorHAnsi" w:cstheme="minorHAnsi"/>
          <w:sz w:val="22"/>
          <w:szCs w:val="22"/>
        </w:rPr>
      </w:pPr>
    </w:p>
    <w:p w14:paraId="463F6753" w14:textId="096BC6E7" w:rsidR="00D22403" w:rsidRDefault="00D22403" w:rsidP="009B6E00">
      <w:pPr>
        <w:pStyle w:val="Testonormale"/>
        <w:spacing w:before="2" w:after="2"/>
        <w:jc w:val="both"/>
        <w:rPr>
          <w:rFonts w:asciiTheme="minorHAnsi" w:hAnsiTheme="minorHAnsi" w:cstheme="minorHAnsi"/>
          <w:sz w:val="22"/>
          <w:szCs w:val="22"/>
        </w:rPr>
      </w:pPr>
    </w:p>
    <w:p w14:paraId="06BA470A" w14:textId="33440A2C" w:rsidR="00D22403" w:rsidRDefault="00D22403" w:rsidP="009B6E00">
      <w:pPr>
        <w:pStyle w:val="Testonormale"/>
        <w:spacing w:before="2" w:after="2"/>
        <w:jc w:val="both"/>
        <w:rPr>
          <w:rFonts w:asciiTheme="minorHAnsi" w:hAnsiTheme="minorHAnsi" w:cstheme="minorHAnsi"/>
          <w:sz w:val="22"/>
          <w:szCs w:val="22"/>
        </w:rPr>
      </w:pPr>
    </w:p>
    <w:p w14:paraId="54471505" w14:textId="45FE5541" w:rsidR="00D22403" w:rsidRDefault="00D22403" w:rsidP="009B6E00">
      <w:pPr>
        <w:pStyle w:val="Testonormale"/>
        <w:spacing w:before="2" w:after="2"/>
        <w:jc w:val="both"/>
        <w:rPr>
          <w:rFonts w:asciiTheme="minorHAnsi" w:hAnsiTheme="minorHAnsi" w:cstheme="minorHAnsi"/>
          <w:sz w:val="22"/>
          <w:szCs w:val="22"/>
        </w:rPr>
      </w:pPr>
    </w:p>
    <w:p w14:paraId="491982CB" w14:textId="77777777" w:rsidR="00D22403" w:rsidRPr="00020689" w:rsidRDefault="00D22403" w:rsidP="009B6E00">
      <w:pPr>
        <w:pStyle w:val="Testonormale"/>
        <w:spacing w:before="2" w:after="2"/>
        <w:jc w:val="both"/>
        <w:rPr>
          <w:rFonts w:asciiTheme="minorHAnsi" w:hAnsiTheme="minorHAnsi" w:cstheme="minorHAnsi"/>
          <w:sz w:val="22"/>
          <w:szCs w:val="22"/>
        </w:rPr>
      </w:pPr>
    </w:p>
    <w:p w14:paraId="59FC50CB" w14:textId="77777777" w:rsidR="009B6E00" w:rsidRPr="00020689" w:rsidRDefault="009B6E00" w:rsidP="009B6E00">
      <w:pPr>
        <w:spacing w:after="0" w:line="240" w:lineRule="auto"/>
        <w:ind w:left="142"/>
        <w:jc w:val="both"/>
        <w:rPr>
          <w:rFonts w:cstheme="minorHAnsi"/>
          <w:b/>
          <w:color w:val="FF0000"/>
        </w:rPr>
      </w:pPr>
    </w:p>
    <w:p w14:paraId="78DFBE3F" w14:textId="7A102F87" w:rsidR="0024482C" w:rsidRPr="00020689" w:rsidRDefault="0024482C" w:rsidP="00D22403">
      <w:pPr>
        <w:spacing w:after="0" w:line="240" w:lineRule="auto"/>
        <w:ind w:left="142"/>
        <w:jc w:val="both"/>
        <w:rPr>
          <w:rFonts w:cstheme="minorHAnsi"/>
          <w:b/>
          <w:color w:val="FF0000"/>
        </w:rPr>
      </w:pPr>
      <w:r w:rsidRPr="00020689">
        <w:rPr>
          <w:rFonts w:cstheme="minorHAnsi"/>
          <w:b/>
          <w:color w:val="FF0000"/>
        </w:rPr>
        <w:t>Emergenza Sbarchi</w:t>
      </w:r>
    </w:p>
    <w:p w14:paraId="7567026C" w14:textId="77777777" w:rsidR="0029482A" w:rsidRPr="00020689" w:rsidRDefault="0029482A" w:rsidP="0029482A">
      <w:pPr>
        <w:spacing w:line="253" w:lineRule="atLeast"/>
        <w:ind w:left="142"/>
        <w:jc w:val="both"/>
        <w:rPr>
          <w:rFonts w:eastAsia="Times New Roman" w:cstheme="minorHAnsi"/>
          <w:color w:val="000000"/>
          <w:lang w:eastAsia="it-IT"/>
        </w:rPr>
      </w:pPr>
      <w:r w:rsidRPr="00020689">
        <w:rPr>
          <w:rFonts w:eastAsia="Times New Roman" w:cstheme="minorHAnsi"/>
          <w:color w:val="000000"/>
          <w:lang w:eastAsia="it-IT"/>
        </w:rPr>
        <w:t>Nel 2019 l’Emergenza Sbarchi è continuata e le persone a cui abbiamo fornito l’accoglienza sono state n. </w:t>
      </w:r>
      <w:r w:rsidRPr="00020689">
        <w:rPr>
          <w:rFonts w:eastAsia="Times New Roman" w:cstheme="minorHAnsi"/>
          <w:b/>
          <w:bCs/>
          <w:color w:val="000000"/>
          <w:lang w:eastAsia="it-IT"/>
        </w:rPr>
        <w:t>104</w:t>
      </w:r>
      <w:r w:rsidRPr="00020689">
        <w:rPr>
          <w:rFonts w:eastAsia="Times New Roman" w:cstheme="minorHAnsi"/>
          <w:color w:val="000000"/>
          <w:lang w:eastAsia="it-IT"/>
        </w:rPr>
        <w:t>, di cui 2 donne, 2 minori e 100 maschi</w:t>
      </w:r>
    </w:p>
    <w:p w14:paraId="0BD4CCD1" w14:textId="77777777" w:rsidR="0029482A" w:rsidRPr="00020689" w:rsidRDefault="0029482A" w:rsidP="0029482A">
      <w:pPr>
        <w:spacing w:line="253" w:lineRule="atLeast"/>
        <w:ind w:left="142"/>
        <w:rPr>
          <w:rFonts w:eastAsia="Times New Roman" w:cstheme="minorHAnsi"/>
          <w:color w:val="000000"/>
          <w:lang w:eastAsia="it-IT"/>
        </w:rPr>
      </w:pPr>
      <w:r w:rsidRPr="00020689">
        <w:rPr>
          <w:rFonts w:eastAsia="Times New Roman" w:cstheme="minorHAnsi"/>
          <w:color w:val="1A1A1A"/>
          <w:lang w:eastAsia="it-IT"/>
        </w:rPr>
        <w:t>I </w:t>
      </w:r>
      <w:r w:rsidRPr="00020689">
        <w:rPr>
          <w:rFonts w:eastAsia="Times New Roman" w:cstheme="minorHAnsi"/>
          <w:b/>
          <w:bCs/>
          <w:color w:val="1A1A1A"/>
          <w:lang w:eastAsia="it-IT"/>
        </w:rPr>
        <w:t>Paesi di origine </w:t>
      </w:r>
      <w:r w:rsidRPr="00020689">
        <w:rPr>
          <w:rFonts w:eastAsia="Times New Roman" w:cstheme="minorHAnsi"/>
          <w:color w:val="1A1A1A"/>
          <w:lang w:eastAsia="it-IT"/>
        </w:rPr>
        <w:t>dei beneficiari sono Bangladesh 9, Burkina Faso 2, Costa d’Avorio 2, Camerun 1, Gambia 14, Ghana 14, Guinea 6, Iraq 4, Mali 5, Nigeria 29, Pakistan 5, Russia 2, Senegal 7, Sierra Leone 2, Togo 2.</w:t>
      </w:r>
    </w:p>
    <w:p w14:paraId="22E1FA7F" w14:textId="72BB79F6" w:rsidR="0029482A" w:rsidRPr="00020689" w:rsidRDefault="0029482A" w:rsidP="00D22403">
      <w:pPr>
        <w:spacing w:line="253" w:lineRule="atLeast"/>
        <w:ind w:left="142"/>
        <w:rPr>
          <w:rFonts w:eastAsia="Times New Roman" w:cstheme="minorHAnsi"/>
          <w:color w:val="000000"/>
          <w:lang w:eastAsia="it-IT"/>
        </w:rPr>
      </w:pPr>
      <w:r w:rsidRPr="00020689">
        <w:rPr>
          <w:rFonts w:eastAsia="Times New Roman" w:cstheme="minorHAnsi"/>
          <w:color w:val="1A1A1A"/>
          <w:lang w:eastAsia="it-IT"/>
        </w:rPr>
        <w:t>Risorse umane coinvolte: 29 tra dipendenti, operatori sociali, insegnati.</w:t>
      </w:r>
    </w:p>
    <w:p w14:paraId="11C48FC9" w14:textId="77777777" w:rsidR="0024482C" w:rsidRPr="00020689" w:rsidRDefault="0024482C" w:rsidP="00D22403">
      <w:pPr>
        <w:spacing w:after="0" w:line="240" w:lineRule="auto"/>
        <w:jc w:val="both"/>
        <w:rPr>
          <w:rFonts w:cstheme="minorHAnsi"/>
          <w:b/>
        </w:rPr>
      </w:pPr>
      <w:r w:rsidRPr="00020689">
        <w:rPr>
          <w:rFonts w:cstheme="minorHAnsi"/>
          <w:b/>
        </w:rPr>
        <w:t>Settore Progettazione Sociale</w:t>
      </w:r>
    </w:p>
    <w:p w14:paraId="3CCCC99E" w14:textId="77777777" w:rsidR="0024482C" w:rsidRPr="00020689" w:rsidRDefault="0024482C" w:rsidP="00D22403">
      <w:pPr>
        <w:spacing w:after="0" w:line="240" w:lineRule="auto"/>
        <w:ind w:left="142"/>
        <w:jc w:val="both"/>
        <w:rPr>
          <w:rFonts w:cstheme="minorHAnsi"/>
          <w:b/>
          <w:color w:val="FF0000"/>
        </w:rPr>
      </w:pPr>
      <w:r w:rsidRPr="00020689">
        <w:rPr>
          <w:rFonts w:cstheme="minorHAnsi"/>
          <w:b/>
          <w:color w:val="FF0000"/>
        </w:rPr>
        <w:t>Progettare, promuovere la raccolta fondi per lo svolgimento dell’attività dell’Associazione ( Found raising )</w:t>
      </w:r>
    </w:p>
    <w:p w14:paraId="175F83B3" w14:textId="77777777" w:rsidR="0024482C" w:rsidRPr="00020689" w:rsidRDefault="0024482C" w:rsidP="0024482C">
      <w:pPr>
        <w:ind w:left="142"/>
        <w:jc w:val="both"/>
        <w:rPr>
          <w:rFonts w:cstheme="minorHAnsi"/>
          <w:b/>
        </w:rPr>
      </w:pPr>
      <w:r w:rsidRPr="00020689">
        <w:rPr>
          <w:rFonts w:cstheme="minorHAnsi"/>
          <w:b/>
        </w:rPr>
        <w:t>Campagna 5x1000</w:t>
      </w:r>
    </w:p>
    <w:p w14:paraId="4D1672E6" w14:textId="7142B998" w:rsidR="00641BBA" w:rsidRPr="00020689" w:rsidRDefault="00641BBA" w:rsidP="0024482C">
      <w:pPr>
        <w:ind w:left="142"/>
        <w:jc w:val="both"/>
        <w:rPr>
          <w:rFonts w:cstheme="minorHAnsi"/>
          <w:b/>
        </w:rPr>
      </w:pPr>
      <w:r w:rsidRPr="00020689">
        <w:rPr>
          <w:rFonts w:cstheme="minorHAnsi"/>
          <w:b/>
        </w:rPr>
        <w:t>La campagna pubblicitaria è stata effettuata tramite:</w:t>
      </w:r>
    </w:p>
    <w:p w14:paraId="464C2093" w14:textId="759672FB" w:rsidR="0024482C" w:rsidRPr="00020689" w:rsidRDefault="0024482C" w:rsidP="0024482C">
      <w:pPr>
        <w:spacing w:beforeLines="1" w:before="2" w:afterLines="1" w:after="2"/>
        <w:ind w:left="142"/>
        <w:jc w:val="both"/>
        <w:rPr>
          <w:rFonts w:cstheme="minorHAnsi"/>
        </w:rPr>
      </w:pPr>
      <w:r w:rsidRPr="00020689">
        <w:rPr>
          <w:rFonts w:cstheme="minorHAnsi"/>
        </w:rPr>
        <w:t xml:space="preserve">Il lavoro di promozione dell’Associazione San Martino in </w:t>
      </w:r>
      <w:r w:rsidR="00776200" w:rsidRPr="00020689">
        <w:rPr>
          <w:rFonts w:cstheme="minorHAnsi"/>
        </w:rPr>
        <w:t>merito al 5x1000 per l'anno 201</w:t>
      </w:r>
      <w:r w:rsidR="00E85B83" w:rsidRPr="00020689">
        <w:rPr>
          <w:rFonts w:cstheme="minorHAnsi"/>
        </w:rPr>
        <w:t>9</w:t>
      </w:r>
      <w:r w:rsidRPr="00020689">
        <w:rPr>
          <w:rFonts w:cstheme="minorHAnsi"/>
        </w:rPr>
        <w:t xml:space="preserve"> è iniziato nel mese di aprile e una volta ritirato il materiale cartaceo di promozione delle attività (poster e cartoline) </w:t>
      </w:r>
      <w:r w:rsidR="00E20D63" w:rsidRPr="00020689">
        <w:rPr>
          <w:rFonts w:cstheme="minorHAnsi"/>
        </w:rPr>
        <w:t>sono state consegnate</w:t>
      </w:r>
      <w:r w:rsidRPr="00020689">
        <w:rPr>
          <w:rFonts w:cstheme="minorHAnsi"/>
        </w:rPr>
        <w:t xml:space="preserve"> nelle parrocchie della diocesi di Terni Narni e Amelia il materiale cartaceo per pubblicizzare le attività svolte dall'Associazione, al fine di favorire un'informazione trasparente attraverso alcuni dati numerici. Questa fase è </w:t>
      </w:r>
      <w:r w:rsidR="00E20D63" w:rsidRPr="00020689">
        <w:rPr>
          <w:rFonts w:cstheme="minorHAnsi"/>
        </w:rPr>
        <w:t xml:space="preserve">stata </w:t>
      </w:r>
      <w:r w:rsidRPr="00020689">
        <w:rPr>
          <w:rFonts w:cstheme="minorHAnsi"/>
        </w:rPr>
        <w:t xml:space="preserve">un'occasione per incontrare il parroco e stabilire direttamente con lui e compatibilmente con le attività parrocchiali un appuntamento con il Consiglio pastorale per promuovere le attività dell'Associazione. </w:t>
      </w:r>
    </w:p>
    <w:p w14:paraId="05E23301" w14:textId="77777777" w:rsidR="0024482C" w:rsidRPr="00020689" w:rsidRDefault="0024482C" w:rsidP="00AA01A2">
      <w:pPr>
        <w:spacing w:beforeLines="1" w:before="2" w:afterLines="1" w:after="2"/>
        <w:jc w:val="both"/>
        <w:rPr>
          <w:rFonts w:cstheme="minorHAnsi"/>
        </w:rPr>
      </w:pPr>
    </w:p>
    <w:p w14:paraId="09F788BC" w14:textId="77777777" w:rsidR="0024482C" w:rsidRPr="00020689" w:rsidRDefault="0024482C" w:rsidP="00AA01A2">
      <w:pPr>
        <w:jc w:val="both"/>
        <w:rPr>
          <w:rFonts w:cstheme="minorHAnsi"/>
        </w:rPr>
      </w:pPr>
      <w:r w:rsidRPr="00020689">
        <w:rPr>
          <w:rFonts w:cstheme="minorHAnsi"/>
        </w:rPr>
        <w:t xml:space="preserve">I dati </w:t>
      </w:r>
    </w:p>
    <w:tbl>
      <w:tblPr>
        <w:tblW w:w="8152" w:type="dxa"/>
        <w:tblInd w:w="1416" w:type="dxa"/>
        <w:tblCellMar>
          <w:left w:w="70" w:type="dxa"/>
          <w:right w:w="70" w:type="dxa"/>
        </w:tblCellMar>
        <w:tblLook w:val="04A0" w:firstRow="1" w:lastRow="0" w:firstColumn="1" w:lastColumn="0" w:noHBand="0" w:noVBand="1"/>
      </w:tblPr>
      <w:tblGrid>
        <w:gridCol w:w="1500"/>
        <w:gridCol w:w="1207"/>
        <w:gridCol w:w="1434"/>
        <w:gridCol w:w="2208"/>
        <w:gridCol w:w="1803"/>
      </w:tblGrid>
      <w:tr w:rsidR="00E85B83" w:rsidRPr="00020689" w14:paraId="00ACB86C" w14:textId="77777777" w:rsidTr="00D22403">
        <w:trPr>
          <w:trHeight w:val="1244"/>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73898" w14:textId="77777777" w:rsidR="00E85B83" w:rsidRPr="00020689" w:rsidRDefault="00E85B83" w:rsidP="00E85B83">
            <w:pPr>
              <w:spacing w:after="0" w:line="240" w:lineRule="auto"/>
              <w:jc w:val="center"/>
              <w:rPr>
                <w:rFonts w:eastAsia="Times New Roman" w:cstheme="minorHAnsi"/>
                <w:lang w:eastAsia="it-IT"/>
              </w:rPr>
            </w:pPr>
            <w:r w:rsidRPr="00020689">
              <w:rPr>
                <w:rFonts w:eastAsia="Times New Roman" w:cstheme="minorHAnsi"/>
                <w:lang w:eastAsia="it-IT"/>
              </w:rPr>
              <w:t>ANNO</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0652EB5A" w14:textId="77777777" w:rsidR="00E85B83" w:rsidRPr="00020689" w:rsidRDefault="00E85B83" w:rsidP="00E85B83">
            <w:pPr>
              <w:spacing w:after="0" w:line="240" w:lineRule="auto"/>
              <w:jc w:val="center"/>
              <w:rPr>
                <w:rFonts w:eastAsia="Times New Roman" w:cstheme="minorHAnsi"/>
                <w:lang w:eastAsia="it-IT"/>
              </w:rPr>
            </w:pPr>
            <w:r w:rsidRPr="00020689">
              <w:rPr>
                <w:rFonts w:eastAsia="Times New Roman" w:cstheme="minorHAnsi"/>
                <w:lang w:eastAsia="it-IT"/>
              </w:rPr>
              <w:t xml:space="preserve">NUMERO SCELTE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361B7DCA" w14:textId="77777777" w:rsidR="00E85B83" w:rsidRPr="00020689" w:rsidRDefault="00E85B83" w:rsidP="00E85B83">
            <w:pPr>
              <w:spacing w:after="0" w:line="240" w:lineRule="auto"/>
              <w:jc w:val="center"/>
              <w:rPr>
                <w:rFonts w:eastAsia="Times New Roman" w:cstheme="minorHAnsi"/>
                <w:lang w:eastAsia="it-IT"/>
              </w:rPr>
            </w:pPr>
            <w:r w:rsidRPr="00020689">
              <w:rPr>
                <w:rFonts w:eastAsia="Times New Roman" w:cstheme="minorHAnsi"/>
                <w:lang w:eastAsia="it-IT"/>
              </w:rPr>
              <w:t xml:space="preserve">IMPORTO DELLE SCELTE ESPRESSE </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57B57AA9" w14:textId="77777777" w:rsidR="00E85B83" w:rsidRPr="00020689" w:rsidRDefault="00E85B83" w:rsidP="00E85B83">
            <w:pPr>
              <w:spacing w:after="0" w:line="240" w:lineRule="auto"/>
              <w:jc w:val="center"/>
              <w:rPr>
                <w:rFonts w:eastAsia="Times New Roman" w:cstheme="minorHAnsi"/>
                <w:lang w:eastAsia="it-IT"/>
              </w:rPr>
            </w:pPr>
            <w:r w:rsidRPr="00020689">
              <w:rPr>
                <w:rFonts w:eastAsia="Times New Roman" w:cstheme="minorHAnsi"/>
                <w:lang w:eastAsia="it-IT"/>
              </w:rPr>
              <w:t xml:space="preserve">IMPORTO PROPORZIONALE PER LE SCELTE GENERICHE </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682F7BC9" w14:textId="77777777" w:rsidR="00E85B83" w:rsidRPr="00020689" w:rsidRDefault="00E85B83" w:rsidP="00E85B83">
            <w:pPr>
              <w:spacing w:after="0" w:line="240" w:lineRule="auto"/>
              <w:jc w:val="center"/>
              <w:rPr>
                <w:rFonts w:eastAsia="Times New Roman" w:cstheme="minorHAnsi"/>
                <w:lang w:eastAsia="it-IT"/>
              </w:rPr>
            </w:pPr>
            <w:r w:rsidRPr="00020689">
              <w:rPr>
                <w:rFonts w:eastAsia="Times New Roman" w:cstheme="minorHAnsi"/>
                <w:lang w:eastAsia="it-IT"/>
              </w:rPr>
              <w:t xml:space="preserve">IMPORTO TOTALE </w:t>
            </w:r>
          </w:p>
        </w:tc>
      </w:tr>
      <w:tr w:rsidR="00E85B83" w:rsidRPr="00020689" w14:paraId="47304E17"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D2BB802"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2008</w:t>
            </w:r>
          </w:p>
        </w:tc>
        <w:tc>
          <w:tcPr>
            <w:tcW w:w="1207" w:type="dxa"/>
            <w:tcBorders>
              <w:top w:val="nil"/>
              <w:left w:val="nil"/>
              <w:bottom w:val="single" w:sz="4" w:space="0" w:color="auto"/>
              <w:right w:val="single" w:sz="4" w:space="0" w:color="auto"/>
            </w:tcBorders>
            <w:shd w:val="clear" w:color="auto" w:fill="auto"/>
            <w:noWrap/>
            <w:vAlign w:val="bottom"/>
            <w:hideMark/>
          </w:tcPr>
          <w:p w14:paraId="113F2E73"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21</w:t>
            </w:r>
          </w:p>
        </w:tc>
        <w:tc>
          <w:tcPr>
            <w:tcW w:w="1434" w:type="dxa"/>
            <w:tcBorders>
              <w:top w:val="nil"/>
              <w:left w:val="nil"/>
              <w:bottom w:val="single" w:sz="4" w:space="0" w:color="auto"/>
              <w:right w:val="single" w:sz="4" w:space="0" w:color="auto"/>
            </w:tcBorders>
            <w:shd w:val="clear" w:color="auto" w:fill="auto"/>
            <w:noWrap/>
            <w:vAlign w:val="bottom"/>
            <w:hideMark/>
          </w:tcPr>
          <w:p w14:paraId="3FE5AB3F"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585,60 </w:t>
            </w:r>
          </w:p>
        </w:tc>
        <w:tc>
          <w:tcPr>
            <w:tcW w:w="2208" w:type="dxa"/>
            <w:tcBorders>
              <w:top w:val="nil"/>
              <w:left w:val="nil"/>
              <w:bottom w:val="single" w:sz="4" w:space="0" w:color="auto"/>
              <w:right w:val="single" w:sz="4" w:space="0" w:color="auto"/>
            </w:tcBorders>
            <w:shd w:val="clear" w:color="auto" w:fill="auto"/>
            <w:noWrap/>
            <w:vAlign w:val="bottom"/>
            <w:hideMark/>
          </w:tcPr>
          <w:p w14:paraId="68E775F0"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58,81 </w:t>
            </w:r>
          </w:p>
        </w:tc>
        <w:tc>
          <w:tcPr>
            <w:tcW w:w="1803" w:type="dxa"/>
            <w:tcBorders>
              <w:top w:val="nil"/>
              <w:left w:val="nil"/>
              <w:bottom w:val="single" w:sz="4" w:space="0" w:color="auto"/>
              <w:right w:val="single" w:sz="4" w:space="0" w:color="auto"/>
            </w:tcBorders>
            <w:shd w:val="clear" w:color="auto" w:fill="auto"/>
            <w:noWrap/>
            <w:vAlign w:val="bottom"/>
            <w:hideMark/>
          </w:tcPr>
          <w:p w14:paraId="12A4612A"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644,41 </w:t>
            </w:r>
          </w:p>
        </w:tc>
      </w:tr>
      <w:tr w:rsidR="00E85B83" w:rsidRPr="00020689" w14:paraId="73998385"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330AD49"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2009</w:t>
            </w:r>
          </w:p>
        </w:tc>
        <w:tc>
          <w:tcPr>
            <w:tcW w:w="1207" w:type="dxa"/>
            <w:tcBorders>
              <w:top w:val="nil"/>
              <w:left w:val="nil"/>
              <w:bottom w:val="single" w:sz="4" w:space="0" w:color="auto"/>
              <w:right w:val="single" w:sz="4" w:space="0" w:color="auto"/>
            </w:tcBorders>
            <w:shd w:val="clear" w:color="auto" w:fill="auto"/>
            <w:vAlign w:val="bottom"/>
            <w:hideMark/>
          </w:tcPr>
          <w:p w14:paraId="1D7496B3"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15</w:t>
            </w:r>
          </w:p>
        </w:tc>
        <w:tc>
          <w:tcPr>
            <w:tcW w:w="1434" w:type="dxa"/>
            <w:tcBorders>
              <w:top w:val="nil"/>
              <w:left w:val="nil"/>
              <w:bottom w:val="single" w:sz="4" w:space="0" w:color="auto"/>
              <w:right w:val="single" w:sz="4" w:space="0" w:color="auto"/>
            </w:tcBorders>
            <w:shd w:val="clear" w:color="auto" w:fill="auto"/>
            <w:vAlign w:val="bottom"/>
            <w:hideMark/>
          </w:tcPr>
          <w:p w14:paraId="1CC607F4"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521,95 </w:t>
            </w:r>
          </w:p>
        </w:tc>
        <w:tc>
          <w:tcPr>
            <w:tcW w:w="2208" w:type="dxa"/>
            <w:tcBorders>
              <w:top w:val="nil"/>
              <w:left w:val="nil"/>
              <w:bottom w:val="single" w:sz="4" w:space="0" w:color="auto"/>
              <w:right w:val="single" w:sz="4" w:space="0" w:color="auto"/>
            </w:tcBorders>
            <w:shd w:val="clear" w:color="auto" w:fill="auto"/>
            <w:noWrap/>
            <w:vAlign w:val="bottom"/>
            <w:hideMark/>
          </w:tcPr>
          <w:p w14:paraId="742BD495"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44,21 </w:t>
            </w:r>
          </w:p>
        </w:tc>
        <w:tc>
          <w:tcPr>
            <w:tcW w:w="1803" w:type="dxa"/>
            <w:tcBorders>
              <w:top w:val="nil"/>
              <w:left w:val="nil"/>
              <w:bottom w:val="single" w:sz="4" w:space="0" w:color="auto"/>
              <w:right w:val="single" w:sz="4" w:space="0" w:color="auto"/>
            </w:tcBorders>
            <w:shd w:val="clear" w:color="auto" w:fill="auto"/>
            <w:noWrap/>
            <w:vAlign w:val="bottom"/>
            <w:hideMark/>
          </w:tcPr>
          <w:p w14:paraId="50875A21"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566,16 </w:t>
            </w:r>
          </w:p>
        </w:tc>
      </w:tr>
      <w:tr w:rsidR="00E85B83" w:rsidRPr="00020689" w14:paraId="129B4C6E"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35775DB"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2010</w:t>
            </w:r>
          </w:p>
        </w:tc>
        <w:tc>
          <w:tcPr>
            <w:tcW w:w="1207" w:type="dxa"/>
            <w:tcBorders>
              <w:top w:val="nil"/>
              <w:left w:val="nil"/>
              <w:bottom w:val="single" w:sz="4" w:space="0" w:color="auto"/>
              <w:right w:val="single" w:sz="4" w:space="0" w:color="auto"/>
            </w:tcBorders>
            <w:shd w:val="clear" w:color="auto" w:fill="auto"/>
            <w:vAlign w:val="bottom"/>
            <w:hideMark/>
          </w:tcPr>
          <w:p w14:paraId="2D514C2B"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41</w:t>
            </w:r>
          </w:p>
        </w:tc>
        <w:tc>
          <w:tcPr>
            <w:tcW w:w="1434" w:type="dxa"/>
            <w:tcBorders>
              <w:top w:val="nil"/>
              <w:left w:val="nil"/>
              <w:bottom w:val="single" w:sz="4" w:space="0" w:color="auto"/>
              <w:right w:val="single" w:sz="4" w:space="0" w:color="auto"/>
            </w:tcBorders>
            <w:shd w:val="clear" w:color="auto" w:fill="auto"/>
            <w:vAlign w:val="bottom"/>
            <w:hideMark/>
          </w:tcPr>
          <w:p w14:paraId="22E3DFE5"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1.174,21 </w:t>
            </w:r>
          </w:p>
        </w:tc>
        <w:tc>
          <w:tcPr>
            <w:tcW w:w="2208" w:type="dxa"/>
            <w:tcBorders>
              <w:top w:val="nil"/>
              <w:left w:val="nil"/>
              <w:bottom w:val="single" w:sz="4" w:space="0" w:color="auto"/>
              <w:right w:val="single" w:sz="4" w:space="0" w:color="auto"/>
            </w:tcBorders>
            <w:shd w:val="clear" w:color="auto" w:fill="auto"/>
            <w:vAlign w:val="bottom"/>
            <w:hideMark/>
          </w:tcPr>
          <w:p w14:paraId="1B11189B"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83,95 </w:t>
            </w:r>
          </w:p>
        </w:tc>
        <w:tc>
          <w:tcPr>
            <w:tcW w:w="1803" w:type="dxa"/>
            <w:tcBorders>
              <w:top w:val="nil"/>
              <w:left w:val="nil"/>
              <w:bottom w:val="single" w:sz="4" w:space="0" w:color="auto"/>
              <w:right w:val="single" w:sz="4" w:space="0" w:color="auto"/>
            </w:tcBorders>
            <w:shd w:val="clear" w:color="auto" w:fill="auto"/>
            <w:vAlign w:val="bottom"/>
            <w:hideMark/>
          </w:tcPr>
          <w:p w14:paraId="79E99F90"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€ 1.258,16 </w:t>
            </w:r>
          </w:p>
        </w:tc>
      </w:tr>
      <w:tr w:rsidR="00E85B83" w:rsidRPr="00020689" w14:paraId="02ADA098"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ACFC7D6"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2011</w:t>
            </w:r>
          </w:p>
        </w:tc>
        <w:tc>
          <w:tcPr>
            <w:tcW w:w="1207" w:type="dxa"/>
            <w:tcBorders>
              <w:top w:val="nil"/>
              <w:left w:val="nil"/>
              <w:bottom w:val="single" w:sz="4" w:space="0" w:color="auto"/>
              <w:right w:val="single" w:sz="4" w:space="0" w:color="auto"/>
            </w:tcBorders>
            <w:shd w:val="clear" w:color="auto" w:fill="auto"/>
            <w:vAlign w:val="bottom"/>
            <w:hideMark/>
          </w:tcPr>
          <w:p w14:paraId="40325F91"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54</w:t>
            </w:r>
          </w:p>
        </w:tc>
        <w:tc>
          <w:tcPr>
            <w:tcW w:w="1434" w:type="dxa"/>
            <w:tcBorders>
              <w:top w:val="nil"/>
              <w:left w:val="nil"/>
              <w:bottom w:val="single" w:sz="4" w:space="0" w:color="auto"/>
              <w:right w:val="single" w:sz="4" w:space="0" w:color="auto"/>
            </w:tcBorders>
            <w:shd w:val="clear" w:color="auto" w:fill="auto"/>
            <w:noWrap/>
            <w:vAlign w:val="bottom"/>
            <w:hideMark/>
          </w:tcPr>
          <w:p w14:paraId="67891D35"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1.466,67 </w:t>
            </w:r>
          </w:p>
        </w:tc>
        <w:tc>
          <w:tcPr>
            <w:tcW w:w="2208" w:type="dxa"/>
            <w:tcBorders>
              <w:top w:val="nil"/>
              <w:left w:val="nil"/>
              <w:bottom w:val="single" w:sz="4" w:space="0" w:color="auto"/>
              <w:right w:val="single" w:sz="4" w:space="0" w:color="auto"/>
            </w:tcBorders>
            <w:shd w:val="clear" w:color="auto" w:fill="auto"/>
            <w:noWrap/>
            <w:vAlign w:val="bottom"/>
            <w:hideMark/>
          </w:tcPr>
          <w:p w14:paraId="12326ACD"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95,64 </w:t>
            </w:r>
          </w:p>
        </w:tc>
        <w:tc>
          <w:tcPr>
            <w:tcW w:w="1803" w:type="dxa"/>
            <w:tcBorders>
              <w:top w:val="nil"/>
              <w:left w:val="nil"/>
              <w:bottom w:val="single" w:sz="4" w:space="0" w:color="auto"/>
              <w:right w:val="single" w:sz="4" w:space="0" w:color="auto"/>
            </w:tcBorders>
            <w:shd w:val="clear" w:color="auto" w:fill="auto"/>
            <w:vAlign w:val="bottom"/>
            <w:hideMark/>
          </w:tcPr>
          <w:p w14:paraId="3337E735"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€ 1.562,31 </w:t>
            </w:r>
          </w:p>
        </w:tc>
      </w:tr>
      <w:tr w:rsidR="00E85B83" w:rsidRPr="00020689" w14:paraId="45761282"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9F68D81"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2012</w:t>
            </w:r>
          </w:p>
        </w:tc>
        <w:tc>
          <w:tcPr>
            <w:tcW w:w="1207" w:type="dxa"/>
            <w:tcBorders>
              <w:top w:val="nil"/>
              <w:left w:val="nil"/>
              <w:bottom w:val="single" w:sz="4" w:space="0" w:color="auto"/>
              <w:right w:val="single" w:sz="4" w:space="0" w:color="auto"/>
            </w:tcBorders>
            <w:shd w:val="clear" w:color="auto" w:fill="auto"/>
            <w:vAlign w:val="bottom"/>
            <w:hideMark/>
          </w:tcPr>
          <w:p w14:paraId="629F8719"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228</w:t>
            </w:r>
          </w:p>
        </w:tc>
        <w:tc>
          <w:tcPr>
            <w:tcW w:w="1434" w:type="dxa"/>
            <w:tcBorders>
              <w:top w:val="nil"/>
              <w:left w:val="nil"/>
              <w:bottom w:val="single" w:sz="4" w:space="0" w:color="auto"/>
              <w:right w:val="single" w:sz="4" w:space="0" w:color="auto"/>
            </w:tcBorders>
            <w:shd w:val="clear" w:color="auto" w:fill="auto"/>
            <w:noWrap/>
            <w:vAlign w:val="bottom"/>
            <w:hideMark/>
          </w:tcPr>
          <w:p w14:paraId="1D0EB6E1"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4.630,18 </w:t>
            </w:r>
          </w:p>
        </w:tc>
        <w:tc>
          <w:tcPr>
            <w:tcW w:w="2208" w:type="dxa"/>
            <w:tcBorders>
              <w:top w:val="nil"/>
              <w:left w:val="nil"/>
              <w:bottom w:val="single" w:sz="4" w:space="0" w:color="auto"/>
              <w:right w:val="single" w:sz="4" w:space="0" w:color="auto"/>
            </w:tcBorders>
            <w:shd w:val="clear" w:color="auto" w:fill="auto"/>
            <w:vAlign w:val="bottom"/>
            <w:hideMark/>
          </w:tcPr>
          <w:p w14:paraId="588AA5B0"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639,25 </w:t>
            </w:r>
          </w:p>
        </w:tc>
        <w:tc>
          <w:tcPr>
            <w:tcW w:w="1803" w:type="dxa"/>
            <w:tcBorders>
              <w:top w:val="nil"/>
              <w:left w:val="nil"/>
              <w:bottom w:val="single" w:sz="4" w:space="0" w:color="auto"/>
              <w:right w:val="single" w:sz="4" w:space="0" w:color="auto"/>
            </w:tcBorders>
            <w:shd w:val="clear" w:color="auto" w:fill="auto"/>
            <w:vAlign w:val="bottom"/>
            <w:hideMark/>
          </w:tcPr>
          <w:p w14:paraId="5A032382"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€ 5.269,43 </w:t>
            </w:r>
          </w:p>
        </w:tc>
      </w:tr>
      <w:tr w:rsidR="00E85B83" w:rsidRPr="00020689" w14:paraId="07F59331"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DB0EEB9"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2013</w:t>
            </w:r>
          </w:p>
        </w:tc>
        <w:tc>
          <w:tcPr>
            <w:tcW w:w="1207" w:type="dxa"/>
            <w:tcBorders>
              <w:top w:val="nil"/>
              <w:left w:val="nil"/>
              <w:bottom w:val="single" w:sz="4" w:space="0" w:color="auto"/>
              <w:right w:val="single" w:sz="4" w:space="0" w:color="auto"/>
            </w:tcBorders>
            <w:shd w:val="clear" w:color="auto" w:fill="auto"/>
            <w:vAlign w:val="bottom"/>
            <w:hideMark/>
          </w:tcPr>
          <w:p w14:paraId="67C325D1"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198</w:t>
            </w:r>
          </w:p>
        </w:tc>
        <w:tc>
          <w:tcPr>
            <w:tcW w:w="1434" w:type="dxa"/>
            <w:tcBorders>
              <w:top w:val="nil"/>
              <w:left w:val="nil"/>
              <w:bottom w:val="single" w:sz="4" w:space="0" w:color="auto"/>
              <w:right w:val="single" w:sz="4" w:space="0" w:color="auto"/>
            </w:tcBorders>
            <w:shd w:val="clear" w:color="auto" w:fill="auto"/>
            <w:vAlign w:val="bottom"/>
            <w:hideMark/>
          </w:tcPr>
          <w:p w14:paraId="448EB15F"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7.244,36 </w:t>
            </w:r>
          </w:p>
        </w:tc>
        <w:tc>
          <w:tcPr>
            <w:tcW w:w="2208" w:type="dxa"/>
            <w:tcBorders>
              <w:top w:val="nil"/>
              <w:left w:val="nil"/>
              <w:bottom w:val="single" w:sz="4" w:space="0" w:color="auto"/>
              <w:right w:val="single" w:sz="4" w:space="0" w:color="auto"/>
            </w:tcBorders>
            <w:shd w:val="clear" w:color="auto" w:fill="auto"/>
            <w:vAlign w:val="bottom"/>
            <w:hideMark/>
          </w:tcPr>
          <w:p w14:paraId="31375950"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297,01 </w:t>
            </w:r>
          </w:p>
        </w:tc>
        <w:tc>
          <w:tcPr>
            <w:tcW w:w="1803" w:type="dxa"/>
            <w:tcBorders>
              <w:top w:val="nil"/>
              <w:left w:val="nil"/>
              <w:bottom w:val="single" w:sz="4" w:space="0" w:color="auto"/>
              <w:right w:val="single" w:sz="4" w:space="0" w:color="auto"/>
            </w:tcBorders>
            <w:shd w:val="clear" w:color="auto" w:fill="auto"/>
            <w:vAlign w:val="bottom"/>
            <w:hideMark/>
          </w:tcPr>
          <w:p w14:paraId="336A16B3"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€ 7.541,37 </w:t>
            </w:r>
          </w:p>
        </w:tc>
      </w:tr>
      <w:tr w:rsidR="00E85B83" w:rsidRPr="00020689" w14:paraId="50AA3752"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31C812F"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2014</w:t>
            </w:r>
          </w:p>
        </w:tc>
        <w:tc>
          <w:tcPr>
            <w:tcW w:w="1207" w:type="dxa"/>
            <w:tcBorders>
              <w:top w:val="nil"/>
              <w:left w:val="nil"/>
              <w:bottom w:val="single" w:sz="4" w:space="0" w:color="auto"/>
              <w:right w:val="single" w:sz="4" w:space="0" w:color="auto"/>
            </w:tcBorders>
            <w:shd w:val="clear" w:color="auto" w:fill="auto"/>
            <w:vAlign w:val="bottom"/>
            <w:hideMark/>
          </w:tcPr>
          <w:p w14:paraId="2794E5BB"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160</w:t>
            </w:r>
          </w:p>
        </w:tc>
        <w:tc>
          <w:tcPr>
            <w:tcW w:w="1434" w:type="dxa"/>
            <w:tcBorders>
              <w:top w:val="nil"/>
              <w:left w:val="nil"/>
              <w:bottom w:val="single" w:sz="4" w:space="0" w:color="auto"/>
              <w:right w:val="single" w:sz="4" w:space="0" w:color="auto"/>
            </w:tcBorders>
            <w:shd w:val="clear" w:color="auto" w:fill="auto"/>
            <w:vAlign w:val="bottom"/>
            <w:hideMark/>
          </w:tcPr>
          <w:p w14:paraId="163E01F1"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6.440,00 </w:t>
            </w:r>
          </w:p>
        </w:tc>
        <w:tc>
          <w:tcPr>
            <w:tcW w:w="2208" w:type="dxa"/>
            <w:tcBorders>
              <w:top w:val="nil"/>
              <w:left w:val="nil"/>
              <w:bottom w:val="single" w:sz="4" w:space="0" w:color="auto"/>
              <w:right w:val="single" w:sz="4" w:space="0" w:color="auto"/>
            </w:tcBorders>
            <w:shd w:val="clear" w:color="auto" w:fill="auto"/>
            <w:vAlign w:val="bottom"/>
            <w:hideMark/>
          </w:tcPr>
          <w:p w14:paraId="63DD2735"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289,15 </w:t>
            </w:r>
          </w:p>
        </w:tc>
        <w:tc>
          <w:tcPr>
            <w:tcW w:w="1803" w:type="dxa"/>
            <w:tcBorders>
              <w:top w:val="nil"/>
              <w:left w:val="nil"/>
              <w:bottom w:val="single" w:sz="4" w:space="0" w:color="auto"/>
              <w:right w:val="single" w:sz="4" w:space="0" w:color="auto"/>
            </w:tcBorders>
            <w:shd w:val="clear" w:color="auto" w:fill="auto"/>
            <w:vAlign w:val="bottom"/>
            <w:hideMark/>
          </w:tcPr>
          <w:p w14:paraId="3635FFFC"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€ 6.729,15 </w:t>
            </w:r>
          </w:p>
        </w:tc>
      </w:tr>
      <w:tr w:rsidR="00E85B83" w:rsidRPr="00020689" w14:paraId="0B63EF3A"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D191749"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2015</w:t>
            </w:r>
          </w:p>
        </w:tc>
        <w:tc>
          <w:tcPr>
            <w:tcW w:w="1207" w:type="dxa"/>
            <w:tcBorders>
              <w:top w:val="nil"/>
              <w:left w:val="nil"/>
              <w:bottom w:val="single" w:sz="4" w:space="0" w:color="auto"/>
              <w:right w:val="single" w:sz="4" w:space="0" w:color="auto"/>
            </w:tcBorders>
            <w:shd w:val="clear" w:color="auto" w:fill="auto"/>
            <w:vAlign w:val="bottom"/>
            <w:hideMark/>
          </w:tcPr>
          <w:p w14:paraId="369F24D6"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161</w:t>
            </w:r>
          </w:p>
        </w:tc>
        <w:tc>
          <w:tcPr>
            <w:tcW w:w="1434" w:type="dxa"/>
            <w:tcBorders>
              <w:top w:val="nil"/>
              <w:left w:val="nil"/>
              <w:bottom w:val="single" w:sz="4" w:space="0" w:color="auto"/>
              <w:right w:val="single" w:sz="4" w:space="0" w:color="auto"/>
            </w:tcBorders>
            <w:shd w:val="clear" w:color="auto" w:fill="auto"/>
            <w:noWrap/>
            <w:vAlign w:val="bottom"/>
            <w:hideMark/>
          </w:tcPr>
          <w:p w14:paraId="1254ED01"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5.206,99 </w:t>
            </w:r>
          </w:p>
        </w:tc>
        <w:tc>
          <w:tcPr>
            <w:tcW w:w="2208" w:type="dxa"/>
            <w:tcBorders>
              <w:top w:val="nil"/>
              <w:left w:val="nil"/>
              <w:bottom w:val="single" w:sz="4" w:space="0" w:color="auto"/>
              <w:right w:val="single" w:sz="4" w:space="0" w:color="auto"/>
            </w:tcBorders>
            <w:shd w:val="clear" w:color="auto" w:fill="auto"/>
            <w:noWrap/>
            <w:vAlign w:val="bottom"/>
            <w:hideMark/>
          </w:tcPr>
          <w:p w14:paraId="5F14E8DF"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295,87 </w:t>
            </w:r>
          </w:p>
        </w:tc>
        <w:tc>
          <w:tcPr>
            <w:tcW w:w="1803" w:type="dxa"/>
            <w:tcBorders>
              <w:top w:val="nil"/>
              <w:left w:val="nil"/>
              <w:bottom w:val="single" w:sz="4" w:space="0" w:color="auto"/>
              <w:right w:val="single" w:sz="4" w:space="0" w:color="auto"/>
            </w:tcBorders>
            <w:shd w:val="clear" w:color="auto" w:fill="auto"/>
            <w:vAlign w:val="bottom"/>
            <w:hideMark/>
          </w:tcPr>
          <w:p w14:paraId="4036A4FA"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€ 5.502,86 </w:t>
            </w:r>
          </w:p>
        </w:tc>
      </w:tr>
      <w:tr w:rsidR="00E85B83" w:rsidRPr="00020689" w14:paraId="34988287"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3DD46D6"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2016</w:t>
            </w:r>
          </w:p>
        </w:tc>
        <w:tc>
          <w:tcPr>
            <w:tcW w:w="1207" w:type="dxa"/>
            <w:tcBorders>
              <w:top w:val="nil"/>
              <w:left w:val="nil"/>
              <w:bottom w:val="single" w:sz="4" w:space="0" w:color="auto"/>
              <w:right w:val="single" w:sz="4" w:space="0" w:color="auto"/>
            </w:tcBorders>
            <w:shd w:val="clear" w:color="auto" w:fill="auto"/>
            <w:vAlign w:val="bottom"/>
            <w:hideMark/>
          </w:tcPr>
          <w:p w14:paraId="2AF32D26"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135</w:t>
            </w:r>
          </w:p>
        </w:tc>
        <w:tc>
          <w:tcPr>
            <w:tcW w:w="1434" w:type="dxa"/>
            <w:tcBorders>
              <w:top w:val="nil"/>
              <w:left w:val="nil"/>
              <w:bottom w:val="single" w:sz="4" w:space="0" w:color="auto"/>
              <w:right w:val="single" w:sz="4" w:space="0" w:color="auto"/>
            </w:tcBorders>
            <w:shd w:val="clear" w:color="auto" w:fill="auto"/>
            <w:noWrap/>
            <w:vAlign w:val="bottom"/>
            <w:hideMark/>
          </w:tcPr>
          <w:p w14:paraId="4E17E77E"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4.564,55 </w:t>
            </w:r>
          </w:p>
        </w:tc>
        <w:tc>
          <w:tcPr>
            <w:tcW w:w="2208" w:type="dxa"/>
            <w:tcBorders>
              <w:top w:val="nil"/>
              <w:left w:val="nil"/>
              <w:bottom w:val="single" w:sz="4" w:space="0" w:color="auto"/>
              <w:right w:val="single" w:sz="4" w:space="0" w:color="auto"/>
            </w:tcBorders>
            <w:shd w:val="clear" w:color="auto" w:fill="auto"/>
            <w:noWrap/>
            <w:vAlign w:val="bottom"/>
            <w:hideMark/>
          </w:tcPr>
          <w:p w14:paraId="06189AB4"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241,81 </w:t>
            </w:r>
          </w:p>
        </w:tc>
        <w:tc>
          <w:tcPr>
            <w:tcW w:w="1803" w:type="dxa"/>
            <w:tcBorders>
              <w:top w:val="nil"/>
              <w:left w:val="nil"/>
              <w:bottom w:val="single" w:sz="4" w:space="0" w:color="auto"/>
              <w:right w:val="single" w:sz="4" w:space="0" w:color="auto"/>
            </w:tcBorders>
            <w:shd w:val="clear" w:color="auto" w:fill="auto"/>
            <w:vAlign w:val="bottom"/>
            <w:hideMark/>
          </w:tcPr>
          <w:p w14:paraId="78F39B44"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€ 4.806,36 </w:t>
            </w:r>
          </w:p>
        </w:tc>
      </w:tr>
      <w:tr w:rsidR="00E85B83" w:rsidRPr="00020689" w14:paraId="6ECED11E" w14:textId="77777777" w:rsidTr="00E85B83">
        <w:trPr>
          <w:trHeight w:val="32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9D45493"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2017</w:t>
            </w:r>
          </w:p>
        </w:tc>
        <w:tc>
          <w:tcPr>
            <w:tcW w:w="1207" w:type="dxa"/>
            <w:tcBorders>
              <w:top w:val="nil"/>
              <w:left w:val="nil"/>
              <w:bottom w:val="single" w:sz="4" w:space="0" w:color="auto"/>
              <w:right w:val="single" w:sz="4" w:space="0" w:color="auto"/>
            </w:tcBorders>
            <w:shd w:val="clear" w:color="auto" w:fill="auto"/>
            <w:vAlign w:val="bottom"/>
            <w:hideMark/>
          </w:tcPr>
          <w:p w14:paraId="41BD7BF2" w14:textId="77777777" w:rsidR="00E85B83" w:rsidRPr="00020689" w:rsidRDefault="00E85B83" w:rsidP="00E85B83">
            <w:pPr>
              <w:spacing w:after="0" w:line="240" w:lineRule="auto"/>
              <w:jc w:val="right"/>
              <w:rPr>
                <w:rFonts w:eastAsia="Times New Roman" w:cstheme="minorHAnsi"/>
                <w:lang w:eastAsia="it-IT"/>
              </w:rPr>
            </w:pPr>
            <w:r w:rsidRPr="00020689">
              <w:rPr>
                <w:rFonts w:eastAsia="Times New Roman" w:cstheme="minorHAnsi"/>
                <w:lang w:eastAsia="it-IT"/>
              </w:rPr>
              <w:t>126</w:t>
            </w:r>
          </w:p>
        </w:tc>
        <w:tc>
          <w:tcPr>
            <w:tcW w:w="1434" w:type="dxa"/>
            <w:tcBorders>
              <w:top w:val="nil"/>
              <w:left w:val="nil"/>
              <w:bottom w:val="single" w:sz="4" w:space="0" w:color="auto"/>
              <w:right w:val="single" w:sz="4" w:space="0" w:color="auto"/>
            </w:tcBorders>
            <w:shd w:val="clear" w:color="auto" w:fill="auto"/>
            <w:noWrap/>
            <w:vAlign w:val="bottom"/>
            <w:hideMark/>
          </w:tcPr>
          <w:p w14:paraId="1D48C603"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3.501,93 </w:t>
            </w:r>
          </w:p>
        </w:tc>
        <w:tc>
          <w:tcPr>
            <w:tcW w:w="2208" w:type="dxa"/>
            <w:tcBorders>
              <w:top w:val="nil"/>
              <w:left w:val="nil"/>
              <w:bottom w:val="single" w:sz="4" w:space="0" w:color="auto"/>
              <w:right w:val="single" w:sz="4" w:space="0" w:color="auto"/>
            </w:tcBorders>
            <w:shd w:val="clear" w:color="auto" w:fill="auto"/>
            <w:noWrap/>
            <w:vAlign w:val="bottom"/>
            <w:hideMark/>
          </w:tcPr>
          <w:p w14:paraId="0BE1256E"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199,96 </w:t>
            </w:r>
          </w:p>
        </w:tc>
        <w:tc>
          <w:tcPr>
            <w:tcW w:w="1803" w:type="dxa"/>
            <w:tcBorders>
              <w:top w:val="nil"/>
              <w:left w:val="nil"/>
              <w:bottom w:val="single" w:sz="4" w:space="0" w:color="auto"/>
              <w:right w:val="single" w:sz="4" w:space="0" w:color="auto"/>
            </w:tcBorders>
            <w:shd w:val="clear" w:color="auto" w:fill="auto"/>
            <w:noWrap/>
            <w:vAlign w:val="bottom"/>
            <w:hideMark/>
          </w:tcPr>
          <w:p w14:paraId="57659340" w14:textId="77777777" w:rsidR="00E85B83" w:rsidRPr="00020689" w:rsidRDefault="00E85B83" w:rsidP="00E85B83">
            <w:pPr>
              <w:spacing w:after="0" w:line="240" w:lineRule="auto"/>
              <w:rPr>
                <w:rFonts w:eastAsia="Times New Roman" w:cstheme="minorHAnsi"/>
                <w:lang w:eastAsia="it-IT"/>
              </w:rPr>
            </w:pPr>
            <w:r w:rsidRPr="00020689">
              <w:rPr>
                <w:rFonts w:eastAsia="Times New Roman" w:cstheme="minorHAnsi"/>
                <w:lang w:eastAsia="it-IT"/>
              </w:rPr>
              <w:t xml:space="preserve"> €   3.701,89 </w:t>
            </w:r>
          </w:p>
        </w:tc>
      </w:tr>
    </w:tbl>
    <w:p w14:paraId="7A6C4DC8" w14:textId="77777777" w:rsidR="00012B51" w:rsidRPr="00020689" w:rsidRDefault="00012B51" w:rsidP="00B63DFF">
      <w:pPr>
        <w:jc w:val="both"/>
        <w:rPr>
          <w:rFonts w:cstheme="minorHAnsi"/>
        </w:rPr>
      </w:pPr>
    </w:p>
    <w:p w14:paraId="66EE7001" w14:textId="77777777" w:rsidR="0024482C" w:rsidRPr="00020689" w:rsidRDefault="0024482C" w:rsidP="00D22403">
      <w:pPr>
        <w:spacing w:after="0" w:line="240" w:lineRule="auto"/>
        <w:ind w:left="142"/>
        <w:jc w:val="both"/>
        <w:rPr>
          <w:rFonts w:cstheme="minorHAnsi"/>
          <w:b/>
        </w:rPr>
      </w:pPr>
      <w:r w:rsidRPr="00020689">
        <w:rPr>
          <w:rFonts w:cstheme="minorHAnsi"/>
          <w:b/>
        </w:rPr>
        <w:t>Settore Comunicazione Sociale</w:t>
      </w:r>
    </w:p>
    <w:p w14:paraId="644BCA47" w14:textId="77777777" w:rsidR="0024482C" w:rsidRPr="00020689" w:rsidRDefault="0024482C" w:rsidP="00D22403">
      <w:pPr>
        <w:spacing w:after="0" w:line="240" w:lineRule="auto"/>
        <w:ind w:left="142"/>
        <w:jc w:val="both"/>
        <w:rPr>
          <w:rFonts w:cstheme="minorHAnsi"/>
          <w:b/>
          <w:color w:val="FF0000"/>
        </w:rPr>
      </w:pPr>
      <w:r w:rsidRPr="00020689">
        <w:rPr>
          <w:rFonts w:cstheme="minorHAnsi"/>
          <w:b/>
          <w:color w:val="FF0000"/>
        </w:rPr>
        <w:t>Sito internet dell’Associazione</w:t>
      </w:r>
    </w:p>
    <w:p w14:paraId="36EE88A4" w14:textId="7186384C" w:rsidR="00595B22" w:rsidRPr="00D22403" w:rsidRDefault="0024482C" w:rsidP="00D22403">
      <w:pPr>
        <w:ind w:left="142"/>
        <w:jc w:val="both"/>
        <w:rPr>
          <w:rFonts w:cstheme="minorHAnsi"/>
        </w:rPr>
      </w:pPr>
      <w:r w:rsidRPr="00020689">
        <w:rPr>
          <w:rFonts w:cstheme="minorHAnsi"/>
        </w:rPr>
        <w:t>http://www.associazionesanmartino.eu/  è costantemente aggiornato</w:t>
      </w:r>
    </w:p>
    <w:p w14:paraId="35C007A5" w14:textId="77777777" w:rsidR="00595B22" w:rsidRPr="00020689" w:rsidRDefault="00595B22"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color w:val="FF0000"/>
        </w:rPr>
      </w:pPr>
    </w:p>
    <w:p w14:paraId="58DC3BA7" w14:textId="77FCBBDD" w:rsidR="0024482C" w:rsidRPr="00020689" w:rsidRDefault="0024482C"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color w:val="FF0000"/>
        </w:rPr>
      </w:pPr>
      <w:r w:rsidRPr="00020689">
        <w:rPr>
          <w:rFonts w:cstheme="minorHAnsi"/>
          <w:b/>
          <w:color w:val="FF0000"/>
        </w:rPr>
        <w:t>Rassegna Stampa</w:t>
      </w:r>
    </w:p>
    <w:p w14:paraId="13E9532E" w14:textId="02CA9795" w:rsidR="0024482C" w:rsidRPr="00020689" w:rsidRDefault="005A6261"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r w:rsidRPr="00020689">
        <w:rPr>
          <w:rFonts w:cstheme="minorHAnsi"/>
        </w:rPr>
        <w:t>Al 31 Dicembre 201</w:t>
      </w:r>
      <w:r w:rsidR="00345F82" w:rsidRPr="00020689">
        <w:rPr>
          <w:rFonts w:cstheme="minorHAnsi"/>
        </w:rPr>
        <w:t>9</w:t>
      </w:r>
      <w:r w:rsidR="0024482C" w:rsidRPr="00020689">
        <w:rPr>
          <w:rFonts w:cstheme="minorHAnsi"/>
        </w:rPr>
        <w:t xml:space="preserve"> sono stati pubblicati sulla stampa locale</w:t>
      </w:r>
      <w:r w:rsidR="0047065C" w:rsidRPr="00020689">
        <w:rPr>
          <w:rFonts w:cstheme="minorHAnsi"/>
        </w:rPr>
        <w:t xml:space="preserve"> </w:t>
      </w:r>
      <w:r w:rsidR="00345F82" w:rsidRPr="00020689">
        <w:rPr>
          <w:rFonts w:cstheme="minorHAnsi"/>
        </w:rPr>
        <w:t xml:space="preserve">n. 198 articoli </w:t>
      </w:r>
      <w:r w:rsidR="0024482C" w:rsidRPr="00020689">
        <w:rPr>
          <w:rFonts w:cstheme="minorHAnsi"/>
        </w:rPr>
        <w:t xml:space="preserve">articoli contro </w:t>
      </w:r>
      <w:r w:rsidR="00345F82" w:rsidRPr="00020689">
        <w:rPr>
          <w:rFonts w:cstheme="minorHAnsi"/>
        </w:rPr>
        <w:t xml:space="preserve">n. 221 del 2018,  </w:t>
      </w:r>
      <w:r w:rsidR="00646016" w:rsidRPr="00020689">
        <w:rPr>
          <w:rFonts w:cstheme="minorHAnsi"/>
        </w:rPr>
        <w:t xml:space="preserve">n. 184 del 2017, </w:t>
      </w:r>
      <w:r w:rsidRPr="00020689">
        <w:rPr>
          <w:rFonts w:cstheme="minorHAnsi"/>
        </w:rPr>
        <w:t>n. 135 del 2016,</w:t>
      </w:r>
      <w:r w:rsidR="0024482C" w:rsidRPr="00020689">
        <w:rPr>
          <w:rFonts w:cstheme="minorHAnsi"/>
        </w:rPr>
        <w:t xml:space="preserve"> </w:t>
      </w:r>
      <w:r w:rsidR="004A0620" w:rsidRPr="00020689">
        <w:rPr>
          <w:rFonts w:cstheme="minorHAnsi"/>
        </w:rPr>
        <w:t xml:space="preserve">n. 192 del 2015, </w:t>
      </w:r>
      <w:r w:rsidR="0024482C" w:rsidRPr="00020689">
        <w:rPr>
          <w:rFonts w:cstheme="minorHAnsi"/>
        </w:rPr>
        <w:t xml:space="preserve">n. </w:t>
      </w:r>
      <w:r w:rsidR="006A25CE" w:rsidRPr="00020689">
        <w:rPr>
          <w:rFonts w:cstheme="minorHAnsi"/>
        </w:rPr>
        <w:t xml:space="preserve">77 del 2014, i </w:t>
      </w:r>
      <w:r w:rsidR="0024482C" w:rsidRPr="00020689">
        <w:rPr>
          <w:rFonts w:cstheme="minorHAnsi"/>
        </w:rPr>
        <w:t>171 del 2013, i 242 del 2012 e i 132 del 2011, che parlano di noi.</w:t>
      </w:r>
    </w:p>
    <w:p w14:paraId="06DFA0A4" w14:textId="77777777" w:rsidR="00FC50F7" w:rsidRPr="00020689" w:rsidRDefault="00FC50F7"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rPr>
      </w:pPr>
    </w:p>
    <w:p w14:paraId="052D507F" w14:textId="1F892396" w:rsidR="00002D05" w:rsidRPr="00020689" w:rsidRDefault="00600791" w:rsidP="00910A5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r w:rsidRPr="00020689">
        <w:rPr>
          <w:rFonts w:cstheme="minorHAnsi"/>
          <w:noProof/>
        </w:rPr>
        <w:drawing>
          <wp:inline distT="0" distB="0" distL="0" distR="0" wp14:anchorId="6B26F287" wp14:editId="5033185B">
            <wp:extent cx="5198534" cy="3475566"/>
            <wp:effectExtent l="0" t="0" r="8890" b="17145"/>
            <wp:docPr id="9" name="Grafico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75C791" w14:textId="77777777" w:rsidR="00002D05" w:rsidRPr="00020689" w:rsidRDefault="00002D05"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5F75DEB0" w14:textId="22F2103F" w:rsidR="00002D05" w:rsidRPr="00020689" w:rsidRDefault="00002D05"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3B66096B" w14:textId="5484211E"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6BF74E2B" w14:textId="097EB266"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5C8EA063" w14:textId="66ABCBAE"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67B1CA9E" w14:textId="2AB70BA2"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4B45FF79" w14:textId="57669295"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15123EDD" w14:textId="78026ADD"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0FCAA489" w14:textId="6C16E62C"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45890DFC" w14:textId="35EA5AE2" w:rsidR="00595B22" w:rsidRPr="00020689" w:rsidRDefault="00595B22" w:rsidP="00FC50F7">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16"/>
        <w:jc w:val="both"/>
        <w:rPr>
          <w:rFonts w:cstheme="minorHAnsi"/>
          <w:noProof/>
          <w:lang w:eastAsia="it-IT"/>
        </w:rPr>
      </w:pPr>
    </w:p>
    <w:p w14:paraId="47ECFE0C" w14:textId="77777777" w:rsidR="00002D05" w:rsidRPr="00D22403" w:rsidRDefault="00002D05" w:rsidP="00D22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heme="minorHAnsi"/>
        </w:rPr>
      </w:pPr>
    </w:p>
    <w:p w14:paraId="7928D98F" w14:textId="77777777" w:rsidR="0024482C" w:rsidRPr="00020689" w:rsidRDefault="0024482C"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jc w:val="both"/>
        <w:rPr>
          <w:rFonts w:cstheme="minorHAnsi"/>
          <w:b/>
          <w:color w:val="FF0000"/>
        </w:rPr>
      </w:pPr>
      <w:r w:rsidRPr="00020689">
        <w:rPr>
          <w:rFonts w:cstheme="minorHAnsi"/>
          <w:b/>
          <w:color w:val="FF0000"/>
        </w:rPr>
        <w:t>Youtube</w:t>
      </w:r>
    </w:p>
    <w:p w14:paraId="2F2F3897" w14:textId="5B928271" w:rsidR="0024482C" w:rsidRPr="00020689" w:rsidRDefault="00910A5C"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cstheme="minorHAnsi"/>
        </w:rPr>
      </w:pPr>
      <w:r w:rsidRPr="00020689">
        <w:rPr>
          <w:rFonts w:cstheme="minorHAnsi"/>
        </w:rPr>
        <w:t>Nel 201</w:t>
      </w:r>
      <w:r w:rsidR="00790E3A" w:rsidRPr="00020689">
        <w:rPr>
          <w:rFonts w:cstheme="minorHAnsi"/>
        </w:rPr>
        <w:t>9</w:t>
      </w:r>
      <w:r w:rsidR="0024482C" w:rsidRPr="00020689">
        <w:rPr>
          <w:rFonts w:cstheme="minorHAnsi"/>
        </w:rPr>
        <w:t xml:space="preserve"> </w:t>
      </w:r>
      <w:r w:rsidR="00FB27C9" w:rsidRPr="00020689">
        <w:rPr>
          <w:rFonts w:cstheme="minorHAnsi"/>
        </w:rPr>
        <w:t>sono stati c</w:t>
      </w:r>
      <w:r w:rsidR="00071A57" w:rsidRPr="00020689">
        <w:rPr>
          <w:rFonts w:cstheme="minorHAnsi"/>
        </w:rPr>
        <w:t xml:space="preserve">aricati su youtube n. </w:t>
      </w:r>
      <w:r w:rsidR="00790E3A" w:rsidRPr="00020689">
        <w:rPr>
          <w:rFonts w:cstheme="minorHAnsi"/>
        </w:rPr>
        <w:t>10</w:t>
      </w:r>
      <w:r w:rsidR="00D3089A" w:rsidRPr="00020689">
        <w:rPr>
          <w:rFonts w:cstheme="minorHAnsi"/>
        </w:rPr>
        <w:t xml:space="preserve"> </w:t>
      </w:r>
      <w:r w:rsidR="0024482C" w:rsidRPr="00020689">
        <w:rPr>
          <w:rFonts w:cstheme="minorHAnsi"/>
        </w:rPr>
        <w:t>video che parla</w:t>
      </w:r>
      <w:r w:rsidR="00FB27C9" w:rsidRPr="00020689">
        <w:rPr>
          <w:rFonts w:cstheme="minorHAnsi"/>
        </w:rPr>
        <w:t>no</w:t>
      </w:r>
      <w:r w:rsidR="0024482C" w:rsidRPr="00020689">
        <w:rPr>
          <w:rFonts w:cstheme="minorHAnsi"/>
        </w:rPr>
        <w:t xml:space="preserve"> di noi</w:t>
      </w:r>
      <w:r w:rsidR="00FB27C9" w:rsidRPr="00020689">
        <w:rPr>
          <w:rFonts w:cstheme="minorHAnsi"/>
        </w:rPr>
        <w:t xml:space="preserve"> e sono visibili dal sito </w:t>
      </w:r>
      <w:hyperlink r:id="rId27" w:history="1">
        <w:r w:rsidR="007908D3" w:rsidRPr="00020689">
          <w:rPr>
            <w:rStyle w:val="Collegamentoipertestuale"/>
            <w:rFonts w:cstheme="minorHAnsi"/>
          </w:rPr>
          <w:t>www.associazionesanmartino.eu</w:t>
        </w:r>
      </w:hyperlink>
      <w:r w:rsidR="007908D3" w:rsidRPr="00020689">
        <w:rPr>
          <w:rFonts w:cstheme="minorHAnsi"/>
        </w:rPr>
        <w:t xml:space="preserve"> e </w:t>
      </w:r>
      <w:hyperlink r:id="rId28" w:history="1">
        <w:r w:rsidR="007908D3" w:rsidRPr="00020689">
          <w:rPr>
            <w:rStyle w:val="Collegamentoipertestuale"/>
            <w:rFonts w:cstheme="minorHAnsi"/>
          </w:rPr>
          <w:t>www.caritasterni.it</w:t>
        </w:r>
      </w:hyperlink>
      <w:r w:rsidR="007908D3" w:rsidRPr="00020689">
        <w:rPr>
          <w:rFonts w:cstheme="minorHAnsi"/>
        </w:rPr>
        <w:t xml:space="preserve"> </w:t>
      </w:r>
    </w:p>
    <w:p w14:paraId="6711B393" w14:textId="77777777" w:rsidR="00955B12" w:rsidRPr="00020689" w:rsidRDefault="00955B12"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cstheme="minorHAnsi"/>
        </w:rPr>
      </w:pPr>
    </w:p>
    <w:p w14:paraId="1CDF04F4" w14:textId="77777777" w:rsidR="00FC2831" w:rsidRPr="00020689" w:rsidRDefault="00FC2831" w:rsidP="00FC2831">
      <w:pPr>
        <w:pStyle w:val="Corpotesto"/>
        <w:rPr>
          <w:rFonts w:asciiTheme="minorHAnsi" w:hAnsiTheme="minorHAnsi" w:cstheme="minorHAnsi"/>
          <w:sz w:val="22"/>
          <w:szCs w:val="22"/>
        </w:rPr>
      </w:pPr>
    </w:p>
    <w:p w14:paraId="232FE595" w14:textId="77777777" w:rsidR="000F608F" w:rsidRPr="00020689" w:rsidRDefault="00790E3A" w:rsidP="00D77530">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Caritas di Terni, il bilancio 2018 nelle parole del direttore Ideale Piantoni: </w:t>
      </w:r>
      <w:hyperlink r:id="rId29" w:history="1">
        <w:r w:rsidR="00D77530" w:rsidRPr="00020689">
          <w:rPr>
            <w:rStyle w:val="Collegamentoipertestuale"/>
            <w:rFonts w:asciiTheme="minorHAnsi" w:hAnsiTheme="minorHAnsi" w:cstheme="minorHAnsi"/>
            <w:b/>
            <w:bCs/>
            <w:sz w:val="22"/>
            <w:szCs w:val="22"/>
          </w:rPr>
          <w:t>https://youtu.be/9CF0rar95lY</w:t>
        </w:r>
      </w:hyperlink>
    </w:p>
    <w:p w14:paraId="4E51AF72" w14:textId="77777777" w:rsidR="000F608F" w:rsidRPr="00020689" w:rsidRDefault="00D77530" w:rsidP="00D77530">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Caritas Terni - conferenza sul bilancio attività 2018: </w:t>
      </w:r>
      <w:hyperlink r:id="rId30" w:history="1">
        <w:r w:rsidRPr="00020689">
          <w:rPr>
            <w:rStyle w:val="Collegamentoipertestuale"/>
            <w:rFonts w:asciiTheme="minorHAnsi" w:hAnsiTheme="minorHAnsi" w:cstheme="minorHAnsi"/>
            <w:b/>
            <w:bCs/>
            <w:sz w:val="22"/>
            <w:szCs w:val="22"/>
          </w:rPr>
          <w:t>https://youtu.be/kBGNASch0ok</w:t>
        </w:r>
      </w:hyperlink>
    </w:p>
    <w:p w14:paraId="03D03EE8" w14:textId="77777777" w:rsidR="000F608F" w:rsidRPr="00020689" w:rsidRDefault="00D77530" w:rsidP="00D77530">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Intervista a Ideale Piantoni, direttore Caritas Terni: </w:t>
      </w:r>
      <w:hyperlink r:id="rId31" w:history="1">
        <w:r w:rsidRPr="00020689">
          <w:rPr>
            <w:rStyle w:val="Collegamentoipertestuale"/>
            <w:rFonts w:asciiTheme="minorHAnsi" w:hAnsiTheme="minorHAnsi" w:cstheme="minorHAnsi"/>
            <w:b/>
            <w:bCs/>
            <w:sz w:val="22"/>
            <w:szCs w:val="22"/>
          </w:rPr>
          <w:t>https://youtu.be/TGANxZmRyS4</w:t>
        </w:r>
      </w:hyperlink>
    </w:p>
    <w:p w14:paraId="13B2CEC9" w14:textId="733B70DC" w:rsidR="000F608F" w:rsidRPr="00020689" w:rsidRDefault="00D77530" w:rsidP="00D77530">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17 tirocini formativi per disoccupati. A Terni, al via il progetto di Caritas e Ass. San Martino: </w:t>
      </w:r>
      <w:hyperlink r:id="rId32" w:history="1">
        <w:r w:rsidR="000F608F" w:rsidRPr="00020689">
          <w:rPr>
            <w:rStyle w:val="Collegamentoipertestuale"/>
            <w:rFonts w:asciiTheme="minorHAnsi" w:hAnsiTheme="minorHAnsi" w:cstheme="minorHAnsi"/>
            <w:sz w:val="22"/>
            <w:szCs w:val="22"/>
          </w:rPr>
          <w:t>https://youtu.be/qdQHZt56OOg</w:t>
        </w:r>
      </w:hyperlink>
    </w:p>
    <w:p w14:paraId="2301A080" w14:textId="77777777" w:rsidR="000F608F" w:rsidRPr="00020689" w:rsidRDefault="00D77530" w:rsidP="00D3448F">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Terni, centro Caritas via Vollusiano: «Diamo qualità al nostro ascolto»: </w:t>
      </w:r>
      <w:hyperlink r:id="rId33" w:history="1">
        <w:r w:rsidR="00D3448F" w:rsidRPr="00020689">
          <w:rPr>
            <w:rStyle w:val="Collegamentoipertestuale"/>
            <w:rFonts w:asciiTheme="minorHAnsi" w:hAnsiTheme="minorHAnsi" w:cstheme="minorHAnsi"/>
            <w:b/>
            <w:bCs/>
            <w:sz w:val="22"/>
            <w:szCs w:val="22"/>
          </w:rPr>
          <w:t>https://youtu.be/4VSQRrX0YPQ</w:t>
        </w:r>
      </w:hyperlink>
    </w:p>
    <w:p w14:paraId="6793C6C3" w14:textId="77777777" w:rsidR="000F608F" w:rsidRPr="00020689" w:rsidRDefault="00D3448F" w:rsidP="00D3448F">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Inaugurazione centro di ascolto Caritas Terni - intervento don Francesco Soddu: </w:t>
      </w:r>
      <w:hyperlink r:id="rId34" w:history="1">
        <w:r w:rsidRPr="00020689">
          <w:rPr>
            <w:rStyle w:val="Collegamentoipertestuale"/>
            <w:rFonts w:asciiTheme="minorHAnsi" w:hAnsiTheme="minorHAnsi" w:cstheme="minorHAnsi"/>
            <w:b/>
            <w:bCs/>
            <w:sz w:val="22"/>
            <w:szCs w:val="22"/>
          </w:rPr>
          <w:t>https://youtu.be/w_rNv_Monz4</w:t>
        </w:r>
      </w:hyperlink>
    </w:p>
    <w:p w14:paraId="07638C6A" w14:textId="77777777" w:rsidR="000F608F" w:rsidRPr="00020689" w:rsidRDefault="00D3448F" w:rsidP="006E0A20">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CENTRO ASCOLTO CARITAS TERNI: L'INAUGURAZIONE: </w:t>
      </w:r>
      <w:hyperlink r:id="rId35" w:history="1">
        <w:r w:rsidRPr="00020689">
          <w:rPr>
            <w:rStyle w:val="Collegamentoipertestuale"/>
            <w:rFonts w:asciiTheme="minorHAnsi" w:hAnsiTheme="minorHAnsi" w:cstheme="minorHAnsi"/>
            <w:b/>
            <w:bCs/>
            <w:sz w:val="22"/>
            <w:szCs w:val="22"/>
          </w:rPr>
          <w:t>https://youtu.be/iCIWC7sRwUM</w:t>
        </w:r>
      </w:hyperlink>
    </w:p>
    <w:p w14:paraId="404A0680" w14:textId="77777777" w:rsidR="000F608F" w:rsidRPr="00020689" w:rsidRDefault="006E0A20" w:rsidP="006E0A20">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Inaugurato a Terni il nuovo centro di ascolto della Caritas: </w:t>
      </w:r>
      <w:hyperlink r:id="rId36" w:history="1">
        <w:r w:rsidRPr="00020689">
          <w:rPr>
            <w:rStyle w:val="Collegamentoipertestuale"/>
            <w:rFonts w:asciiTheme="minorHAnsi" w:hAnsiTheme="minorHAnsi" w:cstheme="minorHAnsi"/>
            <w:b/>
            <w:bCs/>
            <w:sz w:val="22"/>
            <w:szCs w:val="22"/>
          </w:rPr>
          <w:t>https://youtu.be/T--iduOHP-Y</w:t>
        </w:r>
      </w:hyperlink>
    </w:p>
    <w:p w14:paraId="4F232B34" w14:textId="77777777" w:rsidR="000F608F" w:rsidRPr="00020689" w:rsidRDefault="006E0A20" w:rsidP="00137FA8">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Caritas Terni - raccolta alimenti per empori solidali settembre 2019: </w:t>
      </w:r>
      <w:hyperlink r:id="rId37" w:history="1">
        <w:r w:rsidRPr="00020689">
          <w:rPr>
            <w:rStyle w:val="Collegamentoipertestuale"/>
            <w:rFonts w:asciiTheme="minorHAnsi" w:hAnsiTheme="minorHAnsi" w:cstheme="minorHAnsi"/>
            <w:b/>
            <w:bCs/>
            <w:sz w:val="22"/>
            <w:szCs w:val="22"/>
          </w:rPr>
          <w:t>https://youtu.be/ZKBvGO676Fk</w:t>
        </w:r>
      </w:hyperlink>
    </w:p>
    <w:p w14:paraId="21FD727F" w14:textId="23CEC9DF" w:rsidR="006E0A20" w:rsidRPr="00020689" w:rsidRDefault="00137FA8" w:rsidP="00137FA8">
      <w:pPr>
        <w:pStyle w:val="Titolo1"/>
        <w:numPr>
          <w:ilvl w:val="0"/>
          <w:numId w:val="28"/>
        </w:numPr>
        <w:rPr>
          <w:rFonts w:asciiTheme="minorHAnsi" w:hAnsiTheme="minorHAnsi" w:cstheme="minorHAnsi"/>
          <w:b/>
          <w:bCs/>
          <w:sz w:val="22"/>
          <w:szCs w:val="22"/>
        </w:rPr>
      </w:pPr>
      <w:r w:rsidRPr="00020689">
        <w:rPr>
          <w:rFonts w:asciiTheme="minorHAnsi" w:hAnsiTheme="minorHAnsi" w:cstheme="minorHAnsi"/>
          <w:b/>
          <w:bCs/>
          <w:sz w:val="22"/>
          <w:szCs w:val="22"/>
        </w:rPr>
        <w:t xml:space="preserve">L'occasione per ripartire - Diocesi di Terni-Narni-Amelia: </w:t>
      </w:r>
      <w:hyperlink r:id="rId38" w:history="1">
        <w:r w:rsidRPr="00020689">
          <w:rPr>
            <w:rStyle w:val="Collegamentoipertestuale"/>
            <w:rFonts w:asciiTheme="minorHAnsi" w:hAnsiTheme="minorHAnsi" w:cstheme="minorHAnsi"/>
            <w:b/>
            <w:bCs/>
            <w:sz w:val="22"/>
            <w:szCs w:val="22"/>
          </w:rPr>
          <w:t>https://youtu.be/UxQFYGUyhjI</w:t>
        </w:r>
      </w:hyperlink>
    </w:p>
    <w:p w14:paraId="6CC5F87D" w14:textId="77777777" w:rsidR="00137FA8" w:rsidRPr="00020689" w:rsidRDefault="00137FA8" w:rsidP="00137FA8">
      <w:pPr>
        <w:pStyle w:val="Corpotesto"/>
        <w:rPr>
          <w:rFonts w:asciiTheme="minorHAnsi" w:hAnsiTheme="minorHAnsi" w:cstheme="minorHAnsi"/>
          <w:sz w:val="22"/>
          <w:szCs w:val="22"/>
        </w:rPr>
      </w:pPr>
    </w:p>
    <w:p w14:paraId="016E6F92" w14:textId="77777777" w:rsidR="0094272C" w:rsidRPr="00020689" w:rsidRDefault="0094272C" w:rsidP="0094272C">
      <w:pPr>
        <w:pStyle w:val="Corpotesto"/>
        <w:rPr>
          <w:rFonts w:asciiTheme="minorHAnsi" w:hAnsiTheme="minorHAnsi" w:cstheme="minorHAnsi"/>
          <w:sz w:val="22"/>
          <w:szCs w:val="22"/>
        </w:rPr>
      </w:pPr>
    </w:p>
    <w:p w14:paraId="2D2308B0" w14:textId="77777777" w:rsidR="00955B12" w:rsidRPr="00020689" w:rsidRDefault="00955B12" w:rsidP="0024482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cstheme="minorHAnsi"/>
        </w:rPr>
      </w:pPr>
    </w:p>
    <w:p w14:paraId="419AB33A" w14:textId="2EA6FCE8" w:rsidR="0024482C" w:rsidRPr="00020689" w:rsidRDefault="00595B22" w:rsidP="0024482C">
      <w:pPr>
        <w:ind w:left="142"/>
        <w:rPr>
          <w:rFonts w:cstheme="minorHAnsi"/>
        </w:rPr>
      </w:pPr>
      <w:r w:rsidRPr="00020689">
        <w:rPr>
          <w:rFonts w:cstheme="minorHAnsi"/>
        </w:rPr>
        <w:t xml:space="preserve">21 Febbraio </w:t>
      </w:r>
      <w:r w:rsidR="0037525C" w:rsidRPr="00020689">
        <w:rPr>
          <w:rFonts w:cstheme="minorHAnsi"/>
        </w:rPr>
        <w:t>2020</w:t>
      </w:r>
      <w:r w:rsidR="0024482C" w:rsidRPr="00020689">
        <w:rPr>
          <w:rFonts w:cstheme="minorHAnsi"/>
        </w:rPr>
        <w:tab/>
      </w:r>
      <w:r w:rsidR="0024482C" w:rsidRPr="00020689">
        <w:rPr>
          <w:rFonts w:cstheme="minorHAnsi"/>
        </w:rPr>
        <w:tab/>
      </w:r>
      <w:r w:rsidR="0024482C" w:rsidRPr="00020689">
        <w:rPr>
          <w:rFonts w:cstheme="minorHAnsi"/>
        </w:rPr>
        <w:tab/>
      </w:r>
      <w:r w:rsidR="0024482C" w:rsidRPr="00020689">
        <w:rPr>
          <w:rFonts w:cstheme="minorHAnsi"/>
        </w:rPr>
        <w:tab/>
      </w:r>
      <w:r w:rsidR="0024482C" w:rsidRPr="00020689">
        <w:rPr>
          <w:rFonts w:cstheme="minorHAnsi"/>
        </w:rPr>
        <w:tab/>
      </w:r>
      <w:r w:rsidR="0024482C" w:rsidRPr="00020689">
        <w:rPr>
          <w:rFonts w:cstheme="minorHAnsi"/>
        </w:rPr>
        <w:tab/>
      </w:r>
      <w:r w:rsidR="0024482C" w:rsidRPr="00020689">
        <w:rPr>
          <w:rFonts w:cstheme="minorHAnsi"/>
        </w:rPr>
        <w:tab/>
      </w:r>
    </w:p>
    <w:p w14:paraId="6739AA8D" w14:textId="77777777" w:rsidR="0024482C" w:rsidRPr="00020689" w:rsidRDefault="0024482C" w:rsidP="000F587A">
      <w:pPr>
        <w:ind w:left="5098" w:firstLine="566"/>
        <w:rPr>
          <w:rFonts w:cstheme="minorHAnsi"/>
        </w:rPr>
      </w:pPr>
      <w:r w:rsidRPr="00020689">
        <w:rPr>
          <w:rFonts w:cstheme="minorHAnsi"/>
        </w:rPr>
        <w:t xml:space="preserve">Il Presidente </w:t>
      </w:r>
    </w:p>
    <w:p w14:paraId="2A50D3EB" w14:textId="77777777" w:rsidR="0024482C" w:rsidRPr="00020689" w:rsidRDefault="0024482C" w:rsidP="0024482C">
      <w:pPr>
        <w:ind w:left="142"/>
        <w:jc w:val="both"/>
        <w:rPr>
          <w:rFonts w:cstheme="minorHAnsi"/>
        </w:rPr>
      </w:pPr>
      <w:r w:rsidRPr="00020689">
        <w:rPr>
          <w:rFonts w:cstheme="minorHAnsi"/>
        </w:rPr>
        <w:tab/>
      </w:r>
      <w:r w:rsidRPr="00020689">
        <w:rPr>
          <w:rFonts w:cstheme="minorHAnsi"/>
        </w:rPr>
        <w:tab/>
      </w:r>
      <w:r w:rsidRPr="00020689">
        <w:rPr>
          <w:rFonts w:cstheme="minorHAnsi"/>
        </w:rPr>
        <w:tab/>
      </w:r>
      <w:r w:rsidRPr="00020689">
        <w:rPr>
          <w:rFonts w:cstheme="minorHAnsi"/>
        </w:rPr>
        <w:tab/>
      </w:r>
      <w:r w:rsidRPr="00020689">
        <w:rPr>
          <w:rFonts w:cstheme="minorHAnsi"/>
        </w:rPr>
        <w:tab/>
      </w:r>
      <w:r w:rsidRPr="00020689">
        <w:rPr>
          <w:rFonts w:cstheme="minorHAnsi"/>
        </w:rPr>
        <w:tab/>
      </w:r>
      <w:r w:rsidRPr="00020689">
        <w:rPr>
          <w:rFonts w:cstheme="minorHAnsi"/>
        </w:rPr>
        <w:tab/>
        <w:t>Prof.  Francesco Venturini</w:t>
      </w:r>
    </w:p>
    <w:p w14:paraId="5A9B2207" w14:textId="77777777" w:rsidR="00185887" w:rsidRPr="00020689" w:rsidRDefault="00185887" w:rsidP="0024482C">
      <w:pPr>
        <w:ind w:left="142"/>
        <w:rPr>
          <w:rFonts w:cstheme="minorHAnsi"/>
        </w:rPr>
      </w:pPr>
    </w:p>
    <w:sectPr w:rsidR="00185887" w:rsidRPr="00020689" w:rsidSect="00D26E00">
      <w:headerReference w:type="default" r:id="rId39"/>
      <w:footerReference w:type="default" r:id="rId40"/>
      <w:pgSz w:w="11906" w:h="16838"/>
      <w:pgMar w:top="1370" w:right="567" w:bottom="249" w:left="567" w:header="70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5A80D" w14:textId="77777777" w:rsidR="000A38F0" w:rsidRDefault="000A38F0" w:rsidP="0032482B">
      <w:pPr>
        <w:spacing w:after="0" w:line="240" w:lineRule="auto"/>
      </w:pPr>
      <w:r>
        <w:separator/>
      </w:r>
    </w:p>
  </w:endnote>
  <w:endnote w:type="continuationSeparator" w:id="0">
    <w:p w14:paraId="47A5E42E" w14:textId="77777777" w:rsidR="000A38F0" w:rsidRDefault="000A38F0" w:rsidP="0032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altName w:val="Arial Unicode M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F95D" w14:textId="77777777" w:rsidR="00656DF6" w:rsidRDefault="00656DF6">
    <w:pPr>
      <w:pStyle w:val="Pidipagina"/>
    </w:pPr>
  </w:p>
  <w:p w14:paraId="5B351C15" w14:textId="77777777" w:rsidR="00656DF6" w:rsidRDefault="00656DF6" w:rsidP="00414D5D">
    <w:pPr>
      <w:pStyle w:val="Pidipagina"/>
      <w:tabs>
        <w:tab w:val="clear" w:pos="4819"/>
        <w:tab w:val="clear" w:pos="9638"/>
      </w:tabs>
      <w:ind w:right="282"/>
      <w:jc w:val="right"/>
    </w:pPr>
    <w:r>
      <w:rPr>
        <w:noProof/>
        <w:lang w:eastAsia="it-IT"/>
      </w:rPr>
      <w:drawing>
        <wp:inline distT="0" distB="0" distL="0" distR="0" wp14:anchorId="5E2CF116" wp14:editId="7D29AFD5">
          <wp:extent cx="3813810" cy="733425"/>
          <wp:effectExtent l="19050" t="0" r="0" b="0"/>
          <wp:docPr id="3" name="Immagine 8" descr="int-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2_3.png"/>
                  <pic:cNvPicPr/>
                </pic:nvPicPr>
                <pic:blipFill>
                  <a:blip r:embed="rId1"/>
                  <a:stretch>
                    <a:fillRect/>
                  </a:stretch>
                </pic:blipFill>
                <pic:spPr>
                  <a:xfrm>
                    <a:off x="0" y="0"/>
                    <a:ext cx="3837068" cy="7378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CF3F" w14:textId="77777777" w:rsidR="000A38F0" w:rsidRDefault="000A38F0" w:rsidP="0032482B">
      <w:pPr>
        <w:spacing w:after="0" w:line="240" w:lineRule="auto"/>
      </w:pPr>
      <w:r>
        <w:separator/>
      </w:r>
    </w:p>
  </w:footnote>
  <w:footnote w:type="continuationSeparator" w:id="0">
    <w:p w14:paraId="2F8D5105" w14:textId="77777777" w:rsidR="000A38F0" w:rsidRDefault="000A38F0" w:rsidP="0032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C1D4" w14:textId="77777777" w:rsidR="00656DF6" w:rsidRDefault="000A38F0" w:rsidP="00D26E00">
    <w:pPr>
      <w:pStyle w:val="Intestazione"/>
      <w:tabs>
        <w:tab w:val="clear" w:pos="4819"/>
        <w:tab w:val="clear" w:pos="9638"/>
      </w:tabs>
    </w:pPr>
    <w:sdt>
      <w:sdtPr>
        <w:id w:val="72928427"/>
        <w:docPartObj>
          <w:docPartGallery w:val="Watermarks"/>
          <w:docPartUnique/>
        </w:docPartObj>
      </w:sdtPr>
      <w:sdtEndPr/>
      <w:sdtContent>
        <w:r w:rsidR="00656DF6">
          <w:rPr>
            <w:noProof/>
            <w:lang w:eastAsia="it-IT"/>
          </w:rPr>
          <w:drawing>
            <wp:anchor distT="0" distB="0" distL="114300" distR="114300" simplePos="0" relativeHeight="251659264" behindDoc="1" locked="0" layoutInCell="1" allowOverlap="1" wp14:anchorId="08674AFC" wp14:editId="7DB4563F">
              <wp:simplePos x="0" y="0"/>
              <wp:positionH relativeFrom="leftMargin">
                <wp:posOffset>0</wp:posOffset>
              </wp:positionH>
              <wp:positionV relativeFrom="topMargin">
                <wp:posOffset>7597140</wp:posOffset>
              </wp:positionV>
              <wp:extent cx="3190875" cy="2863051"/>
              <wp:effectExtent l="19050" t="0" r="0" b="0"/>
              <wp:wrapNone/>
              <wp:docPr id="1" name="Immagine 11" descr="int-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2_2.png"/>
                      <pic:cNvPicPr/>
                    </pic:nvPicPr>
                    <pic:blipFill>
                      <a:blip r:embed="rId1"/>
                      <a:stretch>
                        <a:fillRect/>
                      </a:stretch>
                    </pic:blipFill>
                    <pic:spPr>
                      <a:xfrm>
                        <a:off x="0" y="0"/>
                        <a:ext cx="3196867" cy="2868428"/>
                      </a:xfrm>
                      <a:prstGeom prst="rect">
                        <a:avLst/>
                      </a:prstGeom>
                    </pic:spPr>
                  </pic:pic>
                </a:graphicData>
              </a:graphic>
            </wp:anchor>
          </w:drawing>
        </w:r>
      </w:sdtContent>
    </w:sdt>
    <w:r w:rsidR="00656DF6">
      <w:rPr>
        <w:noProof/>
        <w:lang w:eastAsia="it-IT"/>
      </w:rPr>
      <w:drawing>
        <wp:inline distT="0" distB="0" distL="0" distR="0" wp14:anchorId="0A5DB1A4" wp14:editId="477492B4">
          <wp:extent cx="5469557" cy="1488437"/>
          <wp:effectExtent l="0" t="0" r="0" b="0"/>
          <wp:docPr id="2" name="Immagine 7" descr="int-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2_1.png"/>
                  <pic:cNvPicPr/>
                </pic:nvPicPr>
                <pic:blipFill>
                  <a:blip r:embed="rId2"/>
                  <a:stretch>
                    <a:fillRect/>
                  </a:stretch>
                </pic:blipFill>
                <pic:spPr>
                  <a:xfrm>
                    <a:off x="0" y="0"/>
                    <a:ext cx="5469557" cy="1488437"/>
                  </a:xfrm>
                  <a:prstGeom prst="rect">
                    <a:avLst/>
                  </a:prstGeom>
                </pic:spPr>
              </pic:pic>
            </a:graphicData>
          </a:graphic>
        </wp:inline>
      </w:drawing>
    </w:r>
  </w:p>
  <w:p w14:paraId="1830AAC6" w14:textId="77777777" w:rsidR="00656DF6" w:rsidRDefault="00656DF6" w:rsidP="00D26E00">
    <w:pPr>
      <w:pStyle w:val="Intestazione"/>
      <w:tabs>
        <w:tab w:val="clear" w:pos="4819"/>
        <w:tab w:val="clear" w:pos="9638"/>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lowerLetter"/>
      <w:lvlText w:val="%1)"/>
      <w:lvlJc w:val="left"/>
      <w:pPr>
        <w:tabs>
          <w:tab w:val="num" w:pos="644"/>
        </w:tabs>
        <w:ind w:left="644" w:hanging="360"/>
      </w:pPr>
      <w:rPr>
        <w:b/>
      </w:rPr>
    </w:lvl>
    <w:lvl w:ilvl="1">
      <w:start w:val="1"/>
      <w:numFmt w:val="bullet"/>
      <w:lvlText w:val="o"/>
      <w:lvlJc w:val="left"/>
      <w:pPr>
        <w:tabs>
          <w:tab w:val="num" w:pos="0"/>
        </w:tabs>
        <w:ind w:left="1440" w:hanging="360"/>
      </w:pPr>
      <w:rPr>
        <w:rFonts w:ascii="Courier New" w:hAnsi="Courier New" w:cs="Wingding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360"/>
      </w:pPr>
      <w:rPr>
        <w:rFonts w:ascii="Helvetica" w:hAnsi="Helvetica" w:cs="Time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Wingdings"/>
        <w:color w:val="4D4D4D"/>
      </w:rPr>
    </w:lvl>
    <w:lvl w:ilvl="1">
      <w:start w:val="1"/>
      <w:numFmt w:val="bullet"/>
      <w:lvlText w:val="o"/>
      <w:lvlJc w:val="left"/>
      <w:pPr>
        <w:tabs>
          <w:tab w:val="num" w:pos="0"/>
        </w:tabs>
        <w:ind w:left="1440" w:hanging="360"/>
      </w:pPr>
      <w:rPr>
        <w:rFonts w:ascii="Courier New" w:hAnsi="Courier New" w:cs="Times"/>
      </w:rPr>
    </w:lvl>
    <w:lvl w:ilvl="2">
      <w:start w:val="1"/>
      <w:numFmt w:val="bullet"/>
      <w:lvlText w:val=""/>
      <w:lvlJc w:val="left"/>
      <w:pPr>
        <w:tabs>
          <w:tab w:val="num" w:pos="0"/>
        </w:tabs>
        <w:ind w:left="2160" w:hanging="360"/>
      </w:pPr>
      <w:rPr>
        <w:rFonts w:ascii="Wingdings" w:hAnsi="Wingdings" w:cs="Times"/>
      </w:rPr>
    </w:lvl>
    <w:lvl w:ilvl="3">
      <w:start w:val="1"/>
      <w:numFmt w:val="bullet"/>
      <w:lvlText w:val=""/>
      <w:lvlJc w:val="left"/>
      <w:pPr>
        <w:tabs>
          <w:tab w:val="num" w:pos="0"/>
        </w:tabs>
        <w:ind w:left="2880" w:hanging="360"/>
      </w:pPr>
      <w:rPr>
        <w:rFonts w:ascii="Symbol" w:hAnsi="Symbol" w:cs="Wingdings"/>
        <w:color w:val="4D4D4D"/>
      </w:rPr>
    </w:lvl>
    <w:lvl w:ilvl="4">
      <w:start w:val="1"/>
      <w:numFmt w:val="bullet"/>
      <w:lvlText w:val="o"/>
      <w:lvlJc w:val="left"/>
      <w:pPr>
        <w:tabs>
          <w:tab w:val="num" w:pos="0"/>
        </w:tabs>
        <w:ind w:left="3600" w:hanging="360"/>
      </w:pPr>
      <w:rPr>
        <w:rFonts w:ascii="Courier New" w:hAnsi="Courier New" w:cs="Times"/>
      </w:rPr>
    </w:lvl>
    <w:lvl w:ilvl="5">
      <w:start w:val="1"/>
      <w:numFmt w:val="bullet"/>
      <w:lvlText w:val=""/>
      <w:lvlJc w:val="left"/>
      <w:pPr>
        <w:tabs>
          <w:tab w:val="num" w:pos="0"/>
        </w:tabs>
        <w:ind w:left="4320" w:hanging="360"/>
      </w:pPr>
      <w:rPr>
        <w:rFonts w:ascii="Wingdings" w:hAnsi="Wingdings" w:cs="Times"/>
      </w:rPr>
    </w:lvl>
    <w:lvl w:ilvl="6">
      <w:start w:val="1"/>
      <w:numFmt w:val="bullet"/>
      <w:lvlText w:val=""/>
      <w:lvlJc w:val="left"/>
      <w:pPr>
        <w:tabs>
          <w:tab w:val="num" w:pos="0"/>
        </w:tabs>
        <w:ind w:left="5040" w:hanging="360"/>
      </w:pPr>
      <w:rPr>
        <w:rFonts w:ascii="Symbol" w:hAnsi="Symbol" w:cs="Wingdings"/>
        <w:color w:val="4D4D4D"/>
      </w:rPr>
    </w:lvl>
    <w:lvl w:ilvl="7">
      <w:start w:val="1"/>
      <w:numFmt w:val="bullet"/>
      <w:lvlText w:val="o"/>
      <w:lvlJc w:val="left"/>
      <w:pPr>
        <w:tabs>
          <w:tab w:val="num" w:pos="0"/>
        </w:tabs>
        <w:ind w:left="5760" w:hanging="360"/>
      </w:pPr>
      <w:rPr>
        <w:rFonts w:ascii="Courier New" w:hAnsi="Courier New" w:cs="Times"/>
      </w:rPr>
    </w:lvl>
    <w:lvl w:ilvl="8">
      <w:start w:val="1"/>
      <w:numFmt w:val="bullet"/>
      <w:lvlText w:val=""/>
      <w:lvlJc w:val="left"/>
      <w:pPr>
        <w:tabs>
          <w:tab w:val="num" w:pos="0"/>
        </w:tabs>
        <w:ind w:left="6480" w:hanging="360"/>
      </w:pPr>
      <w:rPr>
        <w:rFonts w:ascii="Wingdings" w:hAnsi="Wingdings" w:cs="Times"/>
      </w:rPr>
    </w:lvl>
  </w:abstractNum>
  <w:abstractNum w:abstractNumId="3" w15:restartNumberingAfterBreak="0">
    <w:nsid w:val="00000005"/>
    <w:multiLevelType w:val="multilevel"/>
    <w:tmpl w:val="00000005"/>
    <w:name w:val="WW8Num5"/>
    <w:lvl w:ilvl="0">
      <w:start w:val="1"/>
      <w:numFmt w:val="bullet"/>
      <w:lvlText w:val="o"/>
      <w:lvlJc w:val="left"/>
      <w:pPr>
        <w:tabs>
          <w:tab w:val="num" w:pos="0"/>
        </w:tabs>
        <w:ind w:left="720" w:hanging="360"/>
      </w:pPr>
      <w:rPr>
        <w:rFonts w:ascii="Courier New" w:hAnsi="Courier New" w:cs="Wingdings"/>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cs="Times"/>
      </w:rPr>
    </w:lvl>
    <w:lvl w:ilvl="3">
      <w:start w:val="1"/>
      <w:numFmt w:val="bullet"/>
      <w:lvlText w:val=""/>
      <w:lvlJc w:val="left"/>
      <w:pPr>
        <w:tabs>
          <w:tab w:val="num" w:pos="0"/>
        </w:tabs>
        <w:ind w:left="2880" w:hanging="360"/>
      </w:pPr>
      <w:rPr>
        <w:rFonts w:ascii="Symbol" w:hAnsi="Symbol" w:cs="Wingdings"/>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cs="Times"/>
      </w:rPr>
    </w:lvl>
    <w:lvl w:ilvl="6">
      <w:start w:val="1"/>
      <w:numFmt w:val="bullet"/>
      <w:lvlText w:val=""/>
      <w:lvlJc w:val="left"/>
      <w:pPr>
        <w:tabs>
          <w:tab w:val="num" w:pos="0"/>
        </w:tabs>
        <w:ind w:left="5040" w:hanging="360"/>
      </w:pPr>
      <w:rPr>
        <w:rFonts w:ascii="Symbol" w:hAnsi="Symbol" w:cs="Wingdings"/>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cs="Times"/>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8"/>
    <w:multiLevelType w:val="singleLevel"/>
    <w:tmpl w:val="00000008"/>
    <w:name w:val="WW8Num8"/>
    <w:lvl w:ilvl="0">
      <w:start w:val="165"/>
      <w:numFmt w:val="bullet"/>
      <w:lvlText w:val="o"/>
      <w:lvlJc w:val="left"/>
      <w:pPr>
        <w:tabs>
          <w:tab w:val="num" w:pos="390"/>
        </w:tabs>
        <w:ind w:left="390" w:hanging="390"/>
      </w:pPr>
      <w:rPr>
        <w:rFonts w:ascii="Courier New" w:hAnsi="Courier New" w:cs="Wingdings" w:hint="default"/>
        <w:sz w:val="24"/>
        <w:szCs w:val="24"/>
      </w:rPr>
    </w:lvl>
  </w:abstractNum>
  <w:abstractNum w:abstractNumId="7" w15:restartNumberingAfterBreak="0">
    <w:nsid w:val="00000009"/>
    <w:multiLevelType w:val="singleLevel"/>
    <w:tmpl w:val="00000009"/>
    <w:name w:val="WW8Num9"/>
    <w:lvl w:ilvl="0">
      <w:start w:val="165"/>
      <w:numFmt w:val="bullet"/>
      <w:lvlText w:val=""/>
      <w:lvlJc w:val="left"/>
      <w:pPr>
        <w:tabs>
          <w:tab w:val="num" w:pos="1749"/>
        </w:tabs>
        <w:ind w:left="1749" w:hanging="390"/>
      </w:pPr>
      <w:rPr>
        <w:rFonts w:ascii="Symbol" w:hAnsi="Symbol" w:cs="Wingdings" w:hint="default"/>
        <w:szCs w:val="24"/>
      </w:rPr>
    </w:lvl>
  </w:abstractNum>
  <w:abstractNum w:abstractNumId="8" w15:restartNumberingAfterBreak="0">
    <w:nsid w:val="00CC51BA"/>
    <w:multiLevelType w:val="hybridMultilevel"/>
    <w:tmpl w:val="F7C26018"/>
    <w:lvl w:ilvl="0" w:tplc="80B29BB4">
      <w:numFmt w:val="bullet"/>
      <w:lvlText w:val="-"/>
      <w:lvlJc w:val="left"/>
      <w:pPr>
        <w:ind w:left="720" w:hanging="360"/>
      </w:pPr>
      <w:rPr>
        <w:rFonts w:ascii="Calibri" w:eastAsiaTheme="minorHAnsi" w:hAnsi="Calibri" w:cs="Calibri" w:hint="default"/>
        <w:b/>
        <w:color w:val="1A1A1A"/>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1B36780"/>
    <w:multiLevelType w:val="hybridMultilevel"/>
    <w:tmpl w:val="358804BC"/>
    <w:lvl w:ilvl="0" w:tplc="E69EEE1E">
      <w:start w:val="165"/>
      <w:numFmt w:val="bullet"/>
      <w:lvlText w:val=""/>
      <w:lvlJc w:val="left"/>
      <w:pPr>
        <w:tabs>
          <w:tab w:val="num" w:pos="2196"/>
        </w:tabs>
        <w:ind w:left="2196" w:hanging="390"/>
      </w:pPr>
      <w:rPr>
        <w:rFonts w:ascii="Wingdings" w:hAnsi="Wingdings" w:hint="default"/>
      </w:rPr>
    </w:lvl>
    <w:lvl w:ilvl="1" w:tplc="04100003">
      <w:start w:val="1"/>
      <w:numFmt w:val="bullet"/>
      <w:lvlText w:val="o"/>
      <w:lvlJc w:val="left"/>
      <w:pPr>
        <w:ind w:left="2116" w:hanging="360"/>
      </w:pPr>
      <w:rPr>
        <w:rFonts w:ascii="Courier New" w:hAnsi="Courier New" w:hint="default"/>
      </w:rPr>
    </w:lvl>
    <w:lvl w:ilvl="2" w:tplc="04100005">
      <w:start w:val="1"/>
      <w:numFmt w:val="bullet"/>
      <w:lvlText w:val=""/>
      <w:lvlJc w:val="left"/>
      <w:pPr>
        <w:ind w:left="2836" w:hanging="360"/>
      </w:pPr>
      <w:rPr>
        <w:rFonts w:ascii="Wingdings" w:hAnsi="Wingdings" w:hint="default"/>
      </w:rPr>
    </w:lvl>
    <w:lvl w:ilvl="3" w:tplc="04100001" w:tentative="1">
      <w:start w:val="1"/>
      <w:numFmt w:val="bullet"/>
      <w:lvlText w:val=""/>
      <w:lvlJc w:val="left"/>
      <w:pPr>
        <w:ind w:left="3556" w:hanging="360"/>
      </w:pPr>
      <w:rPr>
        <w:rFonts w:ascii="Symbol" w:hAnsi="Symbol" w:hint="default"/>
      </w:rPr>
    </w:lvl>
    <w:lvl w:ilvl="4" w:tplc="04100003" w:tentative="1">
      <w:start w:val="1"/>
      <w:numFmt w:val="bullet"/>
      <w:lvlText w:val="o"/>
      <w:lvlJc w:val="left"/>
      <w:pPr>
        <w:ind w:left="4276" w:hanging="360"/>
      </w:pPr>
      <w:rPr>
        <w:rFonts w:ascii="Courier New" w:hAnsi="Courier New" w:hint="default"/>
      </w:rPr>
    </w:lvl>
    <w:lvl w:ilvl="5" w:tplc="04100005" w:tentative="1">
      <w:start w:val="1"/>
      <w:numFmt w:val="bullet"/>
      <w:lvlText w:val=""/>
      <w:lvlJc w:val="left"/>
      <w:pPr>
        <w:ind w:left="4996" w:hanging="360"/>
      </w:pPr>
      <w:rPr>
        <w:rFonts w:ascii="Wingdings" w:hAnsi="Wingdings" w:hint="default"/>
      </w:rPr>
    </w:lvl>
    <w:lvl w:ilvl="6" w:tplc="04100001" w:tentative="1">
      <w:start w:val="1"/>
      <w:numFmt w:val="bullet"/>
      <w:lvlText w:val=""/>
      <w:lvlJc w:val="left"/>
      <w:pPr>
        <w:ind w:left="5716" w:hanging="360"/>
      </w:pPr>
      <w:rPr>
        <w:rFonts w:ascii="Symbol" w:hAnsi="Symbol" w:hint="default"/>
      </w:rPr>
    </w:lvl>
    <w:lvl w:ilvl="7" w:tplc="04100003" w:tentative="1">
      <w:start w:val="1"/>
      <w:numFmt w:val="bullet"/>
      <w:lvlText w:val="o"/>
      <w:lvlJc w:val="left"/>
      <w:pPr>
        <w:ind w:left="6436" w:hanging="360"/>
      </w:pPr>
      <w:rPr>
        <w:rFonts w:ascii="Courier New" w:hAnsi="Courier New" w:hint="default"/>
      </w:rPr>
    </w:lvl>
    <w:lvl w:ilvl="8" w:tplc="04100005" w:tentative="1">
      <w:start w:val="1"/>
      <w:numFmt w:val="bullet"/>
      <w:lvlText w:val=""/>
      <w:lvlJc w:val="left"/>
      <w:pPr>
        <w:ind w:left="7156" w:hanging="360"/>
      </w:pPr>
      <w:rPr>
        <w:rFonts w:ascii="Wingdings" w:hAnsi="Wingdings" w:hint="default"/>
      </w:rPr>
    </w:lvl>
  </w:abstractNum>
  <w:abstractNum w:abstractNumId="10" w15:restartNumberingAfterBreak="0">
    <w:nsid w:val="022F7606"/>
    <w:multiLevelType w:val="hybridMultilevel"/>
    <w:tmpl w:val="502E703E"/>
    <w:lvl w:ilvl="0" w:tplc="1D2ED63A">
      <w:numFmt w:val="bullet"/>
      <w:lvlText w:val=""/>
      <w:lvlJc w:val="left"/>
      <w:pPr>
        <w:tabs>
          <w:tab w:val="num" w:pos="1985"/>
        </w:tabs>
        <w:ind w:left="1985" w:hanging="360"/>
      </w:pPr>
      <w:rPr>
        <w:rFonts w:ascii="Wingdings" w:hAnsi="Wingdings" w:hint="default"/>
      </w:rPr>
    </w:lvl>
    <w:lvl w:ilvl="1" w:tplc="04100003" w:tentative="1">
      <w:start w:val="1"/>
      <w:numFmt w:val="bullet"/>
      <w:lvlText w:val="o"/>
      <w:lvlJc w:val="left"/>
      <w:pPr>
        <w:ind w:left="3065" w:hanging="360"/>
      </w:pPr>
      <w:rPr>
        <w:rFonts w:ascii="Courier New" w:hAnsi="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1" w15:restartNumberingAfterBreak="0">
    <w:nsid w:val="0905339F"/>
    <w:multiLevelType w:val="hybridMultilevel"/>
    <w:tmpl w:val="ECB6CA10"/>
    <w:lvl w:ilvl="0" w:tplc="888A7F6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934DA8"/>
    <w:multiLevelType w:val="hybridMultilevel"/>
    <w:tmpl w:val="C7D6D604"/>
    <w:lvl w:ilvl="0" w:tplc="0AFE1334">
      <w:start w:val="1"/>
      <w:numFmt w:val="decimal"/>
      <w:lvlText w:val="%1."/>
      <w:lvlJc w:val="left"/>
      <w:pPr>
        <w:ind w:left="1068" w:hanging="360"/>
      </w:pPr>
      <w:rPr>
        <w:rFonts w:cs="Times New Roman" w:hint="default"/>
        <w:b w:val="0"/>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7E2679E"/>
    <w:multiLevelType w:val="multilevel"/>
    <w:tmpl w:val="B44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56480"/>
    <w:multiLevelType w:val="hybridMultilevel"/>
    <w:tmpl w:val="37C0284A"/>
    <w:lvl w:ilvl="0" w:tplc="1AB04A28">
      <w:numFmt w:val="bullet"/>
      <w:lvlText w:val="-"/>
      <w:lvlJc w:val="left"/>
      <w:pPr>
        <w:ind w:left="720" w:hanging="360"/>
      </w:pPr>
      <w:rPr>
        <w:rFonts w:ascii="Book Antiqua" w:eastAsia="Times New Roman" w:hAnsi="Book Antiqua" w:cs="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8C4CB4"/>
    <w:multiLevelType w:val="multilevel"/>
    <w:tmpl w:val="A404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967E9"/>
    <w:multiLevelType w:val="hybridMultilevel"/>
    <w:tmpl w:val="A824D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12168A"/>
    <w:multiLevelType w:val="multilevel"/>
    <w:tmpl w:val="7F8A480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4C55D48"/>
    <w:multiLevelType w:val="multilevel"/>
    <w:tmpl w:val="A2B8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BD5BCB"/>
    <w:multiLevelType w:val="hybridMultilevel"/>
    <w:tmpl w:val="9F782862"/>
    <w:lvl w:ilvl="0" w:tplc="624A1A06">
      <w:numFmt w:val="bullet"/>
      <w:lvlText w:val=""/>
      <w:lvlJc w:val="left"/>
      <w:pPr>
        <w:ind w:left="720" w:hanging="360"/>
      </w:pPr>
      <w:rPr>
        <w:rFonts w:ascii="Wingdings" w:eastAsia="Times New Roman" w:hAnsi="Wingdings" w:cs="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753301"/>
    <w:multiLevelType w:val="multilevel"/>
    <w:tmpl w:val="B0EAA2B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24B1AE7"/>
    <w:multiLevelType w:val="hybridMultilevel"/>
    <w:tmpl w:val="7D6C4088"/>
    <w:lvl w:ilvl="0" w:tplc="07942242">
      <w:start w:val="1"/>
      <w:numFmt w:val="lowerLetter"/>
      <w:lvlText w:val="%1."/>
      <w:lvlJc w:val="left"/>
      <w:pPr>
        <w:tabs>
          <w:tab w:val="num" w:pos="720"/>
        </w:tabs>
        <w:ind w:left="720" w:hanging="360"/>
      </w:pPr>
      <w:rPr>
        <w:rFonts w:hint="default"/>
      </w:rPr>
    </w:lvl>
    <w:lvl w:ilvl="1" w:tplc="04100019">
      <w:start w:val="1"/>
      <w:numFmt w:val="decimal"/>
      <w:pStyle w:val="Titolo2"/>
      <w:lvlText w:val="%2."/>
      <w:lvlJc w:val="left"/>
      <w:pPr>
        <w:ind w:left="1440" w:hanging="360"/>
      </w:pPr>
    </w:lvl>
    <w:lvl w:ilvl="2" w:tplc="0410001B">
      <w:start w:val="1"/>
      <w:numFmt w:val="lowerLetter"/>
      <w:pStyle w:val="Titolo3"/>
      <w:lvlText w:val="%3."/>
      <w:lvlJc w:val="right"/>
      <w:pPr>
        <w:tabs>
          <w:tab w:val="num" w:pos="2160"/>
        </w:tabs>
        <w:ind w:left="2160" w:hanging="180"/>
      </w:pPr>
    </w:lvl>
    <w:lvl w:ilvl="3" w:tplc="0A4A260C">
      <w:start w:val="2"/>
      <w:numFmt w:val="upperLetter"/>
      <w:pStyle w:val="Titolo4"/>
      <w:lvlText w:val="%4."/>
      <w:lvlJc w:val="left"/>
      <w:pPr>
        <w:ind w:left="2880" w:hanging="360"/>
      </w:pPr>
      <w:rPr>
        <w:rFonts w:hint="default"/>
      </w:rPr>
    </w:lvl>
    <w:lvl w:ilvl="4" w:tplc="57FE1156">
      <w:start w:val="1"/>
      <w:numFmt w:val="decimal"/>
      <w:pStyle w:val="Titolo5"/>
      <w:lvlText w:val="%5."/>
      <w:lvlJc w:val="left"/>
      <w:pPr>
        <w:ind w:left="3600" w:hanging="360"/>
      </w:pPr>
      <w:rPr>
        <w:rFonts w:eastAsia="Arial Unicode MS" w:hint="default"/>
        <w:b/>
      </w:rPr>
    </w:lvl>
    <w:lvl w:ilvl="5" w:tplc="0410001B" w:tentative="1">
      <w:start w:val="1"/>
      <w:numFmt w:val="lowerRoman"/>
      <w:pStyle w:val="Titolo6"/>
      <w:lvlText w:val="%6."/>
      <w:lvlJc w:val="right"/>
      <w:pPr>
        <w:tabs>
          <w:tab w:val="num" w:pos="4320"/>
        </w:tabs>
        <w:ind w:left="4320" w:hanging="180"/>
      </w:pPr>
    </w:lvl>
    <w:lvl w:ilvl="6" w:tplc="0410000F" w:tentative="1">
      <w:start w:val="1"/>
      <w:numFmt w:val="decimal"/>
      <w:pStyle w:val="Titolo7"/>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4113AA6"/>
    <w:multiLevelType w:val="hybridMultilevel"/>
    <w:tmpl w:val="5A34D78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3B8178FC"/>
    <w:multiLevelType w:val="multilevel"/>
    <w:tmpl w:val="35602100"/>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CEA1BA5"/>
    <w:multiLevelType w:val="hybridMultilevel"/>
    <w:tmpl w:val="979EEE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D710C5"/>
    <w:multiLevelType w:val="hybridMultilevel"/>
    <w:tmpl w:val="2DB012D6"/>
    <w:lvl w:ilvl="0" w:tplc="1D2ED63A">
      <w:numFmt w:val="bullet"/>
      <w:lvlText w:val=""/>
      <w:lvlJc w:val="left"/>
      <w:pPr>
        <w:tabs>
          <w:tab w:val="num" w:pos="1985"/>
        </w:tabs>
        <w:ind w:left="1985" w:hanging="360"/>
      </w:pPr>
      <w:rPr>
        <w:rFonts w:ascii="Wingdings" w:hAnsi="Wingdings" w:hint="default"/>
      </w:rPr>
    </w:lvl>
    <w:lvl w:ilvl="1" w:tplc="04100003">
      <w:start w:val="1"/>
      <w:numFmt w:val="bullet"/>
      <w:lvlText w:val="o"/>
      <w:lvlJc w:val="left"/>
      <w:pPr>
        <w:ind w:left="3065" w:hanging="360"/>
      </w:pPr>
      <w:rPr>
        <w:rFonts w:ascii="Courier New" w:hAnsi="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26" w15:restartNumberingAfterBreak="0">
    <w:nsid w:val="41175812"/>
    <w:multiLevelType w:val="hybridMultilevel"/>
    <w:tmpl w:val="0644B330"/>
    <w:lvl w:ilvl="0" w:tplc="1D2ED63A">
      <w:numFmt w:val="bullet"/>
      <w:lvlText w:val=""/>
      <w:lvlJc w:val="left"/>
      <w:pPr>
        <w:tabs>
          <w:tab w:val="num" w:pos="2299"/>
        </w:tabs>
        <w:ind w:left="2299" w:hanging="360"/>
      </w:pPr>
      <w:rPr>
        <w:rFonts w:ascii="Wingdings" w:hAnsi="Wingdings" w:hint="default"/>
      </w:rPr>
    </w:lvl>
    <w:lvl w:ilvl="1" w:tplc="0410000D">
      <w:start w:val="1"/>
      <w:numFmt w:val="bullet"/>
      <w:lvlText w:val=""/>
      <w:lvlJc w:val="left"/>
      <w:pPr>
        <w:ind w:left="3379" w:hanging="360"/>
      </w:pPr>
      <w:rPr>
        <w:rFonts w:ascii="Wingdings" w:hAnsi="Wingdings" w:hint="default"/>
      </w:rPr>
    </w:lvl>
    <w:lvl w:ilvl="2" w:tplc="04100005" w:tentative="1">
      <w:start w:val="1"/>
      <w:numFmt w:val="bullet"/>
      <w:lvlText w:val=""/>
      <w:lvlJc w:val="left"/>
      <w:pPr>
        <w:ind w:left="4099" w:hanging="360"/>
      </w:pPr>
      <w:rPr>
        <w:rFonts w:ascii="Wingdings" w:hAnsi="Wingdings" w:hint="default"/>
      </w:rPr>
    </w:lvl>
    <w:lvl w:ilvl="3" w:tplc="04100001" w:tentative="1">
      <w:start w:val="1"/>
      <w:numFmt w:val="bullet"/>
      <w:lvlText w:val=""/>
      <w:lvlJc w:val="left"/>
      <w:pPr>
        <w:ind w:left="4819" w:hanging="360"/>
      </w:pPr>
      <w:rPr>
        <w:rFonts w:ascii="Symbol" w:hAnsi="Symbol" w:hint="default"/>
      </w:rPr>
    </w:lvl>
    <w:lvl w:ilvl="4" w:tplc="04100003" w:tentative="1">
      <w:start w:val="1"/>
      <w:numFmt w:val="bullet"/>
      <w:lvlText w:val="o"/>
      <w:lvlJc w:val="left"/>
      <w:pPr>
        <w:ind w:left="5539" w:hanging="360"/>
      </w:pPr>
      <w:rPr>
        <w:rFonts w:ascii="Courier New" w:hAnsi="Courier New" w:hint="default"/>
      </w:rPr>
    </w:lvl>
    <w:lvl w:ilvl="5" w:tplc="04100005" w:tentative="1">
      <w:start w:val="1"/>
      <w:numFmt w:val="bullet"/>
      <w:lvlText w:val=""/>
      <w:lvlJc w:val="left"/>
      <w:pPr>
        <w:ind w:left="6259" w:hanging="360"/>
      </w:pPr>
      <w:rPr>
        <w:rFonts w:ascii="Wingdings" w:hAnsi="Wingdings" w:hint="default"/>
      </w:rPr>
    </w:lvl>
    <w:lvl w:ilvl="6" w:tplc="04100001" w:tentative="1">
      <w:start w:val="1"/>
      <w:numFmt w:val="bullet"/>
      <w:lvlText w:val=""/>
      <w:lvlJc w:val="left"/>
      <w:pPr>
        <w:ind w:left="6979" w:hanging="360"/>
      </w:pPr>
      <w:rPr>
        <w:rFonts w:ascii="Symbol" w:hAnsi="Symbol" w:hint="default"/>
      </w:rPr>
    </w:lvl>
    <w:lvl w:ilvl="7" w:tplc="04100003" w:tentative="1">
      <w:start w:val="1"/>
      <w:numFmt w:val="bullet"/>
      <w:lvlText w:val="o"/>
      <w:lvlJc w:val="left"/>
      <w:pPr>
        <w:ind w:left="7699" w:hanging="360"/>
      </w:pPr>
      <w:rPr>
        <w:rFonts w:ascii="Courier New" w:hAnsi="Courier New" w:hint="default"/>
      </w:rPr>
    </w:lvl>
    <w:lvl w:ilvl="8" w:tplc="04100005" w:tentative="1">
      <w:start w:val="1"/>
      <w:numFmt w:val="bullet"/>
      <w:lvlText w:val=""/>
      <w:lvlJc w:val="left"/>
      <w:pPr>
        <w:ind w:left="8419" w:hanging="360"/>
      </w:pPr>
      <w:rPr>
        <w:rFonts w:ascii="Wingdings" w:hAnsi="Wingdings" w:hint="default"/>
      </w:rPr>
    </w:lvl>
  </w:abstractNum>
  <w:abstractNum w:abstractNumId="27" w15:restartNumberingAfterBreak="0">
    <w:nsid w:val="421C68F3"/>
    <w:multiLevelType w:val="hybridMultilevel"/>
    <w:tmpl w:val="43AC92CE"/>
    <w:lvl w:ilvl="0" w:tplc="A6F4497A">
      <w:start w:val="2"/>
      <w:numFmt w:val="bullet"/>
      <w:lvlText w:val="-"/>
      <w:lvlJc w:val="left"/>
      <w:pPr>
        <w:ind w:left="1920" w:hanging="360"/>
      </w:pPr>
      <w:rPr>
        <w:rFonts w:ascii="Times New Roman" w:eastAsia="Times New Roman" w:hAnsi="Times New Roman" w:cs="Times New Roman"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8" w15:restartNumberingAfterBreak="0">
    <w:nsid w:val="473A45AC"/>
    <w:multiLevelType w:val="hybridMultilevel"/>
    <w:tmpl w:val="FC4A4018"/>
    <w:lvl w:ilvl="0" w:tplc="54C0CAF6">
      <w:start w:val="1"/>
      <w:numFmt w:val="decimal"/>
      <w:lvlText w:val="%1."/>
      <w:lvlJc w:val="left"/>
      <w:pPr>
        <w:ind w:left="360" w:hanging="360"/>
      </w:pPr>
      <w:rPr>
        <w:rFonts w:cs="Times New Roman"/>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9" w15:restartNumberingAfterBreak="0">
    <w:nsid w:val="492307F5"/>
    <w:multiLevelType w:val="hybridMultilevel"/>
    <w:tmpl w:val="A14675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B595DC8"/>
    <w:multiLevelType w:val="hybridMultilevel"/>
    <w:tmpl w:val="4BDA8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54718C"/>
    <w:multiLevelType w:val="hybridMultilevel"/>
    <w:tmpl w:val="62D62BA2"/>
    <w:lvl w:ilvl="0" w:tplc="F43C3FD6">
      <w:start w:val="1"/>
      <w:numFmt w:val="decimal"/>
      <w:lvlText w:val="%1."/>
      <w:lvlJc w:val="left"/>
      <w:pPr>
        <w:ind w:left="502" w:hanging="360"/>
      </w:pPr>
      <w:rPr>
        <w:rFonts w:cstheme="minorBidi" w:hint="default"/>
        <w:color w:val="auto"/>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4F193C17"/>
    <w:multiLevelType w:val="hybridMultilevel"/>
    <w:tmpl w:val="85EA08D4"/>
    <w:lvl w:ilvl="0" w:tplc="1D2ED63A">
      <w:numFmt w:val="bullet"/>
      <w:lvlText w:val=""/>
      <w:lvlJc w:val="left"/>
      <w:pPr>
        <w:tabs>
          <w:tab w:val="num" w:pos="502"/>
        </w:tabs>
        <w:ind w:left="502" w:hanging="360"/>
      </w:pPr>
      <w:rPr>
        <w:rFonts w:ascii="Wingdings" w:hAnsi="Wingdings" w:hint="default"/>
      </w:rPr>
    </w:lvl>
    <w:lvl w:ilvl="1" w:tplc="04100003" w:tentative="1">
      <w:start w:val="1"/>
      <w:numFmt w:val="bullet"/>
      <w:lvlText w:val="o"/>
      <w:lvlJc w:val="left"/>
      <w:pPr>
        <w:ind w:left="2856" w:hanging="360"/>
      </w:pPr>
      <w:rPr>
        <w:rFonts w:ascii="Courier New" w:hAnsi="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3" w15:restartNumberingAfterBreak="0">
    <w:nsid w:val="522E7FCB"/>
    <w:multiLevelType w:val="multilevel"/>
    <w:tmpl w:val="B6C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1509C4"/>
    <w:multiLevelType w:val="hybridMultilevel"/>
    <w:tmpl w:val="BB2AB5C0"/>
    <w:lvl w:ilvl="0" w:tplc="0410000B">
      <w:start w:val="1"/>
      <w:numFmt w:val="bullet"/>
      <w:lvlText w:val=""/>
      <w:lvlJc w:val="left"/>
      <w:pPr>
        <w:ind w:left="2407" w:hanging="360"/>
      </w:pPr>
      <w:rPr>
        <w:rFonts w:ascii="Wingdings" w:hAnsi="Wingdings" w:hint="default"/>
      </w:rPr>
    </w:lvl>
    <w:lvl w:ilvl="1" w:tplc="04100003" w:tentative="1">
      <w:start w:val="1"/>
      <w:numFmt w:val="bullet"/>
      <w:lvlText w:val="o"/>
      <w:lvlJc w:val="left"/>
      <w:pPr>
        <w:ind w:left="3127" w:hanging="360"/>
      </w:pPr>
      <w:rPr>
        <w:rFonts w:ascii="Courier New" w:hAnsi="Courier New" w:cs="Courier New" w:hint="default"/>
      </w:rPr>
    </w:lvl>
    <w:lvl w:ilvl="2" w:tplc="04100005" w:tentative="1">
      <w:start w:val="1"/>
      <w:numFmt w:val="bullet"/>
      <w:lvlText w:val=""/>
      <w:lvlJc w:val="left"/>
      <w:pPr>
        <w:ind w:left="3847" w:hanging="360"/>
      </w:pPr>
      <w:rPr>
        <w:rFonts w:ascii="Wingdings" w:hAnsi="Wingdings" w:hint="default"/>
      </w:rPr>
    </w:lvl>
    <w:lvl w:ilvl="3" w:tplc="04100001" w:tentative="1">
      <w:start w:val="1"/>
      <w:numFmt w:val="bullet"/>
      <w:lvlText w:val=""/>
      <w:lvlJc w:val="left"/>
      <w:pPr>
        <w:ind w:left="4567" w:hanging="360"/>
      </w:pPr>
      <w:rPr>
        <w:rFonts w:ascii="Symbol" w:hAnsi="Symbol" w:hint="default"/>
      </w:rPr>
    </w:lvl>
    <w:lvl w:ilvl="4" w:tplc="04100003" w:tentative="1">
      <w:start w:val="1"/>
      <w:numFmt w:val="bullet"/>
      <w:lvlText w:val="o"/>
      <w:lvlJc w:val="left"/>
      <w:pPr>
        <w:ind w:left="5287" w:hanging="360"/>
      </w:pPr>
      <w:rPr>
        <w:rFonts w:ascii="Courier New" w:hAnsi="Courier New" w:cs="Courier New" w:hint="default"/>
      </w:rPr>
    </w:lvl>
    <w:lvl w:ilvl="5" w:tplc="04100005" w:tentative="1">
      <w:start w:val="1"/>
      <w:numFmt w:val="bullet"/>
      <w:lvlText w:val=""/>
      <w:lvlJc w:val="left"/>
      <w:pPr>
        <w:ind w:left="6007" w:hanging="360"/>
      </w:pPr>
      <w:rPr>
        <w:rFonts w:ascii="Wingdings" w:hAnsi="Wingdings" w:hint="default"/>
      </w:rPr>
    </w:lvl>
    <w:lvl w:ilvl="6" w:tplc="04100001" w:tentative="1">
      <w:start w:val="1"/>
      <w:numFmt w:val="bullet"/>
      <w:lvlText w:val=""/>
      <w:lvlJc w:val="left"/>
      <w:pPr>
        <w:ind w:left="6727" w:hanging="360"/>
      </w:pPr>
      <w:rPr>
        <w:rFonts w:ascii="Symbol" w:hAnsi="Symbol" w:hint="default"/>
      </w:rPr>
    </w:lvl>
    <w:lvl w:ilvl="7" w:tplc="04100003" w:tentative="1">
      <w:start w:val="1"/>
      <w:numFmt w:val="bullet"/>
      <w:lvlText w:val="o"/>
      <w:lvlJc w:val="left"/>
      <w:pPr>
        <w:ind w:left="7447" w:hanging="360"/>
      </w:pPr>
      <w:rPr>
        <w:rFonts w:ascii="Courier New" w:hAnsi="Courier New" w:cs="Courier New" w:hint="default"/>
      </w:rPr>
    </w:lvl>
    <w:lvl w:ilvl="8" w:tplc="04100005" w:tentative="1">
      <w:start w:val="1"/>
      <w:numFmt w:val="bullet"/>
      <w:lvlText w:val=""/>
      <w:lvlJc w:val="left"/>
      <w:pPr>
        <w:ind w:left="8167" w:hanging="360"/>
      </w:pPr>
      <w:rPr>
        <w:rFonts w:ascii="Wingdings" w:hAnsi="Wingdings" w:hint="default"/>
      </w:rPr>
    </w:lvl>
  </w:abstractNum>
  <w:abstractNum w:abstractNumId="35" w15:restartNumberingAfterBreak="0">
    <w:nsid w:val="5A053F55"/>
    <w:multiLevelType w:val="hybridMultilevel"/>
    <w:tmpl w:val="FDDECA6E"/>
    <w:lvl w:ilvl="0" w:tplc="04100019">
      <w:start w:val="1"/>
      <w:numFmt w:val="bullet"/>
      <w:lvlText w:val=""/>
      <w:lvlJc w:val="left"/>
      <w:pPr>
        <w:ind w:left="4608" w:hanging="360"/>
      </w:pPr>
      <w:rPr>
        <w:rFonts w:ascii="Wingdings" w:hAnsi="Wingdings" w:hint="default"/>
        <w:color w:val="FF6600"/>
      </w:rPr>
    </w:lvl>
    <w:lvl w:ilvl="1" w:tplc="04100003">
      <w:start w:val="1"/>
      <w:numFmt w:val="bullet"/>
      <w:lvlText w:val="o"/>
      <w:lvlJc w:val="left"/>
      <w:pPr>
        <w:ind w:left="2907" w:hanging="360"/>
      </w:pPr>
      <w:rPr>
        <w:rFonts w:ascii="Courier New" w:hAnsi="Courier New" w:hint="default"/>
      </w:rPr>
    </w:lvl>
    <w:lvl w:ilvl="2" w:tplc="04100005">
      <w:start w:val="1"/>
      <w:numFmt w:val="bullet"/>
      <w:lvlText w:val=""/>
      <w:lvlJc w:val="left"/>
      <w:pPr>
        <w:ind w:left="3627" w:hanging="360"/>
      </w:pPr>
      <w:rPr>
        <w:rFonts w:ascii="Wingdings" w:hAnsi="Wingdings" w:hint="default"/>
        <w:color w:val="FF6600"/>
      </w:rPr>
    </w:lvl>
    <w:lvl w:ilvl="3" w:tplc="04100001" w:tentative="1">
      <w:start w:val="1"/>
      <w:numFmt w:val="bullet"/>
      <w:lvlText w:val=""/>
      <w:lvlJc w:val="left"/>
      <w:pPr>
        <w:ind w:left="4347" w:hanging="360"/>
      </w:pPr>
      <w:rPr>
        <w:rFonts w:ascii="Symbol" w:hAnsi="Symbol" w:hint="default"/>
      </w:rPr>
    </w:lvl>
    <w:lvl w:ilvl="4" w:tplc="04100003" w:tentative="1">
      <w:start w:val="1"/>
      <w:numFmt w:val="bullet"/>
      <w:lvlText w:val="o"/>
      <w:lvlJc w:val="left"/>
      <w:pPr>
        <w:ind w:left="5067" w:hanging="360"/>
      </w:pPr>
      <w:rPr>
        <w:rFonts w:ascii="Courier New" w:hAnsi="Courier New" w:hint="default"/>
      </w:rPr>
    </w:lvl>
    <w:lvl w:ilvl="5" w:tplc="04100005" w:tentative="1">
      <w:start w:val="1"/>
      <w:numFmt w:val="bullet"/>
      <w:lvlText w:val=""/>
      <w:lvlJc w:val="left"/>
      <w:pPr>
        <w:ind w:left="5787" w:hanging="360"/>
      </w:pPr>
      <w:rPr>
        <w:rFonts w:ascii="Wingdings" w:hAnsi="Wingdings" w:hint="default"/>
      </w:rPr>
    </w:lvl>
    <w:lvl w:ilvl="6" w:tplc="04100001" w:tentative="1">
      <w:start w:val="1"/>
      <w:numFmt w:val="bullet"/>
      <w:lvlText w:val=""/>
      <w:lvlJc w:val="left"/>
      <w:pPr>
        <w:ind w:left="6507" w:hanging="360"/>
      </w:pPr>
      <w:rPr>
        <w:rFonts w:ascii="Symbol" w:hAnsi="Symbol" w:hint="default"/>
      </w:rPr>
    </w:lvl>
    <w:lvl w:ilvl="7" w:tplc="04100003" w:tentative="1">
      <w:start w:val="1"/>
      <w:numFmt w:val="bullet"/>
      <w:lvlText w:val="o"/>
      <w:lvlJc w:val="left"/>
      <w:pPr>
        <w:ind w:left="7227" w:hanging="360"/>
      </w:pPr>
      <w:rPr>
        <w:rFonts w:ascii="Courier New" w:hAnsi="Courier New" w:hint="default"/>
      </w:rPr>
    </w:lvl>
    <w:lvl w:ilvl="8" w:tplc="04100005" w:tentative="1">
      <w:start w:val="1"/>
      <w:numFmt w:val="bullet"/>
      <w:lvlText w:val=""/>
      <w:lvlJc w:val="left"/>
      <w:pPr>
        <w:ind w:left="7947" w:hanging="360"/>
      </w:pPr>
      <w:rPr>
        <w:rFonts w:ascii="Wingdings" w:hAnsi="Wingdings" w:hint="default"/>
      </w:rPr>
    </w:lvl>
  </w:abstractNum>
  <w:abstractNum w:abstractNumId="36" w15:restartNumberingAfterBreak="0">
    <w:nsid w:val="5E2919E2"/>
    <w:multiLevelType w:val="hybridMultilevel"/>
    <w:tmpl w:val="2F4E5428"/>
    <w:lvl w:ilvl="0" w:tplc="E29406EE">
      <w:numFmt w:val="bullet"/>
      <w:lvlText w:val=""/>
      <w:lvlJc w:val="left"/>
      <w:pPr>
        <w:tabs>
          <w:tab w:val="num" w:pos="1985"/>
        </w:tabs>
        <w:ind w:left="1985" w:hanging="360"/>
      </w:pPr>
      <w:rPr>
        <w:rFonts w:ascii="Wingdings" w:hAnsi="Wingdings" w:hint="default"/>
      </w:rPr>
    </w:lvl>
    <w:lvl w:ilvl="1" w:tplc="04100003" w:tentative="1">
      <w:start w:val="1"/>
      <w:numFmt w:val="bullet"/>
      <w:lvlText w:val="o"/>
      <w:lvlJc w:val="left"/>
      <w:pPr>
        <w:ind w:left="3065" w:hanging="360"/>
      </w:pPr>
      <w:rPr>
        <w:rFonts w:ascii="Courier New" w:hAnsi="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37" w15:restartNumberingAfterBreak="0">
    <w:nsid w:val="5F213053"/>
    <w:multiLevelType w:val="hybridMultilevel"/>
    <w:tmpl w:val="5A422D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2EC3D50"/>
    <w:multiLevelType w:val="hybridMultilevel"/>
    <w:tmpl w:val="938A9DA2"/>
    <w:lvl w:ilvl="0" w:tplc="E69EEE1E">
      <w:start w:val="165"/>
      <w:numFmt w:val="bullet"/>
      <w:lvlText w:val=""/>
      <w:lvlJc w:val="left"/>
      <w:pPr>
        <w:tabs>
          <w:tab w:val="num" w:pos="2015"/>
        </w:tabs>
        <w:ind w:left="2015" w:hanging="390"/>
      </w:pPr>
      <w:rPr>
        <w:rFonts w:ascii="Wingdings" w:eastAsia="Times New Roman" w:hAnsi="Wingdings" w:hint="default"/>
        <w:b/>
        <w:i w:val="0"/>
      </w:rPr>
    </w:lvl>
    <w:lvl w:ilvl="1" w:tplc="04100003" w:tentative="1">
      <w:start w:val="1"/>
      <w:numFmt w:val="bullet"/>
      <w:lvlText w:val="o"/>
      <w:lvlJc w:val="left"/>
      <w:pPr>
        <w:ind w:left="1935" w:hanging="360"/>
      </w:pPr>
      <w:rPr>
        <w:rFonts w:ascii="Courier New" w:hAnsi="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39" w15:restartNumberingAfterBreak="0">
    <w:nsid w:val="6A921F9F"/>
    <w:multiLevelType w:val="multilevel"/>
    <w:tmpl w:val="86DC1F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E743503"/>
    <w:multiLevelType w:val="hybridMultilevel"/>
    <w:tmpl w:val="D3B0BCBC"/>
    <w:lvl w:ilvl="0" w:tplc="EDA0BEA2">
      <w:numFmt w:val="bullet"/>
      <w:lvlText w:val="-"/>
      <w:lvlJc w:val="left"/>
      <w:pPr>
        <w:ind w:left="720" w:hanging="360"/>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4970642"/>
    <w:multiLevelType w:val="hybridMultilevel"/>
    <w:tmpl w:val="964AFF9C"/>
    <w:lvl w:ilvl="0" w:tplc="1D2ED63A">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FD2A7E"/>
    <w:multiLevelType w:val="hybridMultilevel"/>
    <w:tmpl w:val="8B72FEE6"/>
    <w:lvl w:ilvl="0" w:tplc="04100015">
      <w:start w:val="14"/>
      <w:numFmt w:val="upperLetter"/>
      <w:lvlText w:val="%1."/>
      <w:lvlJc w:val="left"/>
      <w:pPr>
        <w:ind w:left="502" w:hanging="360"/>
      </w:pPr>
      <w:rPr>
        <w:rFonts w:hint="default"/>
      </w:rPr>
    </w:lvl>
    <w:lvl w:ilvl="1" w:tplc="04100019">
      <w:start w:val="1"/>
      <w:numFmt w:val="lowerLetter"/>
      <w:lvlText w:val="%2."/>
      <w:lvlJc w:val="left"/>
      <w:pPr>
        <w:ind w:left="502" w:hanging="360"/>
      </w:pPr>
    </w:lvl>
    <w:lvl w:ilvl="2" w:tplc="0410000F">
      <w:start w:val="1"/>
      <w:numFmt w:val="decimal"/>
      <w:lvlText w:val="%3."/>
      <w:lvlJc w:val="left"/>
      <w:pPr>
        <w:ind w:left="2122" w:hanging="360"/>
      </w:pPr>
    </w:lvl>
    <w:lvl w:ilvl="3" w:tplc="0410000F">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3" w15:restartNumberingAfterBreak="0">
    <w:nsid w:val="76AC739D"/>
    <w:multiLevelType w:val="singleLevel"/>
    <w:tmpl w:val="04100001"/>
    <w:lvl w:ilvl="0">
      <w:start w:val="1"/>
      <w:numFmt w:val="bullet"/>
      <w:lvlText w:val=""/>
      <w:lvlJc w:val="left"/>
      <w:pPr>
        <w:ind w:left="720" w:hanging="360"/>
      </w:pPr>
      <w:rPr>
        <w:rFonts w:ascii="Symbol" w:hAnsi="Symbol" w:hint="default"/>
      </w:rPr>
    </w:lvl>
  </w:abstractNum>
  <w:abstractNum w:abstractNumId="44" w15:restartNumberingAfterBreak="0">
    <w:nsid w:val="7DF73B2D"/>
    <w:multiLevelType w:val="hybridMultilevel"/>
    <w:tmpl w:val="CFDE0C98"/>
    <w:lvl w:ilvl="0" w:tplc="0410000F">
      <w:start w:val="1"/>
      <w:numFmt w:val="decimal"/>
      <w:lvlText w:val="%1."/>
      <w:lvlJc w:val="left"/>
      <w:pPr>
        <w:ind w:left="720" w:hanging="360"/>
      </w:pPr>
    </w:lvl>
    <w:lvl w:ilvl="1" w:tplc="1D2ED63A">
      <w:numFmt w:val="bullet"/>
      <w:lvlText w:val=""/>
      <w:lvlJc w:val="left"/>
      <w:pPr>
        <w:tabs>
          <w:tab w:val="num" w:pos="1440"/>
        </w:tabs>
        <w:ind w:left="1440" w:hanging="360"/>
      </w:pPr>
      <w:rPr>
        <w:rFonts w:ascii="Wingdings" w:hAnsi="Wingding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9975FD"/>
    <w:multiLevelType w:val="hybridMultilevel"/>
    <w:tmpl w:val="62D62BA2"/>
    <w:lvl w:ilvl="0" w:tplc="F43C3FD6">
      <w:start w:val="1"/>
      <w:numFmt w:val="decimal"/>
      <w:lvlText w:val="%1."/>
      <w:lvlJc w:val="left"/>
      <w:pPr>
        <w:ind w:left="502" w:hanging="360"/>
      </w:pPr>
      <w:rPr>
        <w:rFonts w:cstheme="minorBidi" w:hint="default"/>
        <w:color w:val="auto"/>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21"/>
  </w:num>
  <w:num w:numId="2">
    <w:abstractNumId w:val="43"/>
  </w:num>
  <w:num w:numId="3">
    <w:abstractNumId w:val="44"/>
  </w:num>
  <w:num w:numId="4">
    <w:abstractNumId w:val="29"/>
  </w:num>
  <w:num w:numId="5">
    <w:abstractNumId w:val="35"/>
  </w:num>
  <w:num w:numId="6">
    <w:abstractNumId w:val="41"/>
  </w:num>
  <w:num w:numId="7">
    <w:abstractNumId w:val="25"/>
  </w:num>
  <w:num w:numId="8">
    <w:abstractNumId w:val="36"/>
  </w:num>
  <w:num w:numId="9">
    <w:abstractNumId w:val="32"/>
  </w:num>
  <w:num w:numId="10">
    <w:abstractNumId w:val="10"/>
  </w:num>
  <w:num w:numId="11">
    <w:abstractNumId w:val="9"/>
  </w:num>
  <w:num w:numId="12">
    <w:abstractNumId w:val="40"/>
  </w:num>
  <w:num w:numId="13">
    <w:abstractNumId w:val="38"/>
  </w:num>
  <w:num w:numId="14">
    <w:abstractNumId w:val="26"/>
  </w:num>
  <w:num w:numId="15">
    <w:abstractNumId w:val="42"/>
  </w:num>
  <w:num w:numId="16">
    <w:abstractNumId w:val="34"/>
  </w:num>
  <w:num w:numId="17">
    <w:abstractNumId w:val="16"/>
  </w:num>
  <w:num w:numId="18">
    <w:abstractNumId w:val="37"/>
  </w:num>
  <w:num w:numId="19">
    <w:abstractNumId w:val="14"/>
  </w:num>
  <w:num w:numId="20">
    <w:abstractNumId w:val="19"/>
  </w:num>
  <w:num w:numId="21">
    <w:abstractNumId w:val="22"/>
  </w:num>
  <w:num w:numId="22">
    <w:abstractNumId w:val="24"/>
  </w:num>
  <w:num w:numId="23">
    <w:abstractNumId w:val="11"/>
  </w:num>
  <w:num w:numId="24">
    <w:abstractNumId w:val="8"/>
  </w:num>
  <w:num w:numId="25">
    <w:abstractNumId w:val="20"/>
  </w:num>
  <w:num w:numId="26">
    <w:abstractNumId w:val="39"/>
  </w:num>
  <w:num w:numId="27">
    <w:abstractNumId w:val="45"/>
  </w:num>
  <w:num w:numId="28">
    <w:abstractNumId w:val="30"/>
  </w:num>
  <w:num w:numId="29">
    <w:abstractNumId w:val="13"/>
  </w:num>
  <w:num w:numId="30">
    <w:abstractNumId w:val="33"/>
  </w:num>
  <w:num w:numId="31">
    <w:abstractNumId w:val="18"/>
  </w:num>
  <w:num w:numId="32">
    <w:abstractNumId w:val="31"/>
  </w:num>
  <w:num w:numId="33">
    <w:abstractNumId w:val="27"/>
  </w:num>
  <w:num w:numId="34">
    <w:abstractNumId w:val="15"/>
  </w:num>
  <w:num w:numId="35">
    <w:abstractNumId w:val="28"/>
  </w:num>
  <w:num w:numId="36">
    <w:abstractNumId w:val="12"/>
  </w:num>
  <w:num w:numId="37">
    <w:abstractNumId w:val="23"/>
  </w:num>
  <w:num w:numId="3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6E88"/>
    <w:rsid w:val="00001211"/>
    <w:rsid w:val="000014C3"/>
    <w:rsid w:val="0000155F"/>
    <w:rsid w:val="0000239E"/>
    <w:rsid w:val="000025C7"/>
    <w:rsid w:val="00002A97"/>
    <w:rsid w:val="00002C19"/>
    <w:rsid w:val="00002D05"/>
    <w:rsid w:val="000043FD"/>
    <w:rsid w:val="0000502E"/>
    <w:rsid w:val="0000508A"/>
    <w:rsid w:val="0000644B"/>
    <w:rsid w:val="00006984"/>
    <w:rsid w:val="00007DEE"/>
    <w:rsid w:val="0001014D"/>
    <w:rsid w:val="00010FB5"/>
    <w:rsid w:val="000121FC"/>
    <w:rsid w:val="00012B51"/>
    <w:rsid w:val="00015B15"/>
    <w:rsid w:val="00020689"/>
    <w:rsid w:val="00020844"/>
    <w:rsid w:val="00020A8E"/>
    <w:rsid w:val="00021DFC"/>
    <w:rsid w:val="000226E0"/>
    <w:rsid w:val="00023752"/>
    <w:rsid w:val="000250C3"/>
    <w:rsid w:val="00025426"/>
    <w:rsid w:val="000273AF"/>
    <w:rsid w:val="000300C9"/>
    <w:rsid w:val="000330BF"/>
    <w:rsid w:val="00034877"/>
    <w:rsid w:val="00036869"/>
    <w:rsid w:val="00040F79"/>
    <w:rsid w:val="00045752"/>
    <w:rsid w:val="00047FDE"/>
    <w:rsid w:val="00050B52"/>
    <w:rsid w:val="00051F91"/>
    <w:rsid w:val="00052247"/>
    <w:rsid w:val="0005329F"/>
    <w:rsid w:val="00053DF6"/>
    <w:rsid w:val="00055EEA"/>
    <w:rsid w:val="0005792B"/>
    <w:rsid w:val="00060D51"/>
    <w:rsid w:val="00060EE8"/>
    <w:rsid w:val="00061779"/>
    <w:rsid w:val="00064D43"/>
    <w:rsid w:val="0006645B"/>
    <w:rsid w:val="0006711D"/>
    <w:rsid w:val="000709EC"/>
    <w:rsid w:val="00071A57"/>
    <w:rsid w:val="00071F1D"/>
    <w:rsid w:val="00072C1B"/>
    <w:rsid w:val="00075013"/>
    <w:rsid w:val="00076B1F"/>
    <w:rsid w:val="000773CF"/>
    <w:rsid w:val="000812FA"/>
    <w:rsid w:val="00082E63"/>
    <w:rsid w:val="00083654"/>
    <w:rsid w:val="000837C2"/>
    <w:rsid w:val="000838C7"/>
    <w:rsid w:val="00084434"/>
    <w:rsid w:val="00084E03"/>
    <w:rsid w:val="000855E3"/>
    <w:rsid w:val="000865C7"/>
    <w:rsid w:val="00086FE5"/>
    <w:rsid w:val="00092051"/>
    <w:rsid w:val="00092ACF"/>
    <w:rsid w:val="00092C98"/>
    <w:rsid w:val="00094E43"/>
    <w:rsid w:val="00095CC2"/>
    <w:rsid w:val="00096B2F"/>
    <w:rsid w:val="00096D2A"/>
    <w:rsid w:val="000A0AC3"/>
    <w:rsid w:val="000A2870"/>
    <w:rsid w:val="000A2BDD"/>
    <w:rsid w:val="000A38F0"/>
    <w:rsid w:val="000A3D01"/>
    <w:rsid w:val="000A546F"/>
    <w:rsid w:val="000A5895"/>
    <w:rsid w:val="000A648F"/>
    <w:rsid w:val="000A662F"/>
    <w:rsid w:val="000A70A7"/>
    <w:rsid w:val="000A7203"/>
    <w:rsid w:val="000A73CF"/>
    <w:rsid w:val="000A7C09"/>
    <w:rsid w:val="000B09FF"/>
    <w:rsid w:val="000B113A"/>
    <w:rsid w:val="000B2654"/>
    <w:rsid w:val="000B301A"/>
    <w:rsid w:val="000B5475"/>
    <w:rsid w:val="000B7510"/>
    <w:rsid w:val="000C1A27"/>
    <w:rsid w:val="000C23B8"/>
    <w:rsid w:val="000C28AC"/>
    <w:rsid w:val="000C4233"/>
    <w:rsid w:val="000C66D8"/>
    <w:rsid w:val="000C771A"/>
    <w:rsid w:val="000C7B34"/>
    <w:rsid w:val="000D585D"/>
    <w:rsid w:val="000D5B9E"/>
    <w:rsid w:val="000D5EF9"/>
    <w:rsid w:val="000D60FE"/>
    <w:rsid w:val="000D64C6"/>
    <w:rsid w:val="000E0C97"/>
    <w:rsid w:val="000E2B45"/>
    <w:rsid w:val="000E2F1F"/>
    <w:rsid w:val="000E34B7"/>
    <w:rsid w:val="000E3A7D"/>
    <w:rsid w:val="000E3C68"/>
    <w:rsid w:val="000E41EC"/>
    <w:rsid w:val="000E4F9A"/>
    <w:rsid w:val="000E5399"/>
    <w:rsid w:val="000E5519"/>
    <w:rsid w:val="000E5BD5"/>
    <w:rsid w:val="000E650B"/>
    <w:rsid w:val="000E6EBF"/>
    <w:rsid w:val="000E7562"/>
    <w:rsid w:val="000E762E"/>
    <w:rsid w:val="000F1A9E"/>
    <w:rsid w:val="000F3857"/>
    <w:rsid w:val="000F401E"/>
    <w:rsid w:val="000F4921"/>
    <w:rsid w:val="000F502F"/>
    <w:rsid w:val="000F587A"/>
    <w:rsid w:val="000F608F"/>
    <w:rsid w:val="000F651D"/>
    <w:rsid w:val="000F6623"/>
    <w:rsid w:val="000F6B50"/>
    <w:rsid w:val="000F6C37"/>
    <w:rsid w:val="000F6F2F"/>
    <w:rsid w:val="00102347"/>
    <w:rsid w:val="001031F1"/>
    <w:rsid w:val="00104331"/>
    <w:rsid w:val="00104436"/>
    <w:rsid w:val="0010472B"/>
    <w:rsid w:val="001068A0"/>
    <w:rsid w:val="00106C96"/>
    <w:rsid w:val="00117192"/>
    <w:rsid w:val="001200E4"/>
    <w:rsid w:val="001203A4"/>
    <w:rsid w:val="00120C21"/>
    <w:rsid w:val="0012195C"/>
    <w:rsid w:val="00121B7E"/>
    <w:rsid w:val="00124A43"/>
    <w:rsid w:val="00125448"/>
    <w:rsid w:val="00126362"/>
    <w:rsid w:val="001275F3"/>
    <w:rsid w:val="00133582"/>
    <w:rsid w:val="001339F7"/>
    <w:rsid w:val="00134703"/>
    <w:rsid w:val="00137FA8"/>
    <w:rsid w:val="00140CD0"/>
    <w:rsid w:val="00140DC8"/>
    <w:rsid w:val="00144221"/>
    <w:rsid w:val="001450DA"/>
    <w:rsid w:val="00146FE4"/>
    <w:rsid w:val="0015053E"/>
    <w:rsid w:val="00151C90"/>
    <w:rsid w:val="0015541D"/>
    <w:rsid w:val="0015545E"/>
    <w:rsid w:val="0015620E"/>
    <w:rsid w:val="00156D2B"/>
    <w:rsid w:val="001603D1"/>
    <w:rsid w:val="001605E1"/>
    <w:rsid w:val="00161325"/>
    <w:rsid w:val="00165227"/>
    <w:rsid w:val="00165DB8"/>
    <w:rsid w:val="001666C8"/>
    <w:rsid w:val="0016690A"/>
    <w:rsid w:val="00166A2D"/>
    <w:rsid w:val="00167515"/>
    <w:rsid w:val="00167CC7"/>
    <w:rsid w:val="0017103B"/>
    <w:rsid w:val="001714B0"/>
    <w:rsid w:val="001717E2"/>
    <w:rsid w:val="001734A9"/>
    <w:rsid w:val="001823C3"/>
    <w:rsid w:val="00182B53"/>
    <w:rsid w:val="0018310D"/>
    <w:rsid w:val="00183B1B"/>
    <w:rsid w:val="00184061"/>
    <w:rsid w:val="001856DF"/>
    <w:rsid w:val="00185887"/>
    <w:rsid w:val="00186BF4"/>
    <w:rsid w:val="001879BE"/>
    <w:rsid w:val="00190EA4"/>
    <w:rsid w:val="00191B0A"/>
    <w:rsid w:val="00191F66"/>
    <w:rsid w:val="00193343"/>
    <w:rsid w:val="00193AD6"/>
    <w:rsid w:val="001949A0"/>
    <w:rsid w:val="00195031"/>
    <w:rsid w:val="0019540B"/>
    <w:rsid w:val="001956AF"/>
    <w:rsid w:val="001965B2"/>
    <w:rsid w:val="00197411"/>
    <w:rsid w:val="001A2E61"/>
    <w:rsid w:val="001A6855"/>
    <w:rsid w:val="001A6F85"/>
    <w:rsid w:val="001B0A44"/>
    <w:rsid w:val="001B1730"/>
    <w:rsid w:val="001B30C5"/>
    <w:rsid w:val="001B3E6B"/>
    <w:rsid w:val="001B4BCB"/>
    <w:rsid w:val="001B5BBB"/>
    <w:rsid w:val="001B5D00"/>
    <w:rsid w:val="001B6047"/>
    <w:rsid w:val="001B7855"/>
    <w:rsid w:val="001B7906"/>
    <w:rsid w:val="001C07A6"/>
    <w:rsid w:val="001C084C"/>
    <w:rsid w:val="001C3CAF"/>
    <w:rsid w:val="001C5ED3"/>
    <w:rsid w:val="001C62D8"/>
    <w:rsid w:val="001C6D10"/>
    <w:rsid w:val="001D384E"/>
    <w:rsid w:val="001D5964"/>
    <w:rsid w:val="001D5EC4"/>
    <w:rsid w:val="001D7047"/>
    <w:rsid w:val="001D7CF8"/>
    <w:rsid w:val="001E0E27"/>
    <w:rsid w:val="001E1E4E"/>
    <w:rsid w:val="001E4C05"/>
    <w:rsid w:val="001E584B"/>
    <w:rsid w:val="001E71E7"/>
    <w:rsid w:val="001F3A0D"/>
    <w:rsid w:val="001F493E"/>
    <w:rsid w:val="002026A8"/>
    <w:rsid w:val="00203B79"/>
    <w:rsid w:val="002062AD"/>
    <w:rsid w:val="00206479"/>
    <w:rsid w:val="00206B73"/>
    <w:rsid w:val="00206F22"/>
    <w:rsid w:val="002139A9"/>
    <w:rsid w:val="00216556"/>
    <w:rsid w:val="002170A0"/>
    <w:rsid w:val="002170C3"/>
    <w:rsid w:val="002175D1"/>
    <w:rsid w:val="002207B7"/>
    <w:rsid w:val="00220AD7"/>
    <w:rsid w:val="00220E59"/>
    <w:rsid w:val="002213BC"/>
    <w:rsid w:val="00222DCD"/>
    <w:rsid w:val="00223184"/>
    <w:rsid w:val="00223222"/>
    <w:rsid w:val="00223770"/>
    <w:rsid w:val="00223A01"/>
    <w:rsid w:val="00224D72"/>
    <w:rsid w:val="00225B3B"/>
    <w:rsid w:val="00225D0F"/>
    <w:rsid w:val="00227102"/>
    <w:rsid w:val="0023232E"/>
    <w:rsid w:val="00234306"/>
    <w:rsid w:val="0023641C"/>
    <w:rsid w:val="002402F2"/>
    <w:rsid w:val="002404B9"/>
    <w:rsid w:val="00242D2D"/>
    <w:rsid w:val="00243DD6"/>
    <w:rsid w:val="002440C1"/>
    <w:rsid w:val="002447C5"/>
    <w:rsid w:val="0024482C"/>
    <w:rsid w:val="00245E6C"/>
    <w:rsid w:val="00246481"/>
    <w:rsid w:val="00247955"/>
    <w:rsid w:val="002479A1"/>
    <w:rsid w:val="0025196B"/>
    <w:rsid w:val="002521DF"/>
    <w:rsid w:val="00252F6F"/>
    <w:rsid w:val="00255CDC"/>
    <w:rsid w:val="00256149"/>
    <w:rsid w:val="002576CA"/>
    <w:rsid w:val="0025778F"/>
    <w:rsid w:val="002613F3"/>
    <w:rsid w:val="00261406"/>
    <w:rsid w:val="00261644"/>
    <w:rsid w:val="002629C4"/>
    <w:rsid w:val="00262CB7"/>
    <w:rsid w:val="002638C0"/>
    <w:rsid w:val="0026403E"/>
    <w:rsid w:val="00264D19"/>
    <w:rsid w:val="00265232"/>
    <w:rsid w:val="00265960"/>
    <w:rsid w:val="00274866"/>
    <w:rsid w:val="00275A1F"/>
    <w:rsid w:val="00276566"/>
    <w:rsid w:val="002769CC"/>
    <w:rsid w:val="00277A85"/>
    <w:rsid w:val="00280AC6"/>
    <w:rsid w:val="00280F30"/>
    <w:rsid w:val="002831A4"/>
    <w:rsid w:val="002836D0"/>
    <w:rsid w:val="002847B7"/>
    <w:rsid w:val="0028493F"/>
    <w:rsid w:val="00284F26"/>
    <w:rsid w:val="00287955"/>
    <w:rsid w:val="0029017B"/>
    <w:rsid w:val="00291F8C"/>
    <w:rsid w:val="0029318C"/>
    <w:rsid w:val="00293260"/>
    <w:rsid w:val="00294505"/>
    <w:rsid w:val="0029482A"/>
    <w:rsid w:val="00294E30"/>
    <w:rsid w:val="00296085"/>
    <w:rsid w:val="002A0187"/>
    <w:rsid w:val="002A1086"/>
    <w:rsid w:val="002A3138"/>
    <w:rsid w:val="002A3B4E"/>
    <w:rsid w:val="002A589C"/>
    <w:rsid w:val="002A5D35"/>
    <w:rsid w:val="002B070E"/>
    <w:rsid w:val="002B0D90"/>
    <w:rsid w:val="002B21EE"/>
    <w:rsid w:val="002B282E"/>
    <w:rsid w:val="002B2F03"/>
    <w:rsid w:val="002B2F28"/>
    <w:rsid w:val="002B3089"/>
    <w:rsid w:val="002B4590"/>
    <w:rsid w:val="002B5934"/>
    <w:rsid w:val="002B59D4"/>
    <w:rsid w:val="002B6D8F"/>
    <w:rsid w:val="002B7EEA"/>
    <w:rsid w:val="002C085F"/>
    <w:rsid w:val="002C08AE"/>
    <w:rsid w:val="002C172B"/>
    <w:rsid w:val="002C4431"/>
    <w:rsid w:val="002C5903"/>
    <w:rsid w:val="002C6055"/>
    <w:rsid w:val="002C7F57"/>
    <w:rsid w:val="002D0126"/>
    <w:rsid w:val="002D1DBE"/>
    <w:rsid w:val="002D2D91"/>
    <w:rsid w:val="002D6EB0"/>
    <w:rsid w:val="002E308A"/>
    <w:rsid w:val="002E3F5A"/>
    <w:rsid w:val="002E56A3"/>
    <w:rsid w:val="002E57B1"/>
    <w:rsid w:val="002E6919"/>
    <w:rsid w:val="002F0C85"/>
    <w:rsid w:val="002F13BF"/>
    <w:rsid w:val="002F1F80"/>
    <w:rsid w:val="002F229B"/>
    <w:rsid w:val="002F2E0F"/>
    <w:rsid w:val="002F736C"/>
    <w:rsid w:val="002F7848"/>
    <w:rsid w:val="00300BCF"/>
    <w:rsid w:val="00300C1F"/>
    <w:rsid w:val="0030303A"/>
    <w:rsid w:val="003042C3"/>
    <w:rsid w:val="00307A1D"/>
    <w:rsid w:val="0031051D"/>
    <w:rsid w:val="00311E01"/>
    <w:rsid w:val="00312870"/>
    <w:rsid w:val="00313542"/>
    <w:rsid w:val="00313627"/>
    <w:rsid w:val="00313772"/>
    <w:rsid w:val="00313E26"/>
    <w:rsid w:val="00314D2B"/>
    <w:rsid w:val="00315B01"/>
    <w:rsid w:val="003178E0"/>
    <w:rsid w:val="003223B6"/>
    <w:rsid w:val="00324599"/>
    <w:rsid w:val="0032482B"/>
    <w:rsid w:val="003307EF"/>
    <w:rsid w:val="00331002"/>
    <w:rsid w:val="0033181B"/>
    <w:rsid w:val="00331EC6"/>
    <w:rsid w:val="00331F49"/>
    <w:rsid w:val="00334EE6"/>
    <w:rsid w:val="00335B88"/>
    <w:rsid w:val="00335E58"/>
    <w:rsid w:val="003373FB"/>
    <w:rsid w:val="003408F3"/>
    <w:rsid w:val="00340E29"/>
    <w:rsid w:val="00340F56"/>
    <w:rsid w:val="00341964"/>
    <w:rsid w:val="00345F82"/>
    <w:rsid w:val="00347257"/>
    <w:rsid w:val="00353293"/>
    <w:rsid w:val="003536F7"/>
    <w:rsid w:val="003538F7"/>
    <w:rsid w:val="00355AE9"/>
    <w:rsid w:val="00356796"/>
    <w:rsid w:val="00356C7D"/>
    <w:rsid w:val="00362741"/>
    <w:rsid w:val="00362B87"/>
    <w:rsid w:val="0036323D"/>
    <w:rsid w:val="00363759"/>
    <w:rsid w:val="00363BC9"/>
    <w:rsid w:val="00367A3C"/>
    <w:rsid w:val="0037030B"/>
    <w:rsid w:val="00370B54"/>
    <w:rsid w:val="00371516"/>
    <w:rsid w:val="0037153C"/>
    <w:rsid w:val="003719EC"/>
    <w:rsid w:val="00372D6F"/>
    <w:rsid w:val="003730A7"/>
    <w:rsid w:val="00373632"/>
    <w:rsid w:val="0037525C"/>
    <w:rsid w:val="00375708"/>
    <w:rsid w:val="0037744B"/>
    <w:rsid w:val="003779C8"/>
    <w:rsid w:val="003805ED"/>
    <w:rsid w:val="003816F7"/>
    <w:rsid w:val="00381EF3"/>
    <w:rsid w:val="00382215"/>
    <w:rsid w:val="00382306"/>
    <w:rsid w:val="003841AD"/>
    <w:rsid w:val="0038430E"/>
    <w:rsid w:val="003845C1"/>
    <w:rsid w:val="00385BDF"/>
    <w:rsid w:val="003866F8"/>
    <w:rsid w:val="00386998"/>
    <w:rsid w:val="00391991"/>
    <w:rsid w:val="003928F7"/>
    <w:rsid w:val="003946F6"/>
    <w:rsid w:val="003A0DA4"/>
    <w:rsid w:val="003A11A0"/>
    <w:rsid w:val="003A1ED0"/>
    <w:rsid w:val="003A243E"/>
    <w:rsid w:val="003A2995"/>
    <w:rsid w:val="003A49EE"/>
    <w:rsid w:val="003A56C1"/>
    <w:rsid w:val="003A5729"/>
    <w:rsid w:val="003A7D44"/>
    <w:rsid w:val="003A7FF2"/>
    <w:rsid w:val="003B06D6"/>
    <w:rsid w:val="003B0875"/>
    <w:rsid w:val="003B09A5"/>
    <w:rsid w:val="003B1767"/>
    <w:rsid w:val="003B2B1F"/>
    <w:rsid w:val="003B2BC3"/>
    <w:rsid w:val="003B34F0"/>
    <w:rsid w:val="003B3EA9"/>
    <w:rsid w:val="003B4FAC"/>
    <w:rsid w:val="003B6C85"/>
    <w:rsid w:val="003C044D"/>
    <w:rsid w:val="003C050B"/>
    <w:rsid w:val="003C24A3"/>
    <w:rsid w:val="003C24BF"/>
    <w:rsid w:val="003C2F30"/>
    <w:rsid w:val="003C3829"/>
    <w:rsid w:val="003C5268"/>
    <w:rsid w:val="003C5975"/>
    <w:rsid w:val="003D02AC"/>
    <w:rsid w:val="003D0E58"/>
    <w:rsid w:val="003D199B"/>
    <w:rsid w:val="003D1BF9"/>
    <w:rsid w:val="003D27C4"/>
    <w:rsid w:val="003D3AE7"/>
    <w:rsid w:val="003D476E"/>
    <w:rsid w:val="003D66FF"/>
    <w:rsid w:val="003E055B"/>
    <w:rsid w:val="003E12EF"/>
    <w:rsid w:val="003E147B"/>
    <w:rsid w:val="003E4279"/>
    <w:rsid w:val="003E4418"/>
    <w:rsid w:val="003E54AE"/>
    <w:rsid w:val="003E770A"/>
    <w:rsid w:val="003F03C4"/>
    <w:rsid w:val="003F2AAF"/>
    <w:rsid w:val="003F40F6"/>
    <w:rsid w:val="003F5117"/>
    <w:rsid w:val="003F7D6E"/>
    <w:rsid w:val="003F7E3F"/>
    <w:rsid w:val="00400A37"/>
    <w:rsid w:val="00401E79"/>
    <w:rsid w:val="00402109"/>
    <w:rsid w:val="0040257E"/>
    <w:rsid w:val="00402FF2"/>
    <w:rsid w:val="00403F24"/>
    <w:rsid w:val="00404351"/>
    <w:rsid w:val="00404370"/>
    <w:rsid w:val="00404E5B"/>
    <w:rsid w:val="004119E8"/>
    <w:rsid w:val="0041213B"/>
    <w:rsid w:val="00413D98"/>
    <w:rsid w:val="00414D5D"/>
    <w:rsid w:val="0042009A"/>
    <w:rsid w:val="00425540"/>
    <w:rsid w:val="00425E09"/>
    <w:rsid w:val="0042682E"/>
    <w:rsid w:val="004323CD"/>
    <w:rsid w:val="004339A2"/>
    <w:rsid w:val="00433E78"/>
    <w:rsid w:val="0043608B"/>
    <w:rsid w:val="0043770C"/>
    <w:rsid w:val="00437964"/>
    <w:rsid w:val="00437BE9"/>
    <w:rsid w:val="00437FDD"/>
    <w:rsid w:val="004435B7"/>
    <w:rsid w:val="004449C5"/>
    <w:rsid w:val="0044514C"/>
    <w:rsid w:val="004459EC"/>
    <w:rsid w:val="00446788"/>
    <w:rsid w:val="004474A5"/>
    <w:rsid w:val="00450E3E"/>
    <w:rsid w:val="004511E1"/>
    <w:rsid w:val="0045232A"/>
    <w:rsid w:val="00453DDE"/>
    <w:rsid w:val="004541BA"/>
    <w:rsid w:val="00454736"/>
    <w:rsid w:val="0045479E"/>
    <w:rsid w:val="00454E65"/>
    <w:rsid w:val="00455B73"/>
    <w:rsid w:val="00455DBF"/>
    <w:rsid w:val="004565D1"/>
    <w:rsid w:val="004604D1"/>
    <w:rsid w:val="0046194B"/>
    <w:rsid w:val="00462E76"/>
    <w:rsid w:val="00463062"/>
    <w:rsid w:val="00463DC6"/>
    <w:rsid w:val="004647E2"/>
    <w:rsid w:val="00464DBE"/>
    <w:rsid w:val="00465152"/>
    <w:rsid w:val="00465222"/>
    <w:rsid w:val="00465BEB"/>
    <w:rsid w:val="00470172"/>
    <w:rsid w:val="0047065C"/>
    <w:rsid w:val="00470D2D"/>
    <w:rsid w:val="004717AC"/>
    <w:rsid w:val="0047238F"/>
    <w:rsid w:val="00473904"/>
    <w:rsid w:val="004741F4"/>
    <w:rsid w:val="00474ADF"/>
    <w:rsid w:val="00474D8F"/>
    <w:rsid w:val="00474F17"/>
    <w:rsid w:val="00477EA0"/>
    <w:rsid w:val="00480344"/>
    <w:rsid w:val="004862F0"/>
    <w:rsid w:val="00486F40"/>
    <w:rsid w:val="00487397"/>
    <w:rsid w:val="00490D09"/>
    <w:rsid w:val="00490FA3"/>
    <w:rsid w:val="00492C48"/>
    <w:rsid w:val="00493CF1"/>
    <w:rsid w:val="00493F56"/>
    <w:rsid w:val="00495A77"/>
    <w:rsid w:val="004962A9"/>
    <w:rsid w:val="0049687A"/>
    <w:rsid w:val="0049766A"/>
    <w:rsid w:val="004A0620"/>
    <w:rsid w:val="004A0A96"/>
    <w:rsid w:val="004A0CBF"/>
    <w:rsid w:val="004A124C"/>
    <w:rsid w:val="004A13D1"/>
    <w:rsid w:val="004A1DB0"/>
    <w:rsid w:val="004A34E1"/>
    <w:rsid w:val="004A4E5D"/>
    <w:rsid w:val="004A6F9E"/>
    <w:rsid w:val="004B0A6D"/>
    <w:rsid w:val="004B1707"/>
    <w:rsid w:val="004B3085"/>
    <w:rsid w:val="004B3D3A"/>
    <w:rsid w:val="004B5B63"/>
    <w:rsid w:val="004B761B"/>
    <w:rsid w:val="004C0057"/>
    <w:rsid w:val="004C0A0F"/>
    <w:rsid w:val="004C0BED"/>
    <w:rsid w:val="004C2043"/>
    <w:rsid w:val="004C5C73"/>
    <w:rsid w:val="004C6536"/>
    <w:rsid w:val="004C77D3"/>
    <w:rsid w:val="004C7B44"/>
    <w:rsid w:val="004D0ABA"/>
    <w:rsid w:val="004D298E"/>
    <w:rsid w:val="004D4CAC"/>
    <w:rsid w:val="004E1E20"/>
    <w:rsid w:val="004E1F77"/>
    <w:rsid w:val="004E3550"/>
    <w:rsid w:val="004E43B8"/>
    <w:rsid w:val="004E769A"/>
    <w:rsid w:val="004E7E22"/>
    <w:rsid w:val="004F204E"/>
    <w:rsid w:val="004F28BD"/>
    <w:rsid w:val="004F5666"/>
    <w:rsid w:val="004F6248"/>
    <w:rsid w:val="004F6D88"/>
    <w:rsid w:val="00500D1F"/>
    <w:rsid w:val="0050181D"/>
    <w:rsid w:val="00501D23"/>
    <w:rsid w:val="00502241"/>
    <w:rsid w:val="00504C4A"/>
    <w:rsid w:val="005056EC"/>
    <w:rsid w:val="005069D1"/>
    <w:rsid w:val="00506D1E"/>
    <w:rsid w:val="00507673"/>
    <w:rsid w:val="00510A13"/>
    <w:rsid w:val="00510D31"/>
    <w:rsid w:val="00511063"/>
    <w:rsid w:val="00512C87"/>
    <w:rsid w:val="00512FB0"/>
    <w:rsid w:val="00513B1F"/>
    <w:rsid w:val="0051433E"/>
    <w:rsid w:val="0052028F"/>
    <w:rsid w:val="0052083D"/>
    <w:rsid w:val="005238F2"/>
    <w:rsid w:val="00524574"/>
    <w:rsid w:val="0052539F"/>
    <w:rsid w:val="0052609E"/>
    <w:rsid w:val="00526E88"/>
    <w:rsid w:val="00527F74"/>
    <w:rsid w:val="005306AB"/>
    <w:rsid w:val="005336AF"/>
    <w:rsid w:val="005337C8"/>
    <w:rsid w:val="00534C51"/>
    <w:rsid w:val="00535403"/>
    <w:rsid w:val="00535956"/>
    <w:rsid w:val="00535CE6"/>
    <w:rsid w:val="00540091"/>
    <w:rsid w:val="00540B18"/>
    <w:rsid w:val="00540F2E"/>
    <w:rsid w:val="0054132A"/>
    <w:rsid w:val="00543758"/>
    <w:rsid w:val="00545094"/>
    <w:rsid w:val="00545E85"/>
    <w:rsid w:val="00546994"/>
    <w:rsid w:val="0054785F"/>
    <w:rsid w:val="00551A94"/>
    <w:rsid w:val="00551B38"/>
    <w:rsid w:val="00554EA2"/>
    <w:rsid w:val="00555EDC"/>
    <w:rsid w:val="00564790"/>
    <w:rsid w:val="00564B71"/>
    <w:rsid w:val="00565577"/>
    <w:rsid w:val="005655B4"/>
    <w:rsid w:val="00565770"/>
    <w:rsid w:val="00565809"/>
    <w:rsid w:val="00565AEC"/>
    <w:rsid w:val="005673C4"/>
    <w:rsid w:val="005678A2"/>
    <w:rsid w:val="0056797E"/>
    <w:rsid w:val="00570111"/>
    <w:rsid w:val="005701EE"/>
    <w:rsid w:val="00571B00"/>
    <w:rsid w:val="005727C1"/>
    <w:rsid w:val="005731E4"/>
    <w:rsid w:val="005753F1"/>
    <w:rsid w:val="00576379"/>
    <w:rsid w:val="005765C9"/>
    <w:rsid w:val="005834DD"/>
    <w:rsid w:val="00584EC1"/>
    <w:rsid w:val="005857A2"/>
    <w:rsid w:val="00587279"/>
    <w:rsid w:val="00587B10"/>
    <w:rsid w:val="00587D0F"/>
    <w:rsid w:val="0059089A"/>
    <w:rsid w:val="00590A2E"/>
    <w:rsid w:val="00591258"/>
    <w:rsid w:val="00591F41"/>
    <w:rsid w:val="00595991"/>
    <w:rsid w:val="00595B22"/>
    <w:rsid w:val="00595D9E"/>
    <w:rsid w:val="00597BB1"/>
    <w:rsid w:val="00597D2D"/>
    <w:rsid w:val="005A2F8D"/>
    <w:rsid w:val="005A31B0"/>
    <w:rsid w:val="005A4C62"/>
    <w:rsid w:val="005A5091"/>
    <w:rsid w:val="005A5DE4"/>
    <w:rsid w:val="005A6261"/>
    <w:rsid w:val="005B007B"/>
    <w:rsid w:val="005B0D17"/>
    <w:rsid w:val="005B1973"/>
    <w:rsid w:val="005B4BA2"/>
    <w:rsid w:val="005B5649"/>
    <w:rsid w:val="005B7BE7"/>
    <w:rsid w:val="005C22F5"/>
    <w:rsid w:val="005C4F9E"/>
    <w:rsid w:val="005C5C9D"/>
    <w:rsid w:val="005C625A"/>
    <w:rsid w:val="005C636B"/>
    <w:rsid w:val="005C64CC"/>
    <w:rsid w:val="005D0A6C"/>
    <w:rsid w:val="005D2BF7"/>
    <w:rsid w:val="005D2D58"/>
    <w:rsid w:val="005D5BCB"/>
    <w:rsid w:val="005D6A28"/>
    <w:rsid w:val="005D6DBF"/>
    <w:rsid w:val="005E5124"/>
    <w:rsid w:val="005E7920"/>
    <w:rsid w:val="005F06DE"/>
    <w:rsid w:val="005F0915"/>
    <w:rsid w:val="005F1304"/>
    <w:rsid w:val="005F244E"/>
    <w:rsid w:val="00600791"/>
    <w:rsid w:val="00601131"/>
    <w:rsid w:val="00602A98"/>
    <w:rsid w:val="00603AA2"/>
    <w:rsid w:val="00603BEF"/>
    <w:rsid w:val="0061025F"/>
    <w:rsid w:val="006105F4"/>
    <w:rsid w:val="006125A0"/>
    <w:rsid w:val="006126DA"/>
    <w:rsid w:val="0061654D"/>
    <w:rsid w:val="00617074"/>
    <w:rsid w:val="0062122A"/>
    <w:rsid w:val="00621CDD"/>
    <w:rsid w:val="00621E29"/>
    <w:rsid w:val="0062208F"/>
    <w:rsid w:val="006229A6"/>
    <w:rsid w:val="006240A5"/>
    <w:rsid w:val="0062411C"/>
    <w:rsid w:val="00626700"/>
    <w:rsid w:val="0062696D"/>
    <w:rsid w:val="00626D04"/>
    <w:rsid w:val="006302AE"/>
    <w:rsid w:val="0063187D"/>
    <w:rsid w:val="00631FC7"/>
    <w:rsid w:val="00633071"/>
    <w:rsid w:val="00633DFC"/>
    <w:rsid w:val="00634790"/>
    <w:rsid w:val="00635746"/>
    <w:rsid w:val="00636433"/>
    <w:rsid w:val="006366C6"/>
    <w:rsid w:val="006371F6"/>
    <w:rsid w:val="00637BBF"/>
    <w:rsid w:val="00640C27"/>
    <w:rsid w:val="006410CC"/>
    <w:rsid w:val="006411DE"/>
    <w:rsid w:val="00641702"/>
    <w:rsid w:val="006417EE"/>
    <w:rsid w:val="00641BBA"/>
    <w:rsid w:val="006440D0"/>
    <w:rsid w:val="0064515A"/>
    <w:rsid w:val="006452EB"/>
    <w:rsid w:val="00646016"/>
    <w:rsid w:val="0064649C"/>
    <w:rsid w:val="006464C6"/>
    <w:rsid w:val="006467A5"/>
    <w:rsid w:val="00646DA3"/>
    <w:rsid w:val="0064715E"/>
    <w:rsid w:val="00647D9A"/>
    <w:rsid w:val="00651935"/>
    <w:rsid w:val="006519D6"/>
    <w:rsid w:val="00653199"/>
    <w:rsid w:val="00653B90"/>
    <w:rsid w:val="00656DF6"/>
    <w:rsid w:val="00661E5A"/>
    <w:rsid w:val="00662E46"/>
    <w:rsid w:val="0066397E"/>
    <w:rsid w:val="0066474B"/>
    <w:rsid w:val="00665812"/>
    <w:rsid w:val="00665B6B"/>
    <w:rsid w:val="00665FE9"/>
    <w:rsid w:val="00666B93"/>
    <w:rsid w:val="00666CE4"/>
    <w:rsid w:val="0067081A"/>
    <w:rsid w:val="006711FA"/>
    <w:rsid w:val="00671C41"/>
    <w:rsid w:val="0067243E"/>
    <w:rsid w:val="00674F88"/>
    <w:rsid w:val="0067743B"/>
    <w:rsid w:val="0068042F"/>
    <w:rsid w:val="00682117"/>
    <w:rsid w:val="00683958"/>
    <w:rsid w:val="00686F24"/>
    <w:rsid w:val="00687656"/>
    <w:rsid w:val="00687AFE"/>
    <w:rsid w:val="00687D07"/>
    <w:rsid w:val="00690242"/>
    <w:rsid w:val="00694280"/>
    <w:rsid w:val="0069581B"/>
    <w:rsid w:val="006960FC"/>
    <w:rsid w:val="006966A6"/>
    <w:rsid w:val="00696B4B"/>
    <w:rsid w:val="006975EB"/>
    <w:rsid w:val="0069792B"/>
    <w:rsid w:val="006A25CE"/>
    <w:rsid w:val="006A2867"/>
    <w:rsid w:val="006A3317"/>
    <w:rsid w:val="006A3BBA"/>
    <w:rsid w:val="006A4DD8"/>
    <w:rsid w:val="006A57ED"/>
    <w:rsid w:val="006A780E"/>
    <w:rsid w:val="006B717F"/>
    <w:rsid w:val="006B7851"/>
    <w:rsid w:val="006B7CC7"/>
    <w:rsid w:val="006C1AB6"/>
    <w:rsid w:val="006C28E3"/>
    <w:rsid w:val="006C30F2"/>
    <w:rsid w:val="006C599E"/>
    <w:rsid w:val="006C5FAD"/>
    <w:rsid w:val="006C6DF4"/>
    <w:rsid w:val="006C71A2"/>
    <w:rsid w:val="006D04F3"/>
    <w:rsid w:val="006D2CF7"/>
    <w:rsid w:val="006D43EC"/>
    <w:rsid w:val="006D4507"/>
    <w:rsid w:val="006D61D1"/>
    <w:rsid w:val="006E0A20"/>
    <w:rsid w:val="006E0BAF"/>
    <w:rsid w:val="006E0EE1"/>
    <w:rsid w:val="006E125D"/>
    <w:rsid w:val="006E12C8"/>
    <w:rsid w:val="006E6959"/>
    <w:rsid w:val="006F0ABA"/>
    <w:rsid w:val="006F2D55"/>
    <w:rsid w:val="006F4069"/>
    <w:rsid w:val="006F6C24"/>
    <w:rsid w:val="006F6E32"/>
    <w:rsid w:val="006F6EC5"/>
    <w:rsid w:val="00700676"/>
    <w:rsid w:val="00703085"/>
    <w:rsid w:val="0070384A"/>
    <w:rsid w:val="00704AFF"/>
    <w:rsid w:val="00704DD1"/>
    <w:rsid w:val="007073E5"/>
    <w:rsid w:val="0070759C"/>
    <w:rsid w:val="0071039A"/>
    <w:rsid w:val="00710F35"/>
    <w:rsid w:val="00711743"/>
    <w:rsid w:val="00711A68"/>
    <w:rsid w:val="00713AA2"/>
    <w:rsid w:val="00715EF4"/>
    <w:rsid w:val="00716324"/>
    <w:rsid w:val="00717621"/>
    <w:rsid w:val="00717E99"/>
    <w:rsid w:val="00720F44"/>
    <w:rsid w:val="007243BA"/>
    <w:rsid w:val="0072472E"/>
    <w:rsid w:val="00724B13"/>
    <w:rsid w:val="0072619C"/>
    <w:rsid w:val="007267A5"/>
    <w:rsid w:val="007305DE"/>
    <w:rsid w:val="00730B87"/>
    <w:rsid w:val="007319F8"/>
    <w:rsid w:val="00732637"/>
    <w:rsid w:val="00733A72"/>
    <w:rsid w:val="00734018"/>
    <w:rsid w:val="00734D8E"/>
    <w:rsid w:val="00735CCC"/>
    <w:rsid w:val="00737D10"/>
    <w:rsid w:val="00740478"/>
    <w:rsid w:val="00740C57"/>
    <w:rsid w:val="00741158"/>
    <w:rsid w:val="00743DBD"/>
    <w:rsid w:val="00744981"/>
    <w:rsid w:val="00745BBA"/>
    <w:rsid w:val="007475B5"/>
    <w:rsid w:val="00747B31"/>
    <w:rsid w:val="00751DD7"/>
    <w:rsid w:val="0075238B"/>
    <w:rsid w:val="0075261F"/>
    <w:rsid w:val="007528B1"/>
    <w:rsid w:val="0075363F"/>
    <w:rsid w:val="00755416"/>
    <w:rsid w:val="0075548E"/>
    <w:rsid w:val="007567DD"/>
    <w:rsid w:val="00757787"/>
    <w:rsid w:val="00761882"/>
    <w:rsid w:val="0076218A"/>
    <w:rsid w:val="00765B7E"/>
    <w:rsid w:val="0076766E"/>
    <w:rsid w:val="00767960"/>
    <w:rsid w:val="00770FD5"/>
    <w:rsid w:val="00771862"/>
    <w:rsid w:val="00772660"/>
    <w:rsid w:val="00772995"/>
    <w:rsid w:val="007738AF"/>
    <w:rsid w:val="00773C20"/>
    <w:rsid w:val="007751D7"/>
    <w:rsid w:val="00776200"/>
    <w:rsid w:val="00777402"/>
    <w:rsid w:val="00777DDE"/>
    <w:rsid w:val="00784441"/>
    <w:rsid w:val="0078567C"/>
    <w:rsid w:val="00785E72"/>
    <w:rsid w:val="00787B5C"/>
    <w:rsid w:val="007908D3"/>
    <w:rsid w:val="00790E3A"/>
    <w:rsid w:val="007922D6"/>
    <w:rsid w:val="007926B7"/>
    <w:rsid w:val="00793414"/>
    <w:rsid w:val="00795445"/>
    <w:rsid w:val="00797A15"/>
    <w:rsid w:val="007A0A37"/>
    <w:rsid w:val="007A0F71"/>
    <w:rsid w:val="007A4CFC"/>
    <w:rsid w:val="007A616A"/>
    <w:rsid w:val="007A7B79"/>
    <w:rsid w:val="007B0030"/>
    <w:rsid w:val="007B03FE"/>
    <w:rsid w:val="007B0817"/>
    <w:rsid w:val="007B3D0A"/>
    <w:rsid w:val="007B41D4"/>
    <w:rsid w:val="007B4667"/>
    <w:rsid w:val="007B4860"/>
    <w:rsid w:val="007B4A5B"/>
    <w:rsid w:val="007B77F6"/>
    <w:rsid w:val="007C062F"/>
    <w:rsid w:val="007C145E"/>
    <w:rsid w:val="007C1FB4"/>
    <w:rsid w:val="007C2D4E"/>
    <w:rsid w:val="007C3002"/>
    <w:rsid w:val="007D05C8"/>
    <w:rsid w:val="007D14AB"/>
    <w:rsid w:val="007D22A5"/>
    <w:rsid w:val="007D39A8"/>
    <w:rsid w:val="007D3CBD"/>
    <w:rsid w:val="007D5FF3"/>
    <w:rsid w:val="007D7AB8"/>
    <w:rsid w:val="007E0B86"/>
    <w:rsid w:val="007E0BCA"/>
    <w:rsid w:val="007E12A7"/>
    <w:rsid w:val="007E1AAE"/>
    <w:rsid w:val="007E1E13"/>
    <w:rsid w:val="007E2FD8"/>
    <w:rsid w:val="007E3596"/>
    <w:rsid w:val="007E495F"/>
    <w:rsid w:val="007E4A56"/>
    <w:rsid w:val="007E5B7A"/>
    <w:rsid w:val="007E5F6A"/>
    <w:rsid w:val="007E68D3"/>
    <w:rsid w:val="007E68D4"/>
    <w:rsid w:val="007F00AD"/>
    <w:rsid w:val="007F241C"/>
    <w:rsid w:val="007F328D"/>
    <w:rsid w:val="007F390B"/>
    <w:rsid w:val="007F3C3A"/>
    <w:rsid w:val="007F77F1"/>
    <w:rsid w:val="008014AF"/>
    <w:rsid w:val="00801874"/>
    <w:rsid w:val="00804ACE"/>
    <w:rsid w:val="00804DF1"/>
    <w:rsid w:val="0080557D"/>
    <w:rsid w:val="00806D95"/>
    <w:rsid w:val="00806FC0"/>
    <w:rsid w:val="00807952"/>
    <w:rsid w:val="00807FF4"/>
    <w:rsid w:val="0081070A"/>
    <w:rsid w:val="00810E15"/>
    <w:rsid w:val="00812212"/>
    <w:rsid w:val="0081225E"/>
    <w:rsid w:val="00812570"/>
    <w:rsid w:val="00813B1B"/>
    <w:rsid w:val="00813FBF"/>
    <w:rsid w:val="00814181"/>
    <w:rsid w:val="0081517A"/>
    <w:rsid w:val="008169E0"/>
    <w:rsid w:val="00816B32"/>
    <w:rsid w:val="008172A6"/>
    <w:rsid w:val="0082263C"/>
    <w:rsid w:val="0082299B"/>
    <w:rsid w:val="00824B73"/>
    <w:rsid w:val="0082553C"/>
    <w:rsid w:val="00826FF5"/>
    <w:rsid w:val="008307FB"/>
    <w:rsid w:val="00830C15"/>
    <w:rsid w:val="00830EE6"/>
    <w:rsid w:val="00831E51"/>
    <w:rsid w:val="00832832"/>
    <w:rsid w:val="00834AE3"/>
    <w:rsid w:val="00835505"/>
    <w:rsid w:val="00837704"/>
    <w:rsid w:val="00837B66"/>
    <w:rsid w:val="00842449"/>
    <w:rsid w:val="0084517E"/>
    <w:rsid w:val="00847F07"/>
    <w:rsid w:val="0085010C"/>
    <w:rsid w:val="0085185E"/>
    <w:rsid w:val="008519C8"/>
    <w:rsid w:val="00851BFA"/>
    <w:rsid w:val="008521F7"/>
    <w:rsid w:val="00853B52"/>
    <w:rsid w:val="00854F59"/>
    <w:rsid w:val="00855A97"/>
    <w:rsid w:val="00855C91"/>
    <w:rsid w:val="00861D96"/>
    <w:rsid w:val="00862699"/>
    <w:rsid w:val="008647F5"/>
    <w:rsid w:val="00865045"/>
    <w:rsid w:val="0086536B"/>
    <w:rsid w:val="0086750D"/>
    <w:rsid w:val="00867F10"/>
    <w:rsid w:val="00870BBE"/>
    <w:rsid w:val="0087214E"/>
    <w:rsid w:val="00872D95"/>
    <w:rsid w:val="00873EA6"/>
    <w:rsid w:val="00874AE4"/>
    <w:rsid w:val="00874BB7"/>
    <w:rsid w:val="008832AB"/>
    <w:rsid w:val="008837B6"/>
    <w:rsid w:val="00884E05"/>
    <w:rsid w:val="008851E9"/>
    <w:rsid w:val="008872B3"/>
    <w:rsid w:val="008879F6"/>
    <w:rsid w:val="00887B21"/>
    <w:rsid w:val="00892287"/>
    <w:rsid w:val="008930F9"/>
    <w:rsid w:val="00893190"/>
    <w:rsid w:val="008939E1"/>
    <w:rsid w:val="00893AAB"/>
    <w:rsid w:val="008951DB"/>
    <w:rsid w:val="00897082"/>
    <w:rsid w:val="008A0D6D"/>
    <w:rsid w:val="008A2D97"/>
    <w:rsid w:val="008A3B39"/>
    <w:rsid w:val="008A4085"/>
    <w:rsid w:val="008A5ED4"/>
    <w:rsid w:val="008A6CCA"/>
    <w:rsid w:val="008B1933"/>
    <w:rsid w:val="008B1E06"/>
    <w:rsid w:val="008B21BF"/>
    <w:rsid w:val="008B2405"/>
    <w:rsid w:val="008B67A9"/>
    <w:rsid w:val="008B7043"/>
    <w:rsid w:val="008B7385"/>
    <w:rsid w:val="008C0E23"/>
    <w:rsid w:val="008C2751"/>
    <w:rsid w:val="008C2C49"/>
    <w:rsid w:val="008C485B"/>
    <w:rsid w:val="008C572D"/>
    <w:rsid w:val="008C7C8B"/>
    <w:rsid w:val="008C7DB5"/>
    <w:rsid w:val="008D1326"/>
    <w:rsid w:val="008D3FF8"/>
    <w:rsid w:val="008D5070"/>
    <w:rsid w:val="008D6EB6"/>
    <w:rsid w:val="008D6F18"/>
    <w:rsid w:val="008D712B"/>
    <w:rsid w:val="008E026E"/>
    <w:rsid w:val="008E1679"/>
    <w:rsid w:val="008E26C1"/>
    <w:rsid w:val="008E4716"/>
    <w:rsid w:val="008E56AA"/>
    <w:rsid w:val="008E6AFF"/>
    <w:rsid w:val="008F0655"/>
    <w:rsid w:val="008F1164"/>
    <w:rsid w:val="008F18F9"/>
    <w:rsid w:val="008F1F50"/>
    <w:rsid w:val="008F5488"/>
    <w:rsid w:val="008F6E67"/>
    <w:rsid w:val="008F74DD"/>
    <w:rsid w:val="00900132"/>
    <w:rsid w:val="009033AA"/>
    <w:rsid w:val="00905BDB"/>
    <w:rsid w:val="00907876"/>
    <w:rsid w:val="0091021A"/>
    <w:rsid w:val="00910729"/>
    <w:rsid w:val="00910A5C"/>
    <w:rsid w:val="00911088"/>
    <w:rsid w:val="009122BD"/>
    <w:rsid w:val="00912CA6"/>
    <w:rsid w:val="00914515"/>
    <w:rsid w:val="00915532"/>
    <w:rsid w:val="00915E48"/>
    <w:rsid w:val="00915E5D"/>
    <w:rsid w:val="00916B9D"/>
    <w:rsid w:val="00916E92"/>
    <w:rsid w:val="00920EDA"/>
    <w:rsid w:val="00922C88"/>
    <w:rsid w:val="00922F4B"/>
    <w:rsid w:val="00925B4D"/>
    <w:rsid w:val="00930A3A"/>
    <w:rsid w:val="0093154E"/>
    <w:rsid w:val="009344C0"/>
    <w:rsid w:val="009367EE"/>
    <w:rsid w:val="00936BF0"/>
    <w:rsid w:val="00937136"/>
    <w:rsid w:val="009379DB"/>
    <w:rsid w:val="00940424"/>
    <w:rsid w:val="0094272C"/>
    <w:rsid w:val="009474CA"/>
    <w:rsid w:val="0094773B"/>
    <w:rsid w:val="00947A9A"/>
    <w:rsid w:val="00951CC4"/>
    <w:rsid w:val="00954C30"/>
    <w:rsid w:val="00955B12"/>
    <w:rsid w:val="00955D46"/>
    <w:rsid w:val="0095782B"/>
    <w:rsid w:val="00957DEA"/>
    <w:rsid w:val="00961634"/>
    <w:rsid w:val="009629F4"/>
    <w:rsid w:val="00963A41"/>
    <w:rsid w:val="00966D6C"/>
    <w:rsid w:val="009670DA"/>
    <w:rsid w:val="00967562"/>
    <w:rsid w:val="00970C30"/>
    <w:rsid w:val="00971322"/>
    <w:rsid w:val="00971557"/>
    <w:rsid w:val="00973F02"/>
    <w:rsid w:val="009742F0"/>
    <w:rsid w:val="009743ED"/>
    <w:rsid w:val="009745F8"/>
    <w:rsid w:val="009774E7"/>
    <w:rsid w:val="00982638"/>
    <w:rsid w:val="00983206"/>
    <w:rsid w:val="00983F9B"/>
    <w:rsid w:val="00985696"/>
    <w:rsid w:val="009862C8"/>
    <w:rsid w:val="009877CD"/>
    <w:rsid w:val="009900FA"/>
    <w:rsid w:val="009913E1"/>
    <w:rsid w:val="00991F4E"/>
    <w:rsid w:val="009953B8"/>
    <w:rsid w:val="0099632F"/>
    <w:rsid w:val="009968C1"/>
    <w:rsid w:val="00996ADD"/>
    <w:rsid w:val="00997E31"/>
    <w:rsid w:val="009A1CC0"/>
    <w:rsid w:val="009A29AA"/>
    <w:rsid w:val="009A3D91"/>
    <w:rsid w:val="009A57FA"/>
    <w:rsid w:val="009A6A0F"/>
    <w:rsid w:val="009A6E93"/>
    <w:rsid w:val="009B034D"/>
    <w:rsid w:val="009B03A4"/>
    <w:rsid w:val="009B0825"/>
    <w:rsid w:val="009B22FD"/>
    <w:rsid w:val="009B251C"/>
    <w:rsid w:val="009B2E2B"/>
    <w:rsid w:val="009B40FE"/>
    <w:rsid w:val="009B4D15"/>
    <w:rsid w:val="009B6551"/>
    <w:rsid w:val="009B69BE"/>
    <w:rsid w:val="009B6E00"/>
    <w:rsid w:val="009B6F0C"/>
    <w:rsid w:val="009B7004"/>
    <w:rsid w:val="009B7F93"/>
    <w:rsid w:val="009C1608"/>
    <w:rsid w:val="009C1A9C"/>
    <w:rsid w:val="009C2E38"/>
    <w:rsid w:val="009C2F89"/>
    <w:rsid w:val="009C312C"/>
    <w:rsid w:val="009C3B4B"/>
    <w:rsid w:val="009C4E9E"/>
    <w:rsid w:val="009C65F3"/>
    <w:rsid w:val="009C682C"/>
    <w:rsid w:val="009D25E4"/>
    <w:rsid w:val="009D3497"/>
    <w:rsid w:val="009D38AE"/>
    <w:rsid w:val="009D4D45"/>
    <w:rsid w:val="009D4E88"/>
    <w:rsid w:val="009D51DC"/>
    <w:rsid w:val="009D5BB9"/>
    <w:rsid w:val="009D7064"/>
    <w:rsid w:val="009E0EF2"/>
    <w:rsid w:val="009E1738"/>
    <w:rsid w:val="009E1819"/>
    <w:rsid w:val="009E312E"/>
    <w:rsid w:val="009E34AC"/>
    <w:rsid w:val="009E3B53"/>
    <w:rsid w:val="009E7482"/>
    <w:rsid w:val="009F0BB4"/>
    <w:rsid w:val="009F146F"/>
    <w:rsid w:val="009F374C"/>
    <w:rsid w:val="009F3EC7"/>
    <w:rsid w:val="009F408E"/>
    <w:rsid w:val="009F435F"/>
    <w:rsid w:val="009F4525"/>
    <w:rsid w:val="009F4BF0"/>
    <w:rsid w:val="00A01A8E"/>
    <w:rsid w:val="00A01FE9"/>
    <w:rsid w:val="00A020B8"/>
    <w:rsid w:val="00A0280B"/>
    <w:rsid w:val="00A03242"/>
    <w:rsid w:val="00A03665"/>
    <w:rsid w:val="00A0440E"/>
    <w:rsid w:val="00A06597"/>
    <w:rsid w:val="00A10377"/>
    <w:rsid w:val="00A111BD"/>
    <w:rsid w:val="00A11288"/>
    <w:rsid w:val="00A1195D"/>
    <w:rsid w:val="00A12878"/>
    <w:rsid w:val="00A13CD4"/>
    <w:rsid w:val="00A14687"/>
    <w:rsid w:val="00A14A95"/>
    <w:rsid w:val="00A15833"/>
    <w:rsid w:val="00A2066D"/>
    <w:rsid w:val="00A20B6F"/>
    <w:rsid w:val="00A20C99"/>
    <w:rsid w:val="00A21863"/>
    <w:rsid w:val="00A22C1A"/>
    <w:rsid w:val="00A231C8"/>
    <w:rsid w:val="00A2421D"/>
    <w:rsid w:val="00A2440D"/>
    <w:rsid w:val="00A25BDC"/>
    <w:rsid w:val="00A26646"/>
    <w:rsid w:val="00A27A71"/>
    <w:rsid w:val="00A30EE7"/>
    <w:rsid w:val="00A31329"/>
    <w:rsid w:val="00A33C8C"/>
    <w:rsid w:val="00A34AF7"/>
    <w:rsid w:val="00A40791"/>
    <w:rsid w:val="00A4156C"/>
    <w:rsid w:val="00A426BE"/>
    <w:rsid w:val="00A434E8"/>
    <w:rsid w:val="00A44040"/>
    <w:rsid w:val="00A4422E"/>
    <w:rsid w:val="00A46BDB"/>
    <w:rsid w:val="00A47D35"/>
    <w:rsid w:val="00A51A9E"/>
    <w:rsid w:val="00A51BD2"/>
    <w:rsid w:val="00A53548"/>
    <w:rsid w:val="00A53B98"/>
    <w:rsid w:val="00A53F38"/>
    <w:rsid w:val="00A54158"/>
    <w:rsid w:val="00A56324"/>
    <w:rsid w:val="00A5764D"/>
    <w:rsid w:val="00A60CAA"/>
    <w:rsid w:val="00A6130F"/>
    <w:rsid w:val="00A61334"/>
    <w:rsid w:val="00A6169C"/>
    <w:rsid w:val="00A61E07"/>
    <w:rsid w:val="00A62AAA"/>
    <w:rsid w:val="00A62B5B"/>
    <w:rsid w:val="00A636C0"/>
    <w:rsid w:val="00A63791"/>
    <w:rsid w:val="00A652EB"/>
    <w:rsid w:val="00A65A3D"/>
    <w:rsid w:val="00A65F70"/>
    <w:rsid w:val="00A66398"/>
    <w:rsid w:val="00A67034"/>
    <w:rsid w:val="00A67A5D"/>
    <w:rsid w:val="00A724AF"/>
    <w:rsid w:val="00A73085"/>
    <w:rsid w:val="00A73D65"/>
    <w:rsid w:val="00A76CF3"/>
    <w:rsid w:val="00A772D4"/>
    <w:rsid w:val="00A80704"/>
    <w:rsid w:val="00A82311"/>
    <w:rsid w:val="00A82C4B"/>
    <w:rsid w:val="00A92EC7"/>
    <w:rsid w:val="00A94918"/>
    <w:rsid w:val="00A950CC"/>
    <w:rsid w:val="00A9548A"/>
    <w:rsid w:val="00A957F5"/>
    <w:rsid w:val="00A95F7D"/>
    <w:rsid w:val="00AA01A2"/>
    <w:rsid w:val="00AA227A"/>
    <w:rsid w:val="00AA23B8"/>
    <w:rsid w:val="00AA26E7"/>
    <w:rsid w:val="00AA299B"/>
    <w:rsid w:val="00AA3942"/>
    <w:rsid w:val="00AA3D90"/>
    <w:rsid w:val="00AA5026"/>
    <w:rsid w:val="00AA68B4"/>
    <w:rsid w:val="00AA7237"/>
    <w:rsid w:val="00AA7252"/>
    <w:rsid w:val="00AB0DD0"/>
    <w:rsid w:val="00AB0DDC"/>
    <w:rsid w:val="00AB2979"/>
    <w:rsid w:val="00AB3512"/>
    <w:rsid w:val="00AB3A70"/>
    <w:rsid w:val="00AB4BD2"/>
    <w:rsid w:val="00AB6E0A"/>
    <w:rsid w:val="00AB6EE8"/>
    <w:rsid w:val="00AB7C18"/>
    <w:rsid w:val="00AC19DD"/>
    <w:rsid w:val="00AC2107"/>
    <w:rsid w:val="00AC3D69"/>
    <w:rsid w:val="00AC4ABF"/>
    <w:rsid w:val="00AC5179"/>
    <w:rsid w:val="00AC6059"/>
    <w:rsid w:val="00AC724C"/>
    <w:rsid w:val="00AC7FD0"/>
    <w:rsid w:val="00AD087F"/>
    <w:rsid w:val="00AD0A18"/>
    <w:rsid w:val="00AD107F"/>
    <w:rsid w:val="00AD10D1"/>
    <w:rsid w:val="00AD16D7"/>
    <w:rsid w:val="00AD22FD"/>
    <w:rsid w:val="00AD3BCD"/>
    <w:rsid w:val="00AD429A"/>
    <w:rsid w:val="00AD4A47"/>
    <w:rsid w:val="00AD666B"/>
    <w:rsid w:val="00AD781D"/>
    <w:rsid w:val="00AD792E"/>
    <w:rsid w:val="00AE0C37"/>
    <w:rsid w:val="00AE0E81"/>
    <w:rsid w:val="00AE1A16"/>
    <w:rsid w:val="00AE3B22"/>
    <w:rsid w:val="00AF0946"/>
    <w:rsid w:val="00AF0D00"/>
    <w:rsid w:val="00AF1265"/>
    <w:rsid w:val="00AF1F58"/>
    <w:rsid w:val="00AF26D1"/>
    <w:rsid w:val="00AF27A7"/>
    <w:rsid w:val="00AF482B"/>
    <w:rsid w:val="00AF5F9F"/>
    <w:rsid w:val="00AF74D8"/>
    <w:rsid w:val="00B00BD0"/>
    <w:rsid w:val="00B00E21"/>
    <w:rsid w:val="00B01A21"/>
    <w:rsid w:val="00B01C0B"/>
    <w:rsid w:val="00B02603"/>
    <w:rsid w:val="00B069F9"/>
    <w:rsid w:val="00B071C4"/>
    <w:rsid w:val="00B077EF"/>
    <w:rsid w:val="00B10643"/>
    <w:rsid w:val="00B10826"/>
    <w:rsid w:val="00B11196"/>
    <w:rsid w:val="00B118C8"/>
    <w:rsid w:val="00B1253E"/>
    <w:rsid w:val="00B13BE7"/>
    <w:rsid w:val="00B13F2D"/>
    <w:rsid w:val="00B13FD5"/>
    <w:rsid w:val="00B17447"/>
    <w:rsid w:val="00B217DC"/>
    <w:rsid w:val="00B22D75"/>
    <w:rsid w:val="00B2333F"/>
    <w:rsid w:val="00B24F46"/>
    <w:rsid w:val="00B2510D"/>
    <w:rsid w:val="00B255C3"/>
    <w:rsid w:val="00B27F46"/>
    <w:rsid w:val="00B3357F"/>
    <w:rsid w:val="00B33976"/>
    <w:rsid w:val="00B34802"/>
    <w:rsid w:val="00B34907"/>
    <w:rsid w:val="00B36020"/>
    <w:rsid w:val="00B413D9"/>
    <w:rsid w:val="00B41F1C"/>
    <w:rsid w:val="00B4332E"/>
    <w:rsid w:val="00B4545C"/>
    <w:rsid w:val="00B455B6"/>
    <w:rsid w:val="00B45849"/>
    <w:rsid w:val="00B5255F"/>
    <w:rsid w:val="00B532EE"/>
    <w:rsid w:val="00B558B0"/>
    <w:rsid w:val="00B56494"/>
    <w:rsid w:val="00B56FF9"/>
    <w:rsid w:val="00B61273"/>
    <w:rsid w:val="00B62757"/>
    <w:rsid w:val="00B63DFF"/>
    <w:rsid w:val="00B64887"/>
    <w:rsid w:val="00B726D6"/>
    <w:rsid w:val="00B73E7F"/>
    <w:rsid w:val="00B74148"/>
    <w:rsid w:val="00B754D3"/>
    <w:rsid w:val="00B824E3"/>
    <w:rsid w:val="00B825B7"/>
    <w:rsid w:val="00B84087"/>
    <w:rsid w:val="00B840F4"/>
    <w:rsid w:val="00B85CC9"/>
    <w:rsid w:val="00B86870"/>
    <w:rsid w:val="00B8697E"/>
    <w:rsid w:val="00B86FE8"/>
    <w:rsid w:val="00B879E3"/>
    <w:rsid w:val="00B87D37"/>
    <w:rsid w:val="00B87D64"/>
    <w:rsid w:val="00B91FC1"/>
    <w:rsid w:val="00B9298C"/>
    <w:rsid w:val="00B94045"/>
    <w:rsid w:val="00B95069"/>
    <w:rsid w:val="00B96C51"/>
    <w:rsid w:val="00B970CC"/>
    <w:rsid w:val="00BA168A"/>
    <w:rsid w:val="00BA2496"/>
    <w:rsid w:val="00BA3379"/>
    <w:rsid w:val="00BA3BF2"/>
    <w:rsid w:val="00BA4253"/>
    <w:rsid w:val="00BA4693"/>
    <w:rsid w:val="00BA5381"/>
    <w:rsid w:val="00BA712B"/>
    <w:rsid w:val="00BB000E"/>
    <w:rsid w:val="00BB1967"/>
    <w:rsid w:val="00BB259F"/>
    <w:rsid w:val="00BB348C"/>
    <w:rsid w:val="00BB5CF5"/>
    <w:rsid w:val="00BB6BC4"/>
    <w:rsid w:val="00BB7064"/>
    <w:rsid w:val="00BB779B"/>
    <w:rsid w:val="00BC0D5B"/>
    <w:rsid w:val="00BC1BAF"/>
    <w:rsid w:val="00BC1E4A"/>
    <w:rsid w:val="00BC3208"/>
    <w:rsid w:val="00BC4474"/>
    <w:rsid w:val="00BC7370"/>
    <w:rsid w:val="00BC74B1"/>
    <w:rsid w:val="00BC77B2"/>
    <w:rsid w:val="00BD2F7D"/>
    <w:rsid w:val="00BD3DAF"/>
    <w:rsid w:val="00BD4837"/>
    <w:rsid w:val="00BE0C18"/>
    <w:rsid w:val="00BE2934"/>
    <w:rsid w:val="00BE6A4F"/>
    <w:rsid w:val="00BE7405"/>
    <w:rsid w:val="00BF0B0D"/>
    <w:rsid w:val="00BF353C"/>
    <w:rsid w:val="00BF360A"/>
    <w:rsid w:val="00BF4204"/>
    <w:rsid w:val="00BF460A"/>
    <w:rsid w:val="00BF47C3"/>
    <w:rsid w:val="00BF48CD"/>
    <w:rsid w:val="00BF538F"/>
    <w:rsid w:val="00BF5AAC"/>
    <w:rsid w:val="00BF684D"/>
    <w:rsid w:val="00C00628"/>
    <w:rsid w:val="00C02368"/>
    <w:rsid w:val="00C03416"/>
    <w:rsid w:val="00C0412C"/>
    <w:rsid w:val="00C061D9"/>
    <w:rsid w:val="00C0726B"/>
    <w:rsid w:val="00C078F3"/>
    <w:rsid w:val="00C1023D"/>
    <w:rsid w:val="00C106AF"/>
    <w:rsid w:val="00C114DF"/>
    <w:rsid w:val="00C1191B"/>
    <w:rsid w:val="00C130C4"/>
    <w:rsid w:val="00C13716"/>
    <w:rsid w:val="00C1448A"/>
    <w:rsid w:val="00C15448"/>
    <w:rsid w:val="00C157F9"/>
    <w:rsid w:val="00C1675D"/>
    <w:rsid w:val="00C208EC"/>
    <w:rsid w:val="00C20CE2"/>
    <w:rsid w:val="00C20D64"/>
    <w:rsid w:val="00C20FA0"/>
    <w:rsid w:val="00C21854"/>
    <w:rsid w:val="00C225B2"/>
    <w:rsid w:val="00C235AC"/>
    <w:rsid w:val="00C247BB"/>
    <w:rsid w:val="00C26171"/>
    <w:rsid w:val="00C26DA8"/>
    <w:rsid w:val="00C27900"/>
    <w:rsid w:val="00C314F4"/>
    <w:rsid w:val="00C33049"/>
    <w:rsid w:val="00C33CFF"/>
    <w:rsid w:val="00C346BA"/>
    <w:rsid w:val="00C34C0C"/>
    <w:rsid w:val="00C367B5"/>
    <w:rsid w:val="00C43749"/>
    <w:rsid w:val="00C438DA"/>
    <w:rsid w:val="00C4404F"/>
    <w:rsid w:val="00C44526"/>
    <w:rsid w:val="00C45362"/>
    <w:rsid w:val="00C4718C"/>
    <w:rsid w:val="00C471F0"/>
    <w:rsid w:val="00C47A57"/>
    <w:rsid w:val="00C47CCB"/>
    <w:rsid w:val="00C520C5"/>
    <w:rsid w:val="00C5347E"/>
    <w:rsid w:val="00C536D6"/>
    <w:rsid w:val="00C5450A"/>
    <w:rsid w:val="00C54656"/>
    <w:rsid w:val="00C54D33"/>
    <w:rsid w:val="00C55201"/>
    <w:rsid w:val="00C5639C"/>
    <w:rsid w:val="00C56F50"/>
    <w:rsid w:val="00C5776F"/>
    <w:rsid w:val="00C6294C"/>
    <w:rsid w:val="00C635AA"/>
    <w:rsid w:val="00C63DBD"/>
    <w:rsid w:val="00C65074"/>
    <w:rsid w:val="00C65D38"/>
    <w:rsid w:val="00C6740D"/>
    <w:rsid w:val="00C67414"/>
    <w:rsid w:val="00C70264"/>
    <w:rsid w:val="00C7215B"/>
    <w:rsid w:val="00C74594"/>
    <w:rsid w:val="00C764B6"/>
    <w:rsid w:val="00C76BFD"/>
    <w:rsid w:val="00C82CDE"/>
    <w:rsid w:val="00C84CD2"/>
    <w:rsid w:val="00C86225"/>
    <w:rsid w:val="00C872D7"/>
    <w:rsid w:val="00C87943"/>
    <w:rsid w:val="00C90153"/>
    <w:rsid w:val="00C90534"/>
    <w:rsid w:val="00C910C5"/>
    <w:rsid w:val="00C91737"/>
    <w:rsid w:val="00C91832"/>
    <w:rsid w:val="00C924D8"/>
    <w:rsid w:val="00C93263"/>
    <w:rsid w:val="00C95AAA"/>
    <w:rsid w:val="00C97267"/>
    <w:rsid w:val="00C97596"/>
    <w:rsid w:val="00C97C47"/>
    <w:rsid w:val="00CA0DFD"/>
    <w:rsid w:val="00CA193B"/>
    <w:rsid w:val="00CA26E8"/>
    <w:rsid w:val="00CA27E3"/>
    <w:rsid w:val="00CA4242"/>
    <w:rsid w:val="00CA5080"/>
    <w:rsid w:val="00CA78F4"/>
    <w:rsid w:val="00CB24E9"/>
    <w:rsid w:val="00CB28CD"/>
    <w:rsid w:val="00CB2B2A"/>
    <w:rsid w:val="00CB43D1"/>
    <w:rsid w:val="00CB490E"/>
    <w:rsid w:val="00CB5400"/>
    <w:rsid w:val="00CB56C8"/>
    <w:rsid w:val="00CB6A31"/>
    <w:rsid w:val="00CC0433"/>
    <w:rsid w:val="00CC1055"/>
    <w:rsid w:val="00CC3D6A"/>
    <w:rsid w:val="00CC530F"/>
    <w:rsid w:val="00CC6089"/>
    <w:rsid w:val="00CC6EC7"/>
    <w:rsid w:val="00CC7598"/>
    <w:rsid w:val="00CC7CF5"/>
    <w:rsid w:val="00CD166D"/>
    <w:rsid w:val="00CD16C2"/>
    <w:rsid w:val="00CD2E26"/>
    <w:rsid w:val="00CD55DF"/>
    <w:rsid w:val="00CD6D16"/>
    <w:rsid w:val="00CD6D62"/>
    <w:rsid w:val="00CD7658"/>
    <w:rsid w:val="00CE070B"/>
    <w:rsid w:val="00CE0FB5"/>
    <w:rsid w:val="00CE3881"/>
    <w:rsid w:val="00CE413E"/>
    <w:rsid w:val="00CE5829"/>
    <w:rsid w:val="00CF17C7"/>
    <w:rsid w:val="00CF1955"/>
    <w:rsid w:val="00CF4BD6"/>
    <w:rsid w:val="00CF4F91"/>
    <w:rsid w:val="00CF63FD"/>
    <w:rsid w:val="00CF66E4"/>
    <w:rsid w:val="00CF7DBF"/>
    <w:rsid w:val="00D0094E"/>
    <w:rsid w:val="00D01225"/>
    <w:rsid w:val="00D016F6"/>
    <w:rsid w:val="00D0223C"/>
    <w:rsid w:val="00D038C8"/>
    <w:rsid w:val="00D04487"/>
    <w:rsid w:val="00D05256"/>
    <w:rsid w:val="00D06771"/>
    <w:rsid w:val="00D06B31"/>
    <w:rsid w:val="00D07131"/>
    <w:rsid w:val="00D079D2"/>
    <w:rsid w:val="00D111EE"/>
    <w:rsid w:val="00D11244"/>
    <w:rsid w:val="00D11397"/>
    <w:rsid w:val="00D14C66"/>
    <w:rsid w:val="00D16F09"/>
    <w:rsid w:val="00D21594"/>
    <w:rsid w:val="00D22403"/>
    <w:rsid w:val="00D25C78"/>
    <w:rsid w:val="00D26E00"/>
    <w:rsid w:val="00D27446"/>
    <w:rsid w:val="00D303D4"/>
    <w:rsid w:val="00D3089A"/>
    <w:rsid w:val="00D3199A"/>
    <w:rsid w:val="00D32EBE"/>
    <w:rsid w:val="00D32FB2"/>
    <w:rsid w:val="00D32FE9"/>
    <w:rsid w:val="00D33868"/>
    <w:rsid w:val="00D33948"/>
    <w:rsid w:val="00D33E5C"/>
    <w:rsid w:val="00D3448F"/>
    <w:rsid w:val="00D351F4"/>
    <w:rsid w:val="00D3539A"/>
    <w:rsid w:val="00D36189"/>
    <w:rsid w:val="00D372E9"/>
    <w:rsid w:val="00D42957"/>
    <w:rsid w:val="00D4324D"/>
    <w:rsid w:val="00D44B66"/>
    <w:rsid w:val="00D44D34"/>
    <w:rsid w:val="00D461A0"/>
    <w:rsid w:val="00D463CE"/>
    <w:rsid w:val="00D505C2"/>
    <w:rsid w:val="00D5087F"/>
    <w:rsid w:val="00D52768"/>
    <w:rsid w:val="00D54577"/>
    <w:rsid w:val="00D5471F"/>
    <w:rsid w:val="00D550E2"/>
    <w:rsid w:val="00D56965"/>
    <w:rsid w:val="00D56C7A"/>
    <w:rsid w:val="00D56E29"/>
    <w:rsid w:val="00D57D44"/>
    <w:rsid w:val="00D60034"/>
    <w:rsid w:val="00D62E2A"/>
    <w:rsid w:val="00D63A3B"/>
    <w:rsid w:val="00D63AA5"/>
    <w:rsid w:val="00D64951"/>
    <w:rsid w:val="00D66AAA"/>
    <w:rsid w:val="00D7063C"/>
    <w:rsid w:val="00D721A0"/>
    <w:rsid w:val="00D77087"/>
    <w:rsid w:val="00D77530"/>
    <w:rsid w:val="00D77B44"/>
    <w:rsid w:val="00D81689"/>
    <w:rsid w:val="00D8225F"/>
    <w:rsid w:val="00D829DF"/>
    <w:rsid w:val="00D83455"/>
    <w:rsid w:val="00D85AD4"/>
    <w:rsid w:val="00D8609F"/>
    <w:rsid w:val="00D86203"/>
    <w:rsid w:val="00D86BF8"/>
    <w:rsid w:val="00D923D6"/>
    <w:rsid w:val="00D93886"/>
    <w:rsid w:val="00D94F5D"/>
    <w:rsid w:val="00D951CB"/>
    <w:rsid w:val="00D95618"/>
    <w:rsid w:val="00D95B73"/>
    <w:rsid w:val="00D96087"/>
    <w:rsid w:val="00D96B59"/>
    <w:rsid w:val="00D96BAE"/>
    <w:rsid w:val="00D97B82"/>
    <w:rsid w:val="00D97D0B"/>
    <w:rsid w:val="00DA04A0"/>
    <w:rsid w:val="00DA129D"/>
    <w:rsid w:val="00DA3009"/>
    <w:rsid w:val="00DA7ECF"/>
    <w:rsid w:val="00DB2532"/>
    <w:rsid w:val="00DB2912"/>
    <w:rsid w:val="00DB606E"/>
    <w:rsid w:val="00DC21E3"/>
    <w:rsid w:val="00DC24AF"/>
    <w:rsid w:val="00DC26D9"/>
    <w:rsid w:val="00DC3920"/>
    <w:rsid w:val="00DC6F83"/>
    <w:rsid w:val="00DD09CC"/>
    <w:rsid w:val="00DD12C3"/>
    <w:rsid w:val="00DD1CB7"/>
    <w:rsid w:val="00DD411B"/>
    <w:rsid w:val="00DD693F"/>
    <w:rsid w:val="00DE02FF"/>
    <w:rsid w:val="00DE1078"/>
    <w:rsid w:val="00DE22E6"/>
    <w:rsid w:val="00DE22ED"/>
    <w:rsid w:val="00DE248B"/>
    <w:rsid w:val="00DE2897"/>
    <w:rsid w:val="00DE2E26"/>
    <w:rsid w:val="00DE53E5"/>
    <w:rsid w:val="00DE65D9"/>
    <w:rsid w:val="00DE749C"/>
    <w:rsid w:val="00DF2E83"/>
    <w:rsid w:val="00DF3962"/>
    <w:rsid w:val="00DF4F8C"/>
    <w:rsid w:val="00DF5978"/>
    <w:rsid w:val="00E001A4"/>
    <w:rsid w:val="00E01360"/>
    <w:rsid w:val="00E052CF"/>
    <w:rsid w:val="00E054C3"/>
    <w:rsid w:val="00E067FE"/>
    <w:rsid w:val="00E06B97"/>
    <w:rsid w:val="00E07CC2"/>
    <w:rsid w:val="00E1083D"/>
    <w:rsid w:val="00E147ED"/>
    <w:rsid w:val="00E150BB"/>
    <w:rsid w:val="00E16921"/>
    <w:rsid w:val="00E16AF4"/>
    <w:rsid w:val="00E173E2"/>
    <w:rsid w:val="00E178BE"/>
    <w:rsid w:val="00E17973"/>
    <w:rsid w:val="00E200D5"/>
    <w:rsid w:val="00E20D63"/>
    <w:rsid w:val="00E22D21"/>
    <w:rsid w:val="00E241A1"/>
    <w:rsid w:val="00E24265"/>
    <w:rsid w:val="00E24BA4"/>
    <w:rsid w:val="00E26834"/>
    <w:rsid w:val="00E2764F"/>
    <w:rsid w:val="00E2777B"/>
    <w:rsid w:val="00E30B9E"/>
    <w:rsid w:val="00E31284"/>
    <w:rsid w:val="00E32E4B"/>
    <w:rsid w:val="00E36028"/>
    <w:rsid w:val="00E371CB"/>
    <w:rsid w:val="00E401DC"/>
    <w:rsid w:val="00E407CA"/>
    <w:rsid w:val="00E428F3"/>
    <w:rsid w:val="00E433EB"/>
    <w:rsid w:val="00E43552"/>
    <w:rsid w:val="00E44181"/>
    <w:rsid w:val="00E447D2"/>
    <w:rsid w:val="00E45126"/>
    <w:rsid w:val="00E4573F"/>
    <w:rsid w:val="00E470F7"/>
    <w:rsid w:val="00E503F8"/>
    <w:rsid w:val="00E514BA"/>
    <w:rsid w:val="00E515EB"/>
    <w:rsid w:val="00E5177D"/>
    <w:rsid w:val="00E525A6"/>
    <w:rsid w:val="00E55AF3"/>
    <w:rsid w:val="00E57AE3"/>
    <w:rsid w:val="00E57C1B"/>
    <w:rsid w:val="00E57CE9"/>
    <w:rsid w:val="00E62E2E"/>
    <w:rsid w:val="00E64AA2"/>
    <w:rsid w:val="00E6577B"/>
    <w:rsid w:val="00E65F9C"/>
    <w:rsid w:val="00E66AF1"/>
    <w:rsid w:val="00E70838"/>
    <w:rsid w:val="00E71627"/>
    <w:rsid w:val="00E73AE7"/>
    <w:rsid w:val="00E757C5"/>
    <w:rsid w:val="00E75BB7"/>
    <w:rsid w:val="00E8140B"/>
    <w:rsid w:val="00E81468"/>
    <w:rsid w:val="00E81DE3"/>
    <w:rsid w:val="00E833CA"/>
    <w:rsid w:val="00E85346"/>
    <w:rsid w:val="00E85B83"/>
    <w:rsid w:val="00E85BDA"/>
    <w:rsid w:val="00E8621D"/>
    <w:rsid w:val="00E86FFE"/>
    <w:rsid w:val="00E87394"/>
    <w:rsid w:val="00E87A88"/>
    <w:rsid w:val="00E9009F"/>
    <w:rsid w:val="00E90231"/>
    <w:rsid w:val="00E93CC4"/>
    <w:rsid w:val="00E9547D"/>
    <w:rsid w:val="00E9585E"/>
    <w:rsid w:val="00EA0755"/>
    <w:rsid w:val="00EA2758"/>
    <w:rsid w:val="00EA34A4"/>
    <w:rsid w:val="00EA51B8"/>
    <w:rsid w:val="00EA674A"/>
    <w:rsid w:val="00EA7644"/>
    <w:rsid w:val="00EB12D9"/>
    <w:rsid w:val="00EB2063"/>
    <w:rsid w:val="00EB5654"/>
    <w:rsid w:val="00EB668A"/>
    <w:rsid w:val="00EB72B0"/>
    <w:rsid w:val="00EC057B"/>
    <w:rsid w:val="00EC1A3E"/>
    <w:rsid w:val="00EC23BD"/>
    <w:rsid w:val="00EC2485"/>
    <w:rsid w:val="00EC34F2"/>
    <w:rsid w:val="00EC560B"/>
    <w:rsid w:val="00EC5D67"/>
    <w:rsid w:val="00EC6AA2"/>
    <w:rsid w:val="00EC6AAF"/>
    <w:rsid w:val="00EC7EF2"/>
    <w:rsid w:val="00ED116A"/>
    <w:rsid w:val="00ED1A65"/>
    <w:rsid w:val="00ED1C1C"/>
    <w:rsid w:val="00ED45DB"/>
    <w:rsid w:val="00ED46E7"/>
    <w:rsid w:val="00ED5420"/>
    <w:rsid w:val="00ED56E7"/>
    <w:rsid w:val="00ED5AB4"/>
    <w:rsid w:val="00EE0198"/>
    <w:rsid w:val="00EE0549"/>
    <w:rsid w:val="00EE36EF"/>
    <w:rsid w:val="00EE3E66"/>
    <w:rsid w:val="00EE4896"/>
    <w:rsid w:val="00EE5CF8"/>
    <w:rsid w:val="00EE70AA"/>
    <w:rsid w:val="00EF0D74"/>
    <w:rsid w:val="00EF35A5"/>
    <w:rsid w:val="00EF3D2C"/>
    <w:rsid w:val="00EF4724"/>
    <w:rsid w:val="00EF6632"/>
    <w:rsid w:val="00EF6CA5"/>
    <w:rsid w:val="00EF7847"/>
    <w:rsid w:val="00F008F4"/>
    <w:rsid w:val="00F07396"/>
    <w:rsid w:val="00F12C12"/>
    <w:rsid w:val="00F12E72"/>
    <w:rsid w:val="00F14084"/>
    <w:rsid w:val="00F1410C"/>
    <w:rsid w:val="00F1455A"/>
    <w:rsid w:val="00F169DA"/>
    <w:rsid w:val="00F17A15"/>
    <w:rsid w:val="00F17E1E"/>
    <w:rsid w:val="00F2078C"/>
    <w:rsid w:val="00F21901"/>
    <w:rsid w:val="00F21FB1"/>
    <w:rsid w:val="00F2214C"/>
    <w:rsid w:val="00F26093"/>
    <w:rsid w:val="00F279E7"/>
    <w:rsid w:val="00F33779"/>
    <w:rsid w:val="00F33C78"/>
    <w:rsid w:val="00F363C6"/>
    <w:rsid w:val="00F36AE6"/>
    <w:rsid w:val="00F373FE"/>
    <w:rsid w:val="00F37764"/>
    <w:rsid w:val="00F37EBC"/>
    <w:rsid w:val="00F42ECD"/>
    <w:rsid w:val="00F43265"/>
    <w:rsid w:val="00F43F03"/>
    <w:rsid w:val="00F44015"/>
    <w:rsid w:val="00F4541C"/>
    <w:rsid w:val="00F46595"/>
    <w:rsid w:val="00F465F3"/>
    <w:rsid w:val="00F528C6"/>
    <w:rsid w:val="00F52A52"/>
    <w:rsid w:val="00F52CEE"/>
    <w:rsid w:val="00F54AF3"/>
    <w:rsid w:val="00F55F09"/>
    <w:rsid w:val="00F562AC"/>
    <w:rsid w:val="00F60C68"/>
    <w:rsid w:val="00F60F6A"/>
    <w:rsid w:val="00F6512B"/>
    <w:rsid w:val="00F70A30"/>
    <w:rsid w:val="00F71959"/>
    <w:rsid w:val="00F71993"/>
    <w:rsid w:val="00F73C6E"/>
    <w:rsid w:val="00F74B62"/>
    <w:rsid w:val="00F77465"/>
    <w:rsid w:val="00F778A7"/>
    <w:rsid w:val="00F805E7"/>
    <w:rsid w:val="00F80D44"/>
    <w:rsid w:val="00F827C9"/>
    <w:rsid w:val="00F849C4"/>
    <w:rsid w:val="00F90347"/>
    <w:rsid w:val="00F9308A"/>
    <w:rsid w:val="00F931E5"/>
    <w:rsid w:val="00F94198"/>
    <w:rsid w:val="00F970F9"/>
    <w:rsid w:val="00F97603"/>
    <w:rsid w:val="00FA1806"/>
    <w:rsid w:val="00FA2563"/>
    <w:rsid w:val="00FA36D3"/>
    <w:rsid w:val="00FA36DC"/>
    <w:rsid w:val="00FA44FA"/>
    <w:rsid w:val="00FA46F0"/>
    <w:rsid w:val="00FA48DE"/>
    <w:rsid w:val="00FA5170"/>
    <w:rsid w:val="00FA5D37"/>
    <w:rsid w:val="00FA604B"/>
    <w:rsid w:val="00FA6189"/>
    <w:rsid w:val="00FA66F0"/>
    <w:rsid w:val="00FA68E7"/>
    <w:rsid w:val="00FB030F"/>
    <w:rsid w:val="00FB0E3B"/>
    <w:rsid w:val="00FB17DE"/>
    <w:rsid w:val="00FB252C"/>
    <w:rsid w:val="00FB255C"/>
    <w:rsid w:val="00FB2776"/>
    <w:rsid w:val="00FB27C9"/>
    <w:rsid w:val="00FB29B8"/>
    <w:rsid w:val="00FB4BCF"/>
    <w:rsid w:val="00FB629A"/>
    <w:rsid w:val="00FB6344"/>
    <w:rsid w:val="00FB70F3"/>
    <w:rsid w:val="00FC1143"/>
    <w:rsid w:val="00FC1C6C"/>
    <w:rsid w:val="00FC2355"/>
    <w:rsid w:val="00FC2831"/>
    <w:rsid w:val="00FC2AFA"/>
    <w:rsid w:val="00FC42B2"/>
    <w:rsid w:val="00FC4F92"/>
    <w:rsid w:val="00FC4FA8"/>
    <w:rsid w:val="00FC50F7"/>
    <w:rsid w:val="00FC57AE"/>
    <w:rsid w:val="00FC6350"/>
    <w:rsid w:val="00FC6E74"/>
    <w:rsid w:val="00FD0138"/>
    <w:rsid w:val="00FD0178"/>
    <w:rsid w:val="00FD1AFC"/>
    <w:rsid w:val="00FD4EE0"/>
    <w:rsid w:val="00FD59CD"/>
    <w:rsid w:val="00FD6674"/>
    <w:rsid w:val="00FD6A0C"/>
    <w:rsid w:val="00FD6AE2"/>
    <w:rsid w:val="00FD716E"/>
    <w:rsid w:val="00FD794F"/>
    <w:rsid w:val="00FE16E8"/>
    <w:rsid w:val="00FE1D03"/>
    <w:rsid w:val="00FE2F38"/>
    <w:rsid w:val="00FE5817"/>
    <w:rsid w:val="00FE5F6A"/>
    <w:rsid w:val="00FF1A77"/>
    <w:rsid w:val="00FF26AF"/>
    <w:rsid w:val="00FF2AC2"/>
    <w:rsid w:val="00FF4E7B"/>
    <w:rsid w:val="00FF5A10"/>
    <w:rsid w:val="00FF703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3ABA3"/>
  <w15:docId w15:val="{CC628765-0166-2042-AC49-947E1EA5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375">
    <w:lsdException w:name="heading 1" w:qFormat="1"/>
    <w:lsdException w:name="heading 2"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13CD4"/>
  </w:style>
  <w:style w:type="paragraph" w:styleId="Titolo1">
    <w:name w:val="heading 1"/>
    <w:basedOn w:val="Normale"/>
    <w:next w:val="Corpotesto"/>
    <w:link w:val="Titolo1Carattere"/>
    <w:qFormat/>
    <w:rsid w:val="00276566"/>
    <w:pPr>
      <w:keepNext/>
      <w:suppressAutoHyphens/>
      <w:spacing w:after="0" w:line="240" w:lineRule="auto"/>
      <w:outlineLvl w:val="0"/>
    </w:pPr>
    <w:rPr>
      <w:rFonts w:ascii="Arial" w:eastAsia="Times New Roman" w:hAnsi="Arial" w:cs="Arial"/>
      <w:kern w:val="1"/>
      <w:sz w:val="24"/>
      <w:szCs w:val="20"/>
      <w:lang w:eastAsia="zh-CN"/>
    </w:rPr>
  </w:style>
  <w:style w:type="paragraph" w:styleId="Titolo2">
    <w:name w:val="heading 2"/>
    <w:basedOn w:val="Normale"/>
    <w:next w:val="Corpotesto"/>
    <w:link w:val="Titolo2Carattere"/>
    <w:qFormat/>
    <w:rsid w:val="00276566"/>
    <w:pPr>
      <w:keepNext/>
      <w:numPr>
        <w:ilvl w:val="1"/>
        <w:numId w:val="1"/>
      </w:numPr>
      <w:tabs>
        <w:tab w:val="num" w:pos="1440"/>
      </w:tabs>
      <w:suppressAutoHyphens/>
      <w:spacing w:after="0" w:line="360" w:lineRule="auto"/>
      <w:jc w:val="center"/>
      <w:outlineLvl w:val="1"/>
    </w:pPr>
    <w:rPr>
      <w:rFonts w:ascii="Arial" w:eastAsia="Times New Roman" w:hAnsi="Arial" w:cs="Arial"/>
      <w:kern w:val="1"/>
      <w:sz w:val="24"/>
      <w:szCs w:val="20"/>
      <w:lang w:eastAsia="zh-CN"/>
    </w:rPr>
  </w:style>
  <w:style w:type="paragraph" w:styleId="Titolo3">
    <w:name w:val="heading 3"/>
    <w:basedOn w:val="Normale"/>
    <w:next w:val="Corpotesto"/>
    <w:link w:val="Titolo3Carattere"/>
    <w:qFormat/>
    <w:rsid w:val="00276566"/>
    <w:pPr>
      <w:keepNext/>
      <w:numPr>
        <w:ilvl w:val="2"/>
        <w:numId w:val="1"/>
      </w:numPr>
      <w:suppressAutoHyphens/>
      <w:spacing w:after="0" w:line="240" w:lineRule="auto"/>
      <w:ind w:left="0" w:firstLine="5954"/>
      <w:outlineLvl w:val="2"/>
    </w:pPr>
    <w:rPr>
      <w:rFonts w:ascii="Arial" w:eastAsia="Times New Roman" w:hAnsi="Arial" w:cs="Arial"/>
      <w:kern w:val="1"/>
      <w:sz w:val="24"/>
      <w:szCs w:val="20"/>
      <w:lang w:eastAsia="zh-CN"/>
    </w:rPr>
  </w:style>
  <w:style w:type="paragraph" w:styleId="Titolo4">
    <w:name w:val="heading 4"/>
    <w:basedOn w:val="Normale"/>
    <w:next w:val="Corpotesto"/>
    <w:link w:val="Titolo4Carattere"/>
    <w:qFormat/>
    <w:rsid w:val="00276566"/>
    <w:pPr>
      <w:keepNext/>
      <w:numPr>
        <w:ilvl w:val="3"/>
        <w:numId w:val="1"/>
      </w:numPr>
      <w:tabs>
        <w:tab w:val="num" w:pos="2880"/>
      </w:tabs>
      <w:suppressAutoHyphens/>
      <w:spacing w:after="0" w:line="240" w:lineRule="auto"/>
      <w:jc w:val="both"/>
      <w:outlineLvl w:val="3"/>
    </w:pPr>
    <w:rPr>
      <w:rFonts w:ascii="Arial" w:eastAsia="Times New Roman" w:hAnsi="Arial" w:cs="Arial"/>
      <w:kern w:val="1"/>
      <w:sz w:val="24"/>
      <w:szCs w:val="20"/>
      <w:lang w:eastAsia="zh-CN"/>
    </w:rPr>
  </w:style>
  <w:style w:type="paragraph" w:styleId="Titolo5">
    <w:name w:val="heading 5"/>
    <w:basedOn w:val="Normale"/>
    <w:next w:val="Corpotesto"/>
    <w:link w:val="Titolo5Carattere"/>
    <w:qFormat/>
    <w:rsid w:val="00276566"/>
    <w:pPr>
      <w:keepNext/>
      <w:numPr>
        <w:ilvl w:val="4"/>
        <w:numId w:val="1"/>
      </w:numPr>
      <w:tabs>
        <w:tab w:val="num" w:pos="3600"/>
      </w:tabs>
      <w:suppressAutoHyphens/>
      <w:spacing w:after="0" w:line="240" w:lineRule="auto"/>
      <w:jc w:val="center"/>
      <w:outlineLvl w:val="4"/>
    </w:pPr>
    <w:rPr>
      <w:rFonts w:ascii="Arial" w:eastAsia="Times New Roman" w:hAnsi="Arial" w:cs="Arial"/>
      <w:b/>
      <w:kern w:val="1"/>
      <w:sz w:val="28"/>
      <w:szCs w:val="20"/>
      <w:u w:val="single"/>
      <w:lang w:eastAsia="zh-CN"/>
    </w:rPr>
  </w:style>
  <w:style w:type="paragraph" w:styleId="Titolo6">
    <w:name w:val="heading 6"/>
    <w:basedOn w:val="Normale"/>
    <w:next w:val="Corpotesto"/>
    <w:link w:val="Titolo6Carattere"/>
    <w:qFormat/>
    <w:rsid w:val="00276566"/>
    <w:pPr>
      <w:keepNext/>
      <w:numPr>
        <w:ilvl w:val="5"/>
        <w:numId w:val="1"/>
      </w:numPr>
      <w:suppressAutoHyphens/>
      <w:spacing w:after="0" w:line="360" w:lineRule="auto"/>
      <w:outlineLvl w:val="5"/>
    </w:pPr>
    <w:rPr>
      <w:rFonts w:ascii="Arial" w:eastAsia="Times New Roman" w:hAnsi="Arial" w:cs="Arial"/>
      <w:b/>
      <w:kern w:val="1"/>
      <w:sz w:val="24"/>
      <w:szCs w:val="20"/>
      <w:lang w:eastAsia="zh-CN"/>
    </w:rPr>
  </w:style>
  <w:style w:type="paragraph" w:styleId="Titolo7">
    <w:name w:val="heading 7"/>
    <w:basedOn w:val="Normale"/>
    <w:next w:val="Corpotesto"/>
    <w:link w:val="Titolo7Carattere"/>
    <w:qFormat/>
    <w:rsid w:val="00276566"/>
    <w:pPr>
      <w:keepNext/>
      <w:numPr>
        <w:ilvl w:val="6"/>
        <w:numId w:val="1"/>
      </w:numPr>
      <w:suppressAutoHyphens/>
      <w:spacing w:after="0" w:line="240" w:lineRule="auto"/>
      <w:jc w:val="center"/>
      <w:outlineLvl w:val="6"/>
    </w:pPr>
    <w:rPr>
      <w:rFonts w:ascii="Arial" w:eastAsia="Times New Roman" w:hAnsi="Arial" w:cs="Arial"/>
      <w:b/>
      <w:kern w:val="1"/>
      <w:sz w:val="24"/>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526E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526E88"/>
    <w:rPr>
      <w:rFonts w:ascii="Tahoma" w:hAnsi="Tahoma" w:cs="Tahoma"/>
      <w:sz w:val="16"/>
      <w:szCs w:val="16"/>
    </w:rPr>
  </w:style>
  <w:style w:type="paragraph" w:styleId="Intestazione">
    <w:name w:val="header"/>
    <w:basedOn w:val="Normale"/>
    <w:link w:val="IntestazioneCarattere"/>
    <w:uiPriority w:val="99"/>
    <w:unhideWhenUsed/>
    <w:rsid w:val="003248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32482B"/>
  </w:style>
  <w:style w:type="paragraph" w:styleId="Pidipagina">
    <w:name w:val="footer"/>
    <w:basedOn w:val="Normale"/>
    <w:link w:val="PidipaginaCarattere"/>
    <w:uiPriority w:val="99"/>
    <w:unhideWhenUsed/>
    <w:rsid w:val="003248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32482B"/>
  </w:style>
  <w:style w:type="paragraph" w:styleId="Titolo">
    <w:name w:val="Title"/>
    <w:basedOn w:val="Normale"/>
    <w:link w:val="TitoloCarattere"/>
    <w:qFormat/>
    <w:rsid w:val="00ED56E7"/>
    <w:pPr>
      <w:spacing w:after="0" w:line="240" w:lineRule="auto"/>
      <w:jc w:val="center"/>
    </w:pPr>
    <w:rPr>
      <w:rFonts w:ascii="Tahoma" w:eastAsia="Times New Roman" w:hAnsi="Tahoma" w:cs="Times New Roman"/>
      <w:b/>
      <w:sz w:val="28"/>
      <w:szCs w:val="20"/>
    </w:rPr>
  </w:style>
  <w:style w:type="character" w:customStyle="1" w:styleId="TitoloCarattere">
    <w:name w:val="Titolo Carattere"/>
    <w:basedOn w:val="Carpredefinitoparagrafo"/>
    <w:link w:val="Titolo"/>
    <w:rsid w:val="00ED56E7"/>
    <w:rPr>
      <w:rFonts w:ascii="Tahoma" w:eastAsia="Times New Roman" w:hAnsi="Tahoma" w:cs="Times New Roman"/>
      <w:b/>
      <w:sz w:val="28"/>
      <w:szCs w:val="20"/>
    </w:rPr>
  </w:style>
  <w:style w:type="paragraph" w:styleId="Paragrafoelenco">
    <w:name w:val="List Paragraph"/>
    <w:basedOn w:val="Normale"/>
    <w:uiPriority w:val="34"/>
    <w:qFormat/>
    <w:rsid w:val="00922F4B"/>
    <w:pPr>
      <w:ind w:left="720"/>
      <w:contextualSpacing/>
    </w:pPr>
  </w:style>
  <w:style w:type="character" w:styleId="Collegamentoipertestuale">
    <w:name w:val="Hyperlink"/>
    <w:basedOn w:val="Carpredefinitoparagrafo"/>
    <w:uiPriority w:val="99"/>
    <w:rsid w:val="00535956"/>
    <w:rPr>
      <w:color w:val="0000D4"/>
      <w:u w:val="single"/>
    </w:rPr>
  </w:style>
  <w:style w:type="character" w:styleId="Collegamentovisitato">
    <w:name w:val="FollowedHyperlink"/>
    <w:basedOn w:val="Carpredefinitoparagrafo"/>
    <w:uiPriority w:val="99"/>
    <w:rsid w:val="00535956"/>
    <w:rPr>
      <w:color w:val="993366"/>
      <w:u w:val="single"/>
    </w:rPr>
  </w:style>
  <w:style w:type="paragraph" w:customStyle="1" w:styleId="font5">
    <w:name w:val="font5"/>
    <w:basedOn w:val="Normale"/>
    <w:rsid w:val="00535956"/>
    <w:pPr>
      <w:spacing w:beforeLines="1" w:afterLines="1" w:line="240" w:lineRule="auto"/>
    </w:pPr>
    <w:rPr>
      <w:rFonts w:ascii="Verdana" w:hAnsi="Verdana"/>
      <w:sz w:val="16"/>
      <w:szCs w:val="16"/>
      <w:lang w:eastAsia="it-IT"/>
    </w:rPr>
  </w:style>
  <w:style w:type="paragraph" w:customStyle="1" w:styleId="xl67">
    <w:name w:val="xl67"/>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sz w:val="16"/>
      <w:szCs w:val="16"/>
      <w:lang w:eastAsia="it-IT"/>
    </w:rPr>
  </w:style>
  <w:style w:type="paragraph" w:customStyle="1" w:styleId="xl68">
    <w:name w:val="xl68"/>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b/>
      <w:bCs/>
      <w:sz w:val="16"/>
      <w:szCs w:val="16"/>
      <w:lang w:eastAsia="it-IT"/>
    </w:rPr>
  </w:style>
  <w:style w:type="paragraph" w:customStyle="1" w:styleId="xl69">
    <w:name w:val="xl69"/>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Verdana" w:hAnsi="Verdana"/>
      <w:sz w:val="16"/>
      <w:szCs w:val="16"/>
      <w:lang w:eastAsia="it-IT"/>
    </w:rPr>
  </w:style>
  <w:style w:type="paragraph" w:customStyle="1" w:styleId="xl70">
    <w:name w:val="xl70"/>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71">
    <w:name w:val="xl71"/>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72">
    <w:name w:val="xl72"/>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73">
    <w:name w:val="xl73"/>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both"/>
      <w:textAlignment w:val="top"/>
    </w:pPr>
    <w:rPr>
      <w:rFonts w:ascii="Times New Roman" w:hAnsi="Times New Roman"/>
      <w:sz w:val="16"/>
      <w:szCs w:val="16"/>
      <w:lang w:eastAsia="it-IT"/>
    </w:rPr>
  </w:style>
  <w:style w:type="paragraph" w:customStyle="1" w:styleId="xl74">
    <w:name w:val="xl74"/>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75">
    <w:name w:val="xl75"/>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b/>
      <w:bCs/>
      <w:color w:val="0000D4"/>
      <w:sz w:val="16"/>
      <w:szCs w:val="16"/>
      <w:lang w:eastAsia="it-IT"/>
    </w:rPr>
  </w:style>
  <w:style w:type="paragraph" w:customStyle="1" w:styleId="xl76">
    <w:name w:val="xl76"/>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Verdana" w:hAnsi="Verdana"/>
      <w:sz w:val="16"/>
      <w:szCs w:val="16"/>
      <w:lang w:eastAsia="it-IT"/>
    </w:rPr>
  </w:style>
  <w:style w:type="paragraph" w:customStyle="1" w:styleId="xl77">
    <w:name w:val="xl77"/>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center"/>
      <w:textAlignment w:val="top"/>
    </w:pPr>
    <w:rPr>
      <w:rFonts w:ascii="Times New Roman" w:hAnsi="Times New Roman"/>
      <w:b/>
      <w:bCs/>
      <w:sz w:val="16"/>
      <w:szCs w:val="16"/>
      <w:lang w:eastAsia="it-IT"/>
    </w:rPr>
  </w:style>
  <w:style w:type="paragraph" w:customStyle="1" w:styleId="xl78">
    <w:name w:val="xl78"/>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center"/>
    </w:pPr>
    <w:rPr>
      <w:rFonts w:ascii="Times New Roman" w:hAnsi="Times New Roman"/>
      <w:sz w:val="16"/>
      <w:szCs w:val="16"/>
      <w:lang w:eastAsia="it-IT"/>
    </w:rPr>
  </w:style>
  <w:style w:type="paragraph" w:customStyle="1" w:styleId="xl79">
    <w:name w:val="xl79"/>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b/>
      <w:bCs/>
      <w:color w:val="DD0806"/>
      <w:sz w:val="16"/>
      <w:szCs w:val="16"/>
      <w:lang w:eastAsia="it-IT"/>
    </w:rPr>
  </w:style>
  <w:style w:type="paragraph" w:customStyle="1" w:styleId="xl80">
    <w:name w:val="xl80"/>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sz w:val="16"/>
      <w:szCs w:val="16"/>
      <w:lang w:eastAsia="it-IT"/>
    </w:rPr>
  </w:style>
  <w:style w:type="paragraph" w:customStyle="1" w:styleId="xl81">
    <w:name w:val="xl81"/>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82">
    <w:name w:val="xl82"/>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sz w:val="16"/>
      <w:szCs w:val="16"/>
      <w:lang w:eastAsia="it-IT"/>
    </w:rPr>
  </w:style>
  <w:style w:type="paragraph" w:customStyle="1" w:styleId="xl83">
    <w:name w:val="xl83"/>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sz w:val="16"/>
      <w:szCs w:val="16"/>
      <w:lang w:eastAsia="it-IT"/>
    </w:rPr>
  </w:style>
  <w:style w:type="paragraph" w:customStyle="1" w:styleId="xl84">
    <w:name w:val="xl84"/>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85">
    <w:name w:val="xl85"/>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b/>
      <w:bCs/>
      <w:sz w:val="16"/>
      <w:szCs w:val="16"/>
      <w:lang w:eastAsia="it-IT"/>
    </w:rPr>
  </w:style>
  <w:style w:type="paragraph" w:customStyle="1" w:styleId="xl86">
    <w:name w:val="xl86"/>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right"/>
    </w:pPr>
    <w:rPr>
      <w:rFonts w:ascii="Times New Roman" w:hAnsi="Times New Roman"/>
      <w:sz w:val="16"/>
      <w:szCs w:val="16"/>
      <w:lang w:eastAsia="it-IT"/>
    </w:rPr>
  </w:style>
  <w:style w:type="paragraph" w:customStyle="1" w:styleId="xl87">
    <w:name w:val="xl87"/>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b/>
      <w:bCs/>
      <w:sz w:val="16"/>
      <w:szCs w:val="16"/>
      <w:lang w:eastAsia="it-IT"/>
    </w:rPr>
  </w:style>
  <w:style w:type="paragraph" w:customStyle="1" w:styleId="xl88">
    <w:name w:val="xl88"/>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sz w:val="16"/>
      <w:szCs w:val="16"/>
      <w:lang w:eastAsia="it-IT"/>
    </w:rPr>
  </w:style>
  <w:style w:type="paragraph" w:customStyle="1" w:styleId="xl89">
    <w:name w:val="xl89"/>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jc w:val="center"/>
    </w:pPr>
    <w:rPr>
      <w:rFonts w:ascii="Times New Roman" w:hAnsi="Times New Roman"/>
      <w:b/>
      <w:bCs/>
      <w:color w:val="0000D4"/>
      <w:sz w:val="16"/>
      <w:szCs w:val="16"/>
      <w:lang w:eastAsia="it-IT"/>
    </w:rPr>
  </w:style>
  <w:style w:type="paragraph" w:customStyle="1" w:styleId="xl90">
    <w:name w:val="xl90"/>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color w:val="DD0806"/>
      <w:sz w:val="16"/>
      <w:szCs w:val="16"/>
      <w:lang w:eastAsia="it-IT"/>
    </w:rPr>
  </w:style>
  <w:style w:type="paragraph" w:customStyle="1" w:styleId="xl91">
    <w:name w:val="xl91"/>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b/>
      <w:bCs/>
      <w:color w:val="DD0806"/>
      <w:sz w:val="16"/>
      <w:szCs w:val="16"/>
      <w:lang w:eastAsia="it-IT"/>
    </w:rPr>
  </w:style>
  <w:style w:type="paragraph" w:customStyle="1" w:styleId="xl92">
    <w:name w:val="xl92"/>
    <w:basedOn w:val="Normale"/>
    <w:rsid w:val="00535956"/>
    <w:pPr>
      <w:pBdr>
        <w:top w:val="single" w:sz="4" w:space="0" w:color="auto"/>
        <w:left w:val="single" w:sz="4" w:space="0" w:color="auto"/>
        <w:bottom w:val="single" w:sz="4" w:space="0" w:color="auto"/>
        <w:right w:val="single" w:sz="4" w:space="0" w:color="auto"/>
      </w:pBdr>
      <w:spacing w:beforeLines="1" w:afterLines="1" w:line="240" w:lineRule="auto"/>
    </w:pPr>
    <w:rPr>
      <w:rFonts w:ascii="Times New Roman" w:hAnsi="Times New Roman"/>
      <w:b/>
      <w:bCs/>
      <w:color w:val="DD0806"/>
      <w:sz w:val="16"/>
      <w:szCs w:val="16"/>
      <w:lang w:eastAsia="it-IT"/>
    </w:rPr>
  </w:style>
  <w:style w:type="paragraph" w:customStyle="1" w:styleId="Default">
    <w:name w:val="Default"/>
    <w:rsid w:val="008951D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orpodeltesto31">
    <w:name w:val="Corpo del testo 31"/>
    <w:basedOn w:val="Normale"/>
    <w:rsid w:val="00324599"/>
    <w:pPr>
      <w:suppressAutoHyphens/>
      <w:spacing w:after="0" w:line="360" w:lineRule="auto"/>
    </w:pPr>
    <w:rPr>
      <w:rFonts w:ascii="Arial" w:eastAsia="Times New Roman" w:hAnsi="Arial" w:cs="Times New Roman"/>
      <w:kern w:val="1"/>
      <w:sz w:val="24"/>
      <w:szCs w:val="20"/>
      <w:lang w:eastAsia="ar-SA"/>
    </w:rPr>
  </w:style>
  <w:style w:type="character" w:customStyle="1" w:styleId="Titolo1Carattere">
    <w:name w:val="Titolo 1 Carattere"/>
    <w:basedOn w:val="Carpredefinitoparagrafo"/>
    <w:link w:val="Titolo1"/>
    <w:rsid w:val="00276566"/>
    <w:rPr>
      <w:rFonts w:ascii="Arial" w:eastAsia="Times New Roman" w:hAnsi="Arial" w:cs="Arial"/>
      <w:kern w:val="1"/>
      <w:sz w:val="24"/>
      <w:szCs w:val="20"/>
      <w:lang w:eastAsia="zh-CN"/>
    </w:rPr>
  </w:style>
  <w:style w:type="character" w:customStyle="1" w:styleId="Titolo2Carattere">
    <w:name w:val="Titolo 2 Carattere"/>
    <w:basedOn w:val="Carpredefinitoparagrafo"/>
    <w:link w:val="Titolo2"/>
    <w:rsid w:val="00276566"/>
    <w:rPr>
      <w:rFonts w:ascii="Arial" w:eastAsia="Times New Roman" w:hAnsi="Arial" w:cs="Arial"/>
      <w:kern w:val="1"/>
      <w:sz w:val="24"/>
      <w:szCs w:val="20"/>
      <w:lang w:eastAsia="zh-CN"/>
    </w:rPr>
  </w:style>
  <w:style w:type="character" w:customStyle="1" w:styleId="Titolo3Carattere">
    <w:name w:val="Titolo 3 Carattere"/>
    <w:basedOn w:val="Carpredefinitoparagrafo"/>
    <w:link w:val="Titolo3"/>
    <w:rsid w:val="00276566"/>
    <w:rPr>
      <w:rFonts w:ascii="Arial" w:eastAsia="Times New Roman" w:hAnsi="Arial" w:cs="Arial"/>
      <w:kern w:val="1"/>
      <w:sz w:val="24"/>
      <w:szCs w:val="20"/>
      <w:lang w:eastAsia="zh-CN"/>
    </w:rPr>
  </w:style>
  <w:style w:type="character" w:customStyle="1" w:styleId="Titolo4Carattere">
    <w:name w:val="Titolo 4 Carattere"/>
    <w:basedOn w:val="Carpredefinitoparagrafo"/>
    <w:link w:val="Titolo4"/>
    <w:rsid w:val="00276566"/>
    <w:rPr>
      <w:rFonts w:ascii="Arial" w:eastAsia="Times New Roman" w:hAnsi="Arial" w:cs="Arial"/>
      <w:kern w:val="1"/>
      <w:sz w:val="24"/>
      <w:szCs w:val="20"/>
      <w:lang w:eastAsia="zh-CN"/>
    </w:rPr>
  </w:style>
  <w:style w:type="character" w:customStyle="1" w:styleId="Titolo5Carattere">
    <w:name w:val="Titolo 5 Carattere"/>
    <w:basedOn w:val="Carpredefinitoparagrafo"/>
    <w:link w:val="Titolo5"/>
    <w:rsid w:val="00276566"/>
    <w:rPr>
      <w:rFonts w:ascii="Arial" w:eastAsia="Times New Roman" w:hAnsi="Arial" w:cs="Arial"/>
      <w:b/>
      <w:kern w:val="1"/>
      <w:sz w:val="28"/>
      <w:szCs w:val="20"/>
      <w:u w:val="single"/>
      <w:lang w:eastAsia="zh-CN"/>
    </w:rPr>
  </w:style>
  <w:style w:type="character" w:customStyle="1" w:styleId="Titolo6Carattere">
    <w:name w:val="Titolo 6 Carattere"/>
    <w:basedOn w:val="Carpredefinitoparagrafo"/>
    <w:link w:val="Titolo6"/>
    <w:rsid w:val="00276566"/>
    <w:rPr>
      <w:rFonts w:ascii="Arial" w:eastAsia="Times New Roman" w:hAnsi="Arial" w:cs="Arial"/>
      <w:b/>
      <w:kern w:val="1"/>
      <w:sz w:val="24"/>
      <w:szCs w:val="20"/>
      <w:lang w:eastAsia="zh-CN"/>
    </w:rPr>
  </w:style>
  <w:style w:type="character" w:customStyle="1" w:styleId="Titolo7Carattere">
    <w:name w:val="Titolo 7 Carattere"/>
    <w:basedOn w:val="Carpredefinitoparagrafo"/>
    <w:link w:val="Titolo7"/>
    <w:rsid w:val="00276566"/>
    <w:rPr>
      <w:rFonts w:ascii="Arial" w:eastAsia="Times New Roman" w:hAnsi="Arial" w:cs="Arial"/>
      <w:b/>
      <w:kern w:val="1"/>
      <w:sz w:val="24"/>
      <w:szCs w:val="20"/>
      <w:lang w:eastAsia="zh-CN"/>
    </w:rPr>
  </w:style>
  <w:style w:type="character" w:customStyle="1" w:styleId="WW8Num1z0">
    <w:name w:val="WW8Num1z0"/>
    <w:rsid w:val="00276566"/>
  </w:style>
  <w:style w:type="character" w:customStyle="1" w:styleId="WW8Num1z1">
    <w:name w:val="WW8Num1z1"/>
    <w:rsid w:val="00276566"/>
    <w:rPr>
      <w:rFonts w:ascii="Courier New" w:hAnsi="Courier New" w:cs="Courier New" w:hint="default"/>
    </w:rPr>
  </w:style>
  <w:style w:type="character" w:customStyle="1" w:styleId="WW8Num1z2">
    <w:name w:val="WW8Num1z2"/>
    <w:rsid w:val="00276566"/>
    <w:rPr>
      <w:rFonts w:ascii="Wingdings" w:hAnsi="Wingdings" w:cs="Wingdings" w:hint="default"/>
    </w:rPr>
  </w:style>
  <w:style w:type="character" w:customStyle="1" w:styleId="WW8Num1z3">
    <w:name w:val="WW8Num1z3"/>
    <w:rsid w:val="00276566"/>
    <w:rPr>
      <w:rFonts w:ascii="Symbol" w:hAnsi="Symbol" w:cs="Symbol" w:hint="default"/>
    </w:rPr>
  </w:style>
  <w:style w:type="character" w:customStyle="1" w:styleId="WW8Num1z7">
    <w:name w:val="WW8Num1z7"/>
    <w:rsid w:val="00276566"/>
  </w:style>
  <w:style w:type="character" w:customStyle="1" w:styleId="WW8Num1z8">
    <w:name w:val="WW8Num1z8"/>
    <w:rsid w:val="00276566"/>
  </w:style>
  <w:style w:type="character" w:customStyle="1" w:styleId="WW8Num2z0">
    <w:name w:val="WW8Num2z0"/>
    <w:rsid w:val="00276566"/>
    <w:rPr>
      <w:b/>
    </w:rPr>
  </w:style>
  <w:style w:type="character" w:customStyle="1" w:styleId="WW8Num2z1">
    <w:name w:val="WW8Num2z1"/>
    <w:rsid w:val="00276566"/>
    <w:rPr>
      <w:rFonts w:ascii="Courier New" w:hAnsi="Courier New" w:cs="Courier New"/>
    </w:rPr>
  </w:style>
  <w:style w:type="character" w:customStyle="1" w:styleId="WW8Num2z2">
    <w:name w:val="WW8Num2z2"/>
    <w:rsid w:val="00276566"/>
  </w:style>
  <w:style w:type="character" w:customStyle="1" w:styleId="WW8Num2z3">
    <w:name w:val="WW8Num2z3"/>
    <w:rsid w:val="00276566"/>
  </w:style>
  <w:style w:type="character" w:customStyle="1" w:styleId="WW8Num2z4">
    <w:name w:val="WW8Num2z4"/>
    <w:rsid w:val="00276566"/>
  </w:style>
  <w:style w:type="character" w:customStyle="1" w:styleId="WW8Num2z5">
    <w:name w:val="WW8Num2z5"/>
    <w:rsid w:val="00276566"/>
  </w:style>
  <w:style w:type="character" w:customStyle="1" w:styleId="WW8Num2z6">
    <w:name w:val="WW8Num2z6"/>
    <w:rsid w:val="00276566"/>
  </w:style>
  <w:style w:type="character" w:customStyle="1" w:styleId="WW8Num2z7">
    <w:name w:val="WW8Num2z7"/>
    <w:rsid w:val="00276566"/>
  </w:style>
  <w:style w:type="character" w:customStyle="1" w:styleId="WW8Num2z8">
    <w:name w:val="WW8Num2z8"/>
    <w:rsid w:val="00276566"/>
  </w:style>
  <w:style w:type="character" w:customStyle="1" w:styleId="WW8Num3z0">
    <w:name w:val="WW8Num3z0"/>
    <w:rsid w:val="00276566"/>
    <w:rPr>
      <w:rFonts w:ascii="Helvetica" w:hAnsi="Helvetica" w:cs="Microsoft YaHei"/>
    </w:rPr>
  </w:style>
  <w:style w:type="character" w:customStyle="1" w:styleId="WW8Num4z0">
    <w:name w:val="WW8Num4z0"/>
    <w:rsid w:val="00276566"/>
    <w:rPr>
      <w:rFonts w:ascii="Symbol" w:hAnsi="Symbol" w:cs="Symbol"/>
      <w:color w:val="4D4D4D"/>
    </w:rPr>
  </w:style>
  <w:style w:type="character" w:customStyle="1" w:styleId="WW8Num4z1">
    <w:name w:val="WW8Num4z1"/>
    <w:rsid w:val="00276566"/>
    <w:rPr>
      <w:rFonts w:ascii="Courier New" w:hAnsi="Courier New" w:cs="Microsoft YaHei"/>
    </w:rPr>
  </w:style>
  <w:style w:type="character" w:customStyle="1" w:styleId="WW8Num4z2">
    <w:name w:val="WW8Num4z2"/>
    <w:rsid w:val="00276566"/>
    <w:rPr>
      <w:rFonts w:ascii="Wingdings" w:hAnsi="Wingdings" w:cs="Wingdings"/>
    </w:rPr>
  </w:style>
  <w:style w:type="character" w:customStyle="1" w:styleId="WW8Num5z0">
    <w:name w:val="WW8Num5z0"/>
    <w:rsid w:val="00276566"/>
    <w:rPr>
      <w:rFonts w:ascii="Courier New" w:hAnsi="Courier New" w:cs="Courier New"/>
    </w:rPr>
  </w:style>
  <w:style w:type="character" w:customStyle="1" w:styleId="WW8Num5z2">
    <w:name w:val="WW8Num5z2"/>
    <w:rsid w:val="00276566"/>
    <w:rPr>
      <w:rFonts w:ascii="Wingdings" w:hAnsi="Wingdings" w:cs="Wingdings"/>
    </w:rPr>
  </w:style>
  <w:style w:type="character" w:customStyle="1" w:styleId="WW8Num5z3">
    <w:name w:val="WW8Num5z3"/>
    <w:rsid w:val="00276566"/>
    <w:rPr>
      <w:rFonts w:ascii="Symbol" w:hAnsi="Symbol" w:cs="Symbol"/>
    </w:rPr>
  </w:style>
  <w:style w:type="character" w:customStyle="1" w:styleId="WW8Num6z0">
    <w:name w:val="WW8Num6z0"/>
    <w:rsid w:val="00276566"/>
    <w:rPr>
      <w:rFonts w:ascii="Times New Roman" w:hAnsi="Times New Roman" w:cs="Times New Roman"/>
      <w:sz w:val="24"/>
      <w:szCs w:val="24"/>
    </w:rPr>
  </w:style>
  <w:style w:type="character" w:customStyle="1" w:styleId="WW8Num6z1">
    <w:name w:val="WW8Num6z1"/>
    <w:rsid w:val="00276566"/>
  </w:style>
  <w:style w:type="character" w:customStyle="1" w:styleId="WW8Num6z2">
    <w:name w:val="WW8Num6z2"/>
    <w:rsid w:val="00276566"/>
  </w:style>
  <w:style w:type="character" w:customStyle="1" w:styleId="WW8Num6z3">
    <w:name w:val="WW8Num6z3"/>
    <w:rsid w:val="00276566"/>
  </w:style>
  <w:style w:type="character" w:customStyle="1" w:styleId="WW8Num6z4">
    <w:name w:val="WW8Num6z4"/>
    <w:rsid w:val="00276566"/>
  </w:style>
  <w:style w:type="character" w:customStyle="1" w:styleId="WW8Num6z5">
    <w:name w:val="WW8Num6z5"/>
    <w:rsid w:val="00276566"/>
  </w:style>
  <w:style w:type="character" w:customStyle="1" w:styleId="WW8Num6z6">
    <w:name w:val="WW8Num6z6"/>
    <w:rsid w:val="00276566"/>
  </w:style>
  <w:style w:type="character" w:customStyle="1" w:styleId="WW8Num6z7">
    <w:name w:val="WW8Num6z7"/>
    <w:rsid w:val="00276566"/>
  </w:style>
  <w:style w:type="character" w:customStyle="1" w:styleId="WW8Num6z8">
    <w:name w:val="WW8Num6z8"/>
    <w:rsid w:val="00276566"/>
  </w:style>
  <w:style w:type="character" w:customStyle="1" w:styleId="WW8Num7z0">
    <w:name w:val="WW8Num7z0"/>
    <w:rsid w:val="00276566"/>
    <w:rPr>
      <w:rFonts w:ascii="Times New Roman" w:eastAsia="MS Mincho" w:hAnsi="Times New Roman" w:cs="Times New Roman" w:hint="default"/>
      <w:b/>
      <w:bCs/>
      <w:sz w:val="24"/>
      <w:szCs w:val="32"/>
    </w:rPr>
  </w:style>
  <w:style w:type="character" w:customStyle="1" w:styleId="WW8Num8z0">
    <w:name w:val="WW8Num8z0"/>
    <w:rsid w:val="00276566"/>
    <w:rPr>
      <w:rFonts w:ascii="Courier New" w:hAnsi="Courier New" w:cs="Courier New" w:hint="default"/>
      <w:sz w:val="24"/>
      <w:szCs w:val="24"/>
    </w:rPr>
  </w:style>
  <w:style w:type="character" w:customStyle="1" w:styleId="WW8Num9z0">
    <w:name w:val="WW8Num9z0"/>
    <w:rsid w:val="00276566"/>
    <w:rPr>
      <w:rFonts w:ascii="Symbol" w:hAnsi="Symbol" w:cs="Symbol" w:hint="default"/>
      <w:szCs w:val="24"/>
    </w:rPr>
  </w:style>
  <w:style w:type="character" w:customStyle="1" w:styleId="WW8Num1z4">
    <w:name w:val="WW8Num1z4"/>
    <w:rsid w:val="00276566"/>
  </w:style>
  <w:style w:type="character" w:customStyle="1" w:styleId="WW8Num1z5">
    <w:name w:val="WW8Num1z5"/>
    <w:rsid w:val="00276566"/>
  </w:style>
  <w:style w:type="character" w:customStyle="1" w:styleId="WW8Num1z6">
    <w:name w:val="WW8Num1z6"/>
    <w:rsid w:val="00276566"/>
  </w:style>
  <w:style w:type="character" w:customStyle="1" w:styleId="WW8Num7z1">
    <w:name w:val="WW8Num7z1"/>
    <w:rsid w:val="00276566"/>
  </w:style>
  <w:style w:type="character" w:customStyle="1" w:styleId="WW8Num7z2">
    <w:name w:val="WW8Num7z2"/>
    <w:rsid w:val="00276566"/>
  </w:style>
  <w:style w:type="character" w:customStyle="1" w:styleId="WW8Num7z3">
    <w:name w:val="WW8Num7z3"/>
    <w:rsid w:val="00276566"/>
  </w:style>
  <w:style w:type="character" w:customStyle="1" w:styleId="WW8Num7z4">
    <w:name w:val="WW8Num7z4"/>
    <w:rsid w:val="00276566"/>
  </w:style>
  <w:style w:type="character" w:customStyle="1" w:styleId="WW8Num7z5">
    <w:name w:val="WW8Num7z5"/>
    <w:rsid w:val="00276566"/>
  </w:style>
  <w:style w:type="character" w:customStyle="1" w:styleId="WW8Num7z6">
    <w:name w:val="WW8Num7z6"/>
    <w:rsid w:val="00276566"/>
  </w:style>
  <w:style w:type="character" w:customStyle="1" w:styleId="WW8Num7z7">
    <w:name w:val="WW8Num7z7"/>
    <w:rsid w:val="00276566"/>
  </w:style>
  <w:style w:type="character" w:customStyle="1" w:styleId="WW8Num7z8">
    <w:name w:val="WW8Num7z8"/>
    <w:rsid w:val="00276566"/>
  </w:style>
  <w:style w:type="character" w:customStyle="1" w:styleId="WW8Num8z1">
    <w:name w:val="WW8Num8z1"/>
    <w:rsid w:val="00276566"/>
    <w:rPr>
      <w:rFonts w:ascii="Courier New" w:hAnsi="Courier New" w:cs="Courier New"/>
    </w:rPr>
  </w:style>
  <w:style w:type="character" w:customStyle="1" w:styleId="WW8Num8z2">
    <w:name w:val="WW8Num8z2"/>
    <w:rsid w:val="00276566"/>
    <w:rPr>
      <w:rFonts w:ascii="Wingdings" w:hAnsi="Wingdings" w:cs="Wingdings"/>
    </w:rPr>
  </w:style>
  <w:style w:type="character" w:customStyle="1" w:styleId="WW8Num9z1">
    <w:name w:val="WW8Num9z1"/>
    <w:rsid w:val="00276566"/>
    <w:rPr>
      <w:rFonts w:ascii="Courier New" w:hAnsi="Courier New" w:cs="Courier New" w:hint="default"/>
    </w:rPr>
  </w:style>
  <w:style w:type="character" w:customStyle="1" w:styleId="WW8Num9z3">
    <w:name w:val="WW8Num9z3"/>
    <w:rsid w:val="00276566"/>
    <w:rPr>
      <w:rFonts w:ascii="Symbol" w:hAnsi="Symbol" w:cs="Symbol" w:hint="default"/>
    </w:rPr>
  </w:style>
  <w:style w:type="character" w:customStyle="1" w:styleId="WW8Num10z0">
    <w:name w:val="WW8Num10z0"/>
    <w:rsid w:val="00276566"/>
    <w:rPr>
      <w:rFonts w:ascii="Times New Roman" w:eastAsia="MS Mincho" w:hAnsi="Times New Roman" w:cs="Times New Roman" w:hint="default"/>
      <w:bCs/>
      <w:szCs w:val="32"/>
    </w:rPr>
  </w:style>
  <w:style w:type="character" w:customStyle="1" w:styleId="WW8Num10z1">
    <w:name w:val="WW8Num10z1"/>
    <w:rsid w:val="00276566"/>
  </w:style>
  <w:style w:type="character" w:customStyle="1" w:styleId="WW8Num10z2">
    <w:name w:val="WW8Num10z2"/>
    <w:rsid w:val="00276566"/>
  </w:style>
  <w:style w:type="character" w:customStyle="1" w:styleId="WW8Num10z3">
    <w:name w:val="WW8Num10z3"/>
    <w:rsid w:val="00276566"/>
  </w:style>
  <w:style w:type="character" w:customStyle="1" w:styleId="WW8Num10z4">
    <w:name w:val="WW8Num10z4"/>
    <w:rsid w:val="00276566"/>
  </w:style>
  <w:style w:type="character" w:customStyle="1" w:styleId="WW8Num10z5">
    <w:name w:val="WW8Num10z5"/>
    <w:rsid w:val="00276566"/>
  </w:style>
  <w:style w:type="character" w:customStyle="1" w:styleId="WW8Num10z6">
    <w:name w:val="WW8Num10z6"/>
    <w:rsid w:val="00276566"/>
  </w:style>
  <w:style w:type="character" w:customStyle="1" w:styleId="WW8Num10z7">
    <w:name w:val="WW8Num10z7"/>
    <w:rsid w:val="00276566"/>
  </w:style>
  <w:style w:type="character" w:customStyle="1" w:styleId="WW8Num10z8">
    <w:name w:val="WW8Num10z8"/>
    <w:rsid w:val="00276566"/>
  </w:style>
  <w:style w:type="character" w:customStyle="1" w:styleId="WW8Num11z0">
    <w:name w:val="WW8Num11z0"/>
    <w:rsid w:val="00276566"/>
    <w:rPr>
      <w:rFonts w:ascii="Times New Roman" w:eastAsia="Times New Roman" w:hAnsi="Times New Roman" w:cs="Times New Roman" w:hint="default"/>
    </w:rPr>
  </w:style>
  <w:style w:type="character" w:customStyle="1" w:styleId="WW8Num11z1">
    <w:name w:val="WW8Num11z1"/>
    <w:rsid w:val="00276566"/>
    <w:rPr>
      <w:rFonts w:ascii="Courier New" w:hAnsi="Courier New" w:cs="Microsoft YaHei" w:hint="default"/>
    </w:rPr>
  </w:style>
  <w:style w:type="character" w:customStyle="1" w:styleId="WW8Num11z2">
    <w:name w:val="WW8Num11z2"/>
    <w:rsid w:val="00276566"/>
    <w:rPr>
      <w:rFonts w:ascii="Wingdings" w:hAnsi="Wingdings" w:cs="Wingdings" w:hint="default"/>
    </w:rPr>
  </w:style>
  <w:style w:type="character" w:customStyle="1" w:styleId="WW8Num11z3">
    <w:name w:val="WW8Num11z3"/>
    <w:rsid w:val="00276566"/>
    <w:rPr>
      <w:rFonts w:ascii="Symbol" w:hAnsi="Symbol" w:cs="Symbol" w:hint="default"/>
    </w:rPr>
  </w:style>
  <w:style w:type="character" w:customStyle="1" w:styleId="WW8Num12z0">
    <w:name w:val="WW8Num12z0"/>
    <w:rsid w:val="00276566"/>
    <w:rPr>
      <w:rFonts w:ascii="Wingdings" w:eastAsia="Times New Roman" w:hAnsi="Wingdings" w:cs="Wingdings" w:hint="default"/>
      <w:b/>
      <w:i w:val="0"/>
    </w:rPr>
  </w:style>
  <w:style w:type="character" w:customStyle="1" w:styleId="WW8Num12z1">
    <w:name w:val="WW8Num12z1"/>
    <w:rsid w:val="00276566"/>
    <w:rPr>
      <w:rFonts w:ascii="Courier New" w:hAnsi="Courier New" w:cs="Courier New" w:hint="default"/>
    </w:rPr>
  </w:style>
  <w:style w:type="character" w:customStyle="1" w:styleId="WW8Num12z2">
    <w:name w:val="WW8Num12z2"/>
    <w:rsid w:val="00276566"/>
    <w:rPr>
      <w:rFonts w:ascii="Wingdings" w:hAnsi="Wingdings" w:cs="Wingdings" w:hint="default"/>
    </w:rPr>
  </w:style>
  <w:style w:type="character" w:customStyle="1" w:styleId="WW8Num12z3">
    <w:name w:val="WW8Num12z3"/>
    <w:rsid w:val="00276566"/>
    <w:rPr>
      <w:rFonts w:ascii="Symbol" w:hAnsi="Symbol" w:cs="Symbol" w:hint="default"/>
    </w:rPr>
  </w:style>
  <w:style w:type="character" w:customStyle="1" w:styleId="WW8Num13z0">
    <w:name w:val="WW8Num13z0"/>
    <w:rsid w:val="00276566"/>
    <w:rPr>
      <w:rFonts w:ascii="Symbol" w:hAnsi="Symbol" w:cs="Symbol" w:hint="default"/>
    </w:rPr>
  </w:style>
  <w:style w:type="character" w:customStyle="1" w:styleId="WW8Num13z1">
    <w:name w:val="WW8Num13z1"/>
    <w:rsid w:val="00276566"/>
    <w:rPr>
      <w:rFonts w:ascii="Courier New" w:hAnsi="Courier New" w:cs="Microsoft YaHei" w:hint="default"/>
    </w:rPr>
  </w:style>
  <w:style w:type="character" w:customStyle="1" w:styleId="WW8Num13z2">
    <w:name w:val="WW8Num13z2"/>
    <w:rsid w:val="00276566"/>
    <w:rPr>
      <w:rFonts w:ascii="Wingdings" w:hAnsi="Wingdings" w:cs="Wingdings" w:hint="default"/>
    </w:rPr>
  </w:style>
  <w:style w:type="character" w:customStyle="1" w:styleId="WW8Num14z0">
    <w:name w:val="WW8Num14z0"/>
    <w:rsid w:val="00276566"/>
    <w:rPr>
      <w:rFonts w:ascii="Wingdings" w:hAnsi="Wingdings" w:cs="Wingdings" w:hint="default"/>
    </w:rPr>
  </w:style>
  <w:style w:type="character" w:customStyle="1" w:styleId="WW8Num14z1">
    <w:name w:val="WW8Num14z1"/>
    <w:rsid w:val="00276566"/>
    <w:rPr>
      <w:rFonts w:ascii="Courier New" w:hAnsi="Courier New" w:cs="Courier New" w:hint="default"/>
    </w:rPr>
  </w:style>
  <w:style w:type="character" w:customStyle="1" w:styleId="WW8Num14z3">
    <w:name w:val="WW8Num14z3"/>
    <w:rsid w:val="00276566"/>
    <w:rPr>
      <w:rFonts w:ascii="Symbol" w:hAnsi="Symbol" w:cs="Symbol" w:hint="default"/>
    </w:rPr>
  </w:style>
  <w:style w:type="character" w:customStyle="1" w:styleId="WW8Num15z0">
    <w:name w:val="WW8Num15z0"/>
    <w:rsid w:val="00276566"/>
    <w:rPr>
      <w:rFonts w:hint="default"/>
    </w:rPr>
  </w:style>
  <w:style w:type="character" w:customStyle="1" w:styleId="WW8Num15z1">
    <w:name w:val="WW8Num15z1"/>
    <w:rsid w:val="00276566"/>
  </w:style>
  <w:style w:type="character" w:customStyle="1" w:styleId="WW8Num15z2">
    <w:name w:val="WW8Num15z2"/>
    <w:rsid w:val="00276566"/>
  </w:style>
  <w:style w:type="character" w:customStyle="1" w:styleId="WW8Num15z3">
    <w:name w:val="WW8Num15z3"/>
    <w:rsid w:val="00276566"/>
  </w:style>
  <w:style w:type="character" w:customStyle="1" w:styleId="WW8Num15z4">
    <w:name w:val="WW8Num15z4"/>
    <w:rsid w:val="00276566"/>
  </w:style>
  <w:style w:type="character" w:customStyle="1" w:styleId="WW8Num15z5">
    <w:name w:val="WW8Num15z5"/>
    <w:rsid w:val="00276566"/>
  </w:style>
  <w:style w:type="character" w:customStyle="1" w:styleId="WW8Num15z6">
    <w:name w:val="WW8Num15z6"/>
    <w:rsid w:val="00276566"/>
  </w:style>
  <w:style w:type="character" w:customStyle="1" w:styleId="WW8Num15z7">
    <w:name w:val="WW8Num15z7"/>
    <w:rsid w:val="00276566"/>
  </w:style>
  <w:style w:type="character" w:customStyle="1" w:styleId="WW8Num15z8">
    <w:name w:val="WW8Num15z8"/>
    <w:rsid w:val="00276566"/>
  </w:style>
  <w:style w:type="character" w:customStyle="1" w:styleId="WW8Num16z0">
    <w:name w:val="WW8Num16z0"/>
    <w:rsid w:val="00276566"/>
    <w:rPr>
      <w:rFonts w:ascii="Wingdings" w:hAnsi="Wingdings" w:cs="Wingdings" w:hint="default"/>
    </w:rPr>
  </w:style>
  <w:style w:type="character" w:customStyle="1" w:styleId="WW8Num16z1">
    <w:name w:val="WW8Num16z1"/>
    <w:rsid w:val="00276566"/>
    <w:rPr>
      <w:rFonts w:ascii="Courier New" w:hAnsi="Courier New" w:cs="Courier New" w:hint="default"/>
    </w:rPr>
  </w:style>
  <w:style w:type="character" w:customStyle="1" w:styleId="WW8Num16z3">
    <w:name w:val="WW8Num16z3"/>
    <w:rsid w:val="00276566"/>
    <w:rPr>
      <w:rFonts w:ascii="Symbol" w:hAnsi="Symbol" w:cs="Symbol" w:hint="default"/>
    </w:rPr>
  </w:style>
  <w:style w:type="character" w:customStyle="1" w:styleId="WW8Num17z0">
    <w:name w:val="WW8Num17z0"/>
    <w:rsid w:val="00276566"/>
    <w:rPr>
      <w:rFonts w:ascii="Symbol" w:hAnsi="Symbol" w:cs="Symbol" w:hint="default"/>
    </w:rPr>
  </w:style>
  <w:style w:type="character" w:customStyle="1" w:styleId="WW8Num17z1">
    <w:name w:val="WW8Num17z1"/>
    <w:rsid w:val="00276566"/>
    <w:rPr>
      <w:rFonts w:ascii="Courier New" w:hAnsi="Courier New" w:cs="Courier New" w:hint="default"/>
    </w:rPr>
  </w:style>
  <w:style w:type="character" w:customStyle="1" w:styleId="WW8Num17z2">
    <w:name w:val="WW8Num17z2"/>
    <w:rsid w:val="00276566"/>
    <w:rPr>
      <w:rFonts w:ascii="Wingdings" w:hAnsi="Wingdings" w:cs="Wingdings" w:hint="default"/>
    </w:rPr>
  </w:style>
  <w:style w:type="character" w:customStyle="1" w:styleId="WW8Num18z0">
    <w:name w:val="WW8Num18z0"/>
    <w:rsid w:val="00276566"/>
    <w:rPr>
      <w:rFonts w:ascii="Courier New" w:hAnsi="Courier New" w:cs="Courier New" w:hint="default"/>
      <w:sz w:val="24"/>
      <w:szCs w:val="24"/>
    </w:rPr>
  </w:style>
  <w:style w:type="character" w:customStyle="1" w:styleId="WW8Num18z2">
    <w:name w:val="WW8Num18z2"/>
    <w:rsid w:val="00276566"/>
    <w:rPr>
      <w:rFonts w:ascii="Wingdings" w:hAnsi="Wingdings" w:cs="Wingdings" w:hint="default"/>
    </w:rPr>
  </w:style>
  <w:style w:type="character" w:customStyle="1" w:styleId="WW8Num18z3">
    <w:name w:val="WW8Num18z3"/>
    <w:rsid w:val="00276566"/>
    <w:rPr>
      <w:rFonts w:ascii="Symbol" w:hAnsi="Symbol" w:cs="Symbol" w:hint="default"/>
    </w:rPr>
  </w:style>
  <w:style w:type="character" w:customStyle="1" w:styleId="WW8Num19z0">
    <w:name w:val="WW8Num19z0"/>
    <w:rsid w:val="00276566"/>
    <w:rPr>
      <w:rFonts w:ascii="Wingdings" w:eastAsia="Times New Roman" w:hAnsi="Wingdings" w:cs="Wingdings" w:hint="default"/>
      <w:b/>
      <w:i w:val="0"/>
    </w:rPr>
  </w:style>
  <w:style w:type="character" w:customStyle="1" w:styleId="WW8Num19z1">
    <w:name w:val="WW8Num19z1"/>
    <w:rsid w:val="00276566"/>
    <w:rPr>
      <w:rFonts w:ascii="Courier New" w:hAnsi="Courier New" w:cs="Courier New" w:hint="default"/>
    </w:rPr>
  </w:style>
  <w:style w:type="character" w:customStyle="1" w:styleId="WW8Num19z2">
    <w:name w:val="WW8Num19z2"/>
    <w:rsid w:val="00276566"/>
    <w:rPr>
      <w:rFonts w:ascii="Wingdings" w:hAnsi="Wingdings" w:cs="Wingdings" w:hint="default"/>
    </w:rPr>
  </w:style>
  <w:style w:type="character" w:customStyle="1" w:styleId="WW8Num19z3">
    <w:name w:val="WW8Num19z3"/>
    <w:rsid w:val="00276566"/>
    <w:rPr>
      <w:rFonts w:ascii="Symbol" w:hAnsi="Symbol" w:cs="Symbol" w:hint="default"/>
    </w:rPr>
  </w:style>
  <w:style w:type="character" w:customStyle="1" w:styleId="WW8Num20z0">
    <w:name w:val="WW8Num20z0"/>
    <w:rsid w:val="00276566"/>
    <w:rPr>
      <w:rFonts w:ascii="Wingdings" w:hAnsi="Wingdings" w:cs="Wingdings" w:hint="default"/>
    </w:rPr>
  </w:style>
  <w:style w:type="character" w:customStyle="1" w:styleId="WW8Num20z1">
    <w:name w:val="WW8Num20z1"/>
    <w:rsid w:val="00276566"/>
    <w:rPr>
      <w:rFonts w:ascii="Courier New" w:hAnsi="Courier New" w:cs="Courier New" w:hint="default"/>
    </w:rPr>
  </w:style>
  <w:style w:type="character" w:customStyle="1" w:styleId="WW8Num20z3">
    <w:name w:val="WW8Num20z3"/>
    <w:rsid w:val="00276566"/>
    <w:rPr>
      <w:rFonts w:ascii="Symbol" w:hAnsi="Symbol" w:cs="Symbol" w:hint="default"/>
    </w:rPr>
  </w:style>
  <w:style w:type="character" w:customStyle="1" w:styleId="WW8Num21z0">
    <w:name w:val="WW8Num21z0"/>
    <w:rsid w:val="00276566"/>
    <w:rPr>
      <w:rFonts w:ascii="Wingdings" w:eastAsia="Times New Roman" w:hAnsi="Wingdings" w:cs="Wingdings" w:hint="default"/>
      <w:b/>
      <w:i w:val="0"/>
    </w:rPr>
  </w:style>
  <w:style w:type="character" w:customStyle="1" w:styleId="WW8Num21z1">
    <w:name w:val="WW8Num21z1"/>
    <w:rsid w:val="00276566"/>
    <w:rPr>
      <w:rFonts w:ascii="Courier New" w:hAnsi="Courier New" w:cs="Courier New" w:hint="default"/>
    </w:rPr>
  </w:style>
  <w:style w:type="character" w:customStyle="1" w:styleId="WW8Num21z2">
    <w:name w:val="WW8Num21z2"/>
    <w:rsid w:val="00276566"/>
    <w:rPr>
      <w:rFonts w:ascii="Wingdings" w:hAnsi="Wingdings" w:cs="Wingdings" w:hint="default"/>
    </w:rPr>
  </w:style>
  <w:style w:type="character" w:customStyle="1" w:styleId="WW8Num21z3">
    <w:name w:val="WW8Num21z3"/>
    <w:rsid w:val="00276566"/>
    <w:rPr>
      <w:rFonts w:ascii="Symbol" w:hAnsi="Symbol" w:cs="Symbol" w:hint="default"/>
    </w:rPr>
  </w:style>
  <w:style w:type="character" w:customStyle="1" w:styleId="WW8Num22z0">
    <w:name w:val="WW8Num22z0"/>
    <w:rsid w:val="00276566"/>
    <w:rPr>
      <w:rFonts w:ascii="Wingdings" w:hAnsi="Wingdings" w:cs="Wingdings" w:hint="default"/>
      <w:color w:val="FF6600"/>
    </w:rPr>
  </w:style>
  <w:style w:type="character" w:customStyle="1" w:styleId="WW8Num22z1">
    <w:name w:val="WW8Num22z1"/>
    <w:rsid w:val="00276566"/>
    <w:rPr>
      <w:rFonts w:ascii="Courier New" w:hAnsi="Courier New" w:cs="Courier New" w:hint="default"/>
    </w:rPr>
  </w:style>
  <w:style w:type="character" w:customStyle="1" w:styleId="WW8Num22z3">
    <w:name w:val="WW8Num22z3"/>
    <w:rsid w:val="00276566"/>
    <w:rPr>
      <w:rFonts w:ascii="Symbol" w:hAnsi="Symbol" w:cs="Symbol" w:hint="default"/>
    </w:rPr>
  </w:style>
  <w:style w:type="character" w:customStyle="1" w:styleId="WW8Num22z5">
    <w:name w:val="WW8Num22z5"/>
    <w:rsid w:val="00276566"/>
    <w:rPr>
      <w:rFonts w:ascii="Wingdings" w:hAnsi="Wingdings" w:cs="Wingdings" w:hint="default"/>
    </w:rPr>
  </w:style>
  <w:style w:type="character" w:customStyle="1" w:styleId="WW8Num23z0">
    <w:name w:val="WW8Num23z0"/>
    <w:rsid w:val="00276566"/>
    <w:rPr>
      <w:rFonts w:ascii="Wingdings" w:hAnsi="Wingdings" w:cs="Wingdings" w:hint="default"/>
    </w:rPr>
  </w:style>
  <w:style w:type="character" w:customStyle="1" w:styleId="WW8Num23z1">
    <w:name w:val="WW8Num23z1"/>
    <w:rsid w:val="00276566"/>
    <w:rPr>
      <w:rFonts w:ascii="Courier New" w:hAnsi="Courier New" w:cs="Courier New" w:hint="default"/>
    </w:rPr>
  </w:style>
  <w:style w:type="character" w:customStyle="1" w:styleId="WW8Num23z3">
    <w:name w:val="WW8Num23z3"/>
    <w:rsid w:val="00276566"/>
    <w:rPr>
      <w:rFonts w:ascii="Symbol" w:hAnsi="Symbol" w:cs="Symbol" w:hint="default"/>
    </w:rPr>
  </w:style>
  <w:style w:type="character" w:customStyle="1" w:styleId="WW8Num24z0">
    <w:name w:val="WW8Num24z0"/>
    <w:rsid w:val="00276566"/>
    <w:rPr>
      <w:rFonts w:ascii="Wingdings" w:hAnsi="Wingdings" w:cs="Wingdings" w:hint="default"/>
    </w:rPr>
  </w:style>
  <w:style w:type="character" w:customStyle="1" w:styleId="WW8Num24z1">
    <w:name w:val="WW8Num24z1"/>
    <w:rsid w:val="00276566"/>
    <w:rPr>
      <w:rFonts w:ascii="Courier New" w:hAnsi="Courier New" w:cs="Courier New" w:hint="default"/>
    </w:rPr>
  </w:style>
  <w:style w:type="character" w:customStyle="1" w:styleId="WW8Num24z3">
    <w:name w:val="WW8Num24z3"/>
    <w:rsid w:val="00276566"/>
    <w:rPr>
      <w:rFonts w:ascii="Symbol" w:hAnsi="Symbol" w:cs="Symbol" w:hint="default"/>
    </w:rPr>
  </w:style>
  <w:style w:type="character" w:customStyle="1" w:styleId="WW8Num25z0">
    <w:name w:val="WW8Num25z0"/>
    <w:rsid w:val="00276566"/>
    <w:rPr>
      <w:rFonts w:ascii="Symbol" w:hAnsi="Symbol" w:cs="Symbol" w:hint="default"/>
      <w:szCs w:val="24"/>
    </w:rPr>
  </w:style>
  <w:style w:type="character" w:customStyle="1" w:styleId="WW8Num25z1">
    <w:name w:val="WW8Num25z1"/>
    <w:rsid w:val="00276566"/>
    <w:rPr>
      <w:rFonts w:ascii="Courier New" w:hAnsi="Courier New" w:cs="Courier New" w:hint="default"/>
    </w:rPr>
  </w:style>
  <w:style w:type="character" w:customStyle="1" w:styleId="WW8Num25z2">
    <w:name w:val="WW8Num25z2"/>
    <w:rsid w:val="00276566"/>
    <w:rPr>
      <w:rFonts w:ascii="Wingdings" w:hAnsi="Wingdings" w:cs="Wingdings" w:hint="default"/>
    </w:rPr>
  </w:style>
  <w:style w:type="character" w:customStyle="1" w:styleId="WW8Num26z0">
    <w:name w:val="WW8Num26z0"/>
    <w:rsid w:val="00276566"/>
    <w:rPr>
      <w:rFonts w:ascii="Times New Roman" w:eastAsia="MS Mincho" w:hAnsi="Times New Roman" w:cs="Times New Roman" w:hint="default"/>
    </w:rPr>
  </w:style>
  <w:style w:type="character" w:customStyle="1" w:styleId="WW8Num26z1">
    <w:name w:val="WW8Num26z1"/>
    <w:rsid w:val="00276566"/>
    <w:rPr>
      <w:rFonts w:ascii="Courier New" w:hAnsi="Courier New" w:cs="Microsoft YaHei" w:hint="default"/>
    </w:rPr>
  </w:style>
  <w:style w:type="character" w:customStyle="1" w:styleId="WW8Num26z2">
    <w:name w:val="WW8Num26z2"/>
    <w:rsid w:val="00276566"/>
    <w:rPr>
      <w:rFonts w:ascii="Wingdings" w:hAnsi="Wingdings" w:cs="Wingdings" w:hint="default"/>
    </w:rPr>
  </w:style>
  <w:style w:type="character" w:customStyle="1" w:styleId="WW8Num26z3">
    <w:name w:val="WW8Num26z3"/>
    <w:rsid w:val="00276566"/>
    <w:rPr>
      <w:rFonts w:ascii="Symbol" w:hAnsi="Symbol" w:cs="Symbol" w:hint="default"/>
    </w:rPr>
  </w:style>
  <w:style w:type="character" w:customStyle="1" w:styleId="WW8Num27z0">
    <w:name w:val="WW8Num27z0"/>
    <w:rsid w:val="00276566"/>
    <w:rPr>
      <w:rFonts w:ascii="Wingdings" w:hAnsi="Wingdings" w:cs="Wingdings" w:hint="default"/>
    </w:rPr>
  </w:style>
  <w:style w:type="character" w:customStyle="1" w:styleId="WW8Num27z1">
    <w:name w:val="WW8Num27z1"/>
    <w:rsid w:val="00276566"/>
    <w:rPr>
      <w:rFonts w:ascii="Courier New" w:hAnsi="Courier New" w:cs="Courier New" w:hint="default"/>
    </w:rPr>
  </w:style>
  <w:style w:type="character" w:customStyle="1" w:styleId="WW8Num27z3">
    <w:name w:val="WW8Num27z3"/>
    <w:rsid w:val="00276566"/>
    <w:rPr>
      <w:rFonts w:ascii="Symbol" w:hAnsi="Symbol" w:cs="Symbol" w:hint="default"/>
    </w:rPr>
  </w:style>
  <w:style w:type="character" w:customStyle="1" w:styleId="WW8Num28z0">
    <w:name w:val="WW8Num28z0"/>
    <w:rsid w:val="00276566"/>
    <w:rPr>
      <w:rFonts w:ascii="Symbol" w:hAnsi="Symbol" w:cs="Symbol" w:hint="default"/>
    </w:rPr>
  </w:style>
  <w:style w:type="character" w:customStyle="1" w:styleId="WW8Num29z0">
    <w:name w:val="WW8Num29z0"/>
    <w:rsid w:val="00276566"/>
  </w:style>
  <w:style w:type="character" w:customStyle="1" w:styleId="WW8Num29z1">
    <w:name w:val="WW8Num29z1"/>
    <w:rsid w:val="00276566"/>
    <w:rPr>
      <w:rFonts w:ascii="Wingdings" w:hAnsi="Wingdings" w:cs="Wingdings" w:hint="default"/>
    </w:rPr>
  </w:style>
  <w:style w:type="character" w:customStyle="1" w:styleId="WW8Num29z2">
    <w:name w:val="WW8Num29z2"/>
    <w:rsid w:val="00276566"/>
  </w:style>
  <w:style w:type="character" w:customStyle="1" w:styleId="WW8Num29z3">
    <w:name w:val="WW8Num29z3"/>
    <w:rsid w:val="00276566"/>
    <w:rPr>
      <w:rFonts w:hint="default"/>
    </w:rPr>
  </w:style>
  <w:style w:type="character" w:customStyle="1" w:styleId="WW8Num29z4">
    <w:name w:val="WW8Num29z4"/>
    <w:rsid w:val="00276566"/>
  </w:style>
  <w:style w:type="character" w:customStyle="1" w:styleId="WW8Num29z5">
    <w:name w:val="WW8Num29z5"/>
    <w:rsid w:val="00276566"/>
  </w:style>
  <w:style w:type="character" w:customStyle="1" w:styleId="WW8Num29z6">
    <w:name w:val="WW8Num29z6"/>
    <w:rsid w:val="00276566"/>
  </w:style>
  <w:style w:type="character" w:customStyle="1" w:styleId="WW8Num29z7">
    <w:name w:val="WW8Num29z7"/>
    <w:rsid w:val="00276566"/>
  </w:style>
  <w:style w:type="character" w:customStyle="1" w:styleId="WW8Num29z8">
    <w:name w:val="WW8Num29z8"/>
    <w:rsid w:val="00276566"/>
  </w:style>
  <w:style w:type="character" w:customStyle="1" w:styleId="grisafi">
    <w:name w:val="grisafi"/>
    <w:rsid w:val="00276566"/>
    <w:rPr>
      <w:rFonts w:ascii="Arial" w:hAnsi="Arial" w:cs="Arial"/>
      <w:color w:val="000080"/>
      <w:sz w:val="20"/>
      <w:szCs w:val="20"/>
    </w:rPr>
  </w:style>
  <w:style w:type="character" w:customStyle="1" w:styleId="CorpodeltestoCarattere">
    <w:name w:val="Corpo del testo Carattere"/>
    <w:basedOn w:val="Carpredefinitoparagrafo"/>
    <w:rsid w:val="00276566"/>
    <w:rPr>
      <w:rFonts w:ascii="Arial" w:eastAsia="Times New Roman" w:hAnsi="Arial" w:cs="Arial"/>
      <w:kern w:val="1"/>
      <w:sz w:val="24"/>
    </w:rPr>
  </w:style>
  <w:style w:type="character" w:customStyle="1" w:styleId="Caratterepredefinitoparagrafo1">
    <w:name w:val="Carattere predefinito paragrafo1"/>
    <w:rsid w:val="00276566"/>
  </w:style>
  <w:style w:type="character" w:customStyle="1" w:styleId="Collegamentovisitato1">
    <w:name w:val="Collegamento visitato1"/>
    <w:rsid w:val="00276566"/>
    <w:rPr>
      <w:color w:val="800080"/>
      <w:u w:val="single"/>
    </w:rPr>
  </w:style>
  <w:style w:type="character" w:customStyle="1" w:styleId="Numeropagina1">
    <w:name w:val="Numero pagina1"/>
    <w:basedOn w:val="Caratterepredefinitoparagrafo1"/>
    <w:rsid w:val="00276566"/>
  </w:style>
  <w:style w:type="character" w:customStyle="1" w:styleId="Corpodeltesto3Carattere">
    <w:name w:val="Corpo del testo 3 Carattere"/>
    <w:rsid w:val="00276566"/>
    <w:rPr>
      <w:rFonts w:ascii="Arial" w:hAnsi="Arial" w:cs="Arial"/>
      <w:sz w:val="24"/>
    </w:rPr>
  </w:style>
  <w:style w:type="character" w:customStyle="1" w:styleId="ListLabel1">
    <w:name w:val="ListLabel 1"/>
    <w:rsid w:val="00276566"/>
    <w:rPr>
      <w:sz w:val="16"/>
    </w:rPr>
  </w:style>
  <w:style w:type="character" w:customStyle="1" w:styleId="ListLabel2">
    <w:name w:val="ListLabel 2"/>
    <w:rsid w:val="00276566"/>
    <w:rPr>
      <w:b/>
    </w:rPr>
  </w:style>
  <w:style w:type="character" w:customStyle="1" w:styleId="ListLabel3">
    <w:name w:val="ListLabel 3"/>
    <w:rsid w:val="00276566"/>
    <w:rPr>
      <w:rFonts w:cs="Courier New"/>
    </w:rPr>
  </w:style>
  <w:style w:type="character" w:customStyle="1" w:styleId="ListLabel4">
    <w:name w:val="ListLabel 4"/>
    <w:rsid w:val="00276566"/>
    <w:rPr>
      <w:rFonts w:eastAsia="Times New Roman" w:cs="Times New Roman"/>
    </w:rPr>
  </w:style>
  <w:style w:type="character" w:customStyle="1" w:styleId="SottotitoloCarattere">
    <w:name w:val="Sottotitolo Carattere"/>
    <w:basedOn w:val="Carpredefinitoparagrafo"/>
    <w:rsid w:val="00276566"/>
    <w:rPr>
      <w:rFonts w:ascii="Arial" w:eastAsia="Microsoft YaHei" w:hAnsi="Arial" w:cs="Mangal"/>
      <w:i/>
      <w:iCs/>
      <w:kern w:val="1"/>
      <w:sz w:val="28"/>
      <w:szCs w:val="28"/>
    </w:rPr>
  </w:style>
  <w:style w:type="character" w:customStyle="1" w:styleId="PreformattatoHTMLCarattere">
    <w:name w:val="Preformattato HTML Carattere"/>
    <w:basedOn w:val="Carpredefinitoparagrafo"/>
    <w:uiPriority w:val="99"/>
    <w:rsid w:val="00276566"/>
    <w:rPr>
      <w:rFonts w:ascii="Courier" w:eastAsia="Times New Roman" w:hAnsi="Courier" w:cs="Courier"/>
    </w:rPr>
  </w:style>
  <w:style w:type="paragraph" w:styleId="Corpotesto">
    <w:name w:val="Body Text"/>
    <w:basedOn w:val="Normale"/>
    <w:link w:val="CorpotestoCarattere"/>
    <w:rsid w:val="00276566"/>
    <w:pPr>
      <w:suppressAutoHyphens/>
      <w:spacing w:after="0" w:line="240" w:lineRule="auto"/>
      <w:jc w:val="both"/>
    </w:pPr>
    <w:rPr>
      <w:rFonts w:ascii="Arial" w:eastAsia="Times New Roman" w:hAnsi="Arial" w:cs="Arial"/>
      <w:kern w:val="1"/>
      <w:sz w:val="24"/>
      <w:szCs w:val="20"/>
      <w:lang w:eastAsia="zh-CN"/>
    </w:rPr>
  </w:style>
  <w:style w:type="character" w:customStyle="1" w:styleId="CorpotestoCarattere">
    <w:name w:val="Corpo testo Carattere"/>
    <w:basedOn w:val="Carpredefinitoparagrafo"/>
    <w:link w:val="Corpotesto"/>
    <w:rsid w:val="00276566"/>
    <w:rPr>
      <w:rFonts w:ascii="Arial" w:eastAsia="Times New Roman" w:hAnsi="Arial" w:cs="Arial"/>
      <w:kern w:val="1"/>
      <w:sz w:val="24"/>
      <w:szCs w:val="20"/>
      <w:lang w:eastAsia="zh-CN"/>
    </w:rPr>
  </w:style>
  <w:style w:type="paragraph" w:styleId="Elenco">
    <w:name w:val="List"/>
    <w:basedOn w:val="Corpotesto"/>
    <w:rsid w:val="00276566"/>
    <w:rPr>
      <w:rFonts w:cs="Mangal"/>
    </w:rPr>
  </w:style>
  <w:style w:type="paragraph" w:styleId="Didascalia">
    <w:name w:val="caption"/>
    <w:basedOn w:val="Normale"/>
    <w:qFormat/>
    <w:rsid w:val="00276566"/>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Indice">
    <w:name w:val="Indice"/>
    <w:basedOn w:val="Normale"/>
    <w:rsid w:val="00276566"/>
    <w:pPr>
      <w:suppressLineNumbers/>
      <w:suppressAutoHyphens/>
      <w:spacing w:after="0" w:line="240" w:lineRule="auto"/>
    </w:pPr>
    <w:rPr>
      <w:rFonts w:ascii="Times New Roman" w:eastAsia="Times New Roman" w:hAnsi="Times New Roman" w:cs="Mangal"/>
      <w:kern w:val="1"/>
      <w:sz w:val="20"/>
      <w:szCs w:val="20"/>
      <w:lang w:eastAsia="zh-CN"/>
    </w:rPr>
  </w:style>
  <w:style w:type="paragraph" w:customStyle="1" w:styleId="Corpodeltesto21">
    <w:name w:val="Corpo del testo 21"/>
    <w:basedOn w:val="Normale"/>
    <w:uiPriority w:val="99"/>
    <w:rsid w:val="00276566"/>
    <w:pPr>
      <w:suppressAutoHyphens/>
      <w:spacing w:after="0" w:line="240" w:lineRule="auto"/>
    </w:pPr>
    <w:rPr>
      <w:rFonts w:ascii="Arial" w:eastAsia="Times New Roman" w:hAnsi="Arial" w:cs="Arial"/>
      <w:b/>
      <w:kern w:val="1"/>
      <w:sz w:val="24"/>
      <w:szCs w:val="20"/>
      <w:lang w:eastAsia="zh-CN"/>
    </w:rPr>
  </w:style>
  <w:style w:type="paragraph" w:styleId="Sottotitolo">
    <w:name w:val="Subtitle"/>
    <w:basedOn w:val="Intestazione"/>
    <w:next w:val="Corpotesto"/>
    <w:link w:val="SottotitoloCarattere1"/>
    <w:qFormat/>
    <w:rsid w:val="00276566"/>
    <w:pPr>
      <w:keepNext/>
      <w:tabs>
        <w:tab w:val="clear" w:pos="4819"/>
        <w:tab w:val="clear" w:pos="9638"/>
      </w:tabs>
      <w:suppressAutoHyphens/>
      <w:spacing w:before="240" w:after="120"/>
      <w:jc w:val="center"/>
    </w:pPr>
    <w:rPr>
      <w:rFonts w:ascii="Arial" w:eastAsia="Microsoft YaHei" w:hAnsi="Arial" w:cs="Mangal"/>
      <w:i/>
      <w:iCs/>
      <w:kern w:val="1"/>
      <w:sz w:val="28"/>
      <w:szCs w:val="28"/>
      <w:lang w:eastAsia="zh-CN"/>
    </w:rPr>
  </w:style>
  <w:style w:type="character" w:customStyle="1" w:styleId="SottotitoloCarattere1">
    <w:name w:val="Sottotitolo Carattere1"/>
    <w:basedOn w:val="Carpredefinitoparagrafo"/>
    <w:link w:val="Sottotitolo"/>
    <w:rsid w:val="00276566"/>
    <w:rPr>
      <w:rFonts w:ascii="Arial" w:eastAsia="Microsoft YaHei" w:hAnsi="Arial" w:cs="Mangal"/>
      <w:i/>
      <w:iCs/>
      <w:kern w:val="1"/>
      <w:sz w:val="28"/>
      <w:szCs w:val="28"/>
      <w:lang w:eastAsia="zh-CN"/>
    </w:rPr>
  </w:style>
  <w:style w:type="paragraph" w:customStyle="1" w:styleId="Testofumetto1">
    <w:name w:val="Testo fumetto1"/>
    <w:basedOn w:val="Normale"/>
    <w:rsid w:val="00276566"/>
    <w:pPr>
      <w:suppressAutoHyphens/>
      <w:spacing w:after="0" w:line="240" w:lineRule="auto"/>
    </w:pPr>
    <w:rPr>
      <w:rFonts w:ascii="Tahoma" w:eastAsia="Times New Roman" w:hAnsi="Tahoma" w:cs="Tahoma"/>
      <w:kern w:val="1"/>
      <w:sz w:val="16"/>
      <w:szCs w:val="16"/>
      <w:lang w:eastAsia="zh-CN"/>
    </w:rPr>
  </w:style>
  <w:style w:type="paragraph" w:customStyle="1" w:styleId="Paragrafoelenco1">
    <w:name w:val="Paragrafo elenco1"/>
    <w:basedOn w:val="Normale"/>
    <w:rsid w:val="00276566"/>
    <w:pPr>
      <w:suppressAutoHyphens/>
      <w:spacing w:after="0" w:line="240" w:lineRule="auto"/>
      <w:ind w:left="720"/>
    </w:pPr>
    <w:rPr>
      <w:rFonts w:ascii="Times New Roman" w:eastAsia="Times New Roman" w:hAnsi="Times New Roman" w:cs="Times New Roman"/>
      <w:kern w:val="1"/>
      <w:sz w:val="20"/>
      <w:szCs w:val="20"/>
      <w:lang w:eastAsia="zh-CN"/>
    </w:rPr>
  </w:style>
  <w:style w:type="paragraph" w:styleId="PreformattatoHTML">
    <w:name w:val="HTML Preformatted"/>
    <w:basedOn w:val="Normale"/>
    <w:link w:val="PreformattatoHTMLCarattere1"/>
    <w:uiPriority w:val="99"/>
    <w:rsid w:val="0027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w:eastAsia="Times New Roman" w:hAnsi="Courier" w:cs="Courier"/>
      <w:sz w:val="20"/>
      <w:szCs w:val="20"/>
      <w:lang w:eastAsia="zh-CN"/>
    </w:rPr>
  </w:style>
  <w:style w:type="character" w:customStyle="1" w:styleId="PreformattatoHTMLCarattere1">
    <w:name w:val="Preformattato HTML Carattere1"/>
    <w:basedOn w:val="Carpredefinitoparagrafo"/>
    <w:link w:val="PreformattatoHTML"/>
    <w:rsid w:val="00276566"/>
    <w:rPr>
      <w:rFonts w:ascii="Courier" w:eastAsia="Times New Roman" w:hAnsi="Courier" w:cs="Courier"/>
      <w:sz w:val="20"/>
      <w:szCs w:val="20"/>
      <w:lang w:eastAsia="zh-CN"/>
    </w:rPr>
  </w:style>
  <w:style w:type="paragraph" w:customStyle="1" w:styleId="Contenutotabella">
    <w:name w:val="Contenuto tabella"/>
    <w:basedOn w:val="Normale"/>
    <w:rsid w:val="00276566"/>
    <w:pPr>
      <w:suppressLineNumbers/>
      <w:suppressAutoHyphens/>
    </w:pPr>
    <w:rPr>
      <w:rFonts w:ascii="Calibri" w:eastAsia="Calibri" w:hAnsi="Calibri" w:cs="Times New Roman"/>
      <w:lang w:eastAsia="zh-CN"/>
    </w:rPr>
  </w:style>
  <w:style w:type="paragraph" w:customStyle="1" w:styleId="Titolotabella">
    <w:name w:val="Titolo tabella"/>
    <w:basedOn w:val="Contenutotabella"/>
    <w:rsid w:val="00276566"/>
    <w:pPr>
      <w:jc w:val="center"/>
    </w:pPr>
    <w:rPr>
      <w:b/>
      <w:bCs/>
    </w:rPr>
  </w:style>
  <w:style w:type="paragraph" w:customStyle="1" w:styleId="Contenutocornice">
    <w:name w:val="Contenuto cornice"/>
    <w:basedOn w:val="Normale"/>
    <w:rsid w:val="00276566"/>
    <w:pPr>
      <w:suppressAutoHyphens/>
    </w:pPr>
    <w:rPr>
      <w:rFonts w:ascii="Calibri" w:eastAsia="Calibri" w:hAnsi="Calibri" w:cs="Times New Roman"/>
      <w:lang w:eastAsia="zh-CN"/>
    </w:rPr>
  </w:style>
  <w:style w:type="paragraph" w:customStyle="1" w:styleId="xl24">
    <w:name w:val="xl24"/>
    <w:basedOn w:val="Normale"/>
    <w:rsid w:val="00276566"/>
    <w:pPr>
      <w:pBdr>
        <w:top w:val="single" w:sz="8" w:space="0" w:color="000000"/>
        <w:left w:val="single" w:sz="8" w:space="0" w:color="000000"/>
        <w:bottom w:val="single" w:sz="8" w:space="0" w:color="000000"/>
        <w:right w:val="single" w:sz="8" w:space="0" w:color="000000"/>
      </w:pBdr>
      <w:shd w:val="clear" w:color="auto" w:fill="FFFF99"/>
      <w:spacing w:beforeLines="1" w:afterLines="1" w:line="240" w:lineRule="auto"/>
      <w:jc w:val="center"/>
    </w:pPr>
    <w:rPr>
      <w:rFonts w:ascii="Garamond" w:eastAsia="Times New Roman" w:hAnsi="Garamond" w:cs="Times New Roman"/>
      <w:b/>
      <w:bCs/>
      <w:sz w:val="20"/>
      <w:szCs w:val="20"/>
      <w:lang w:eastAsia="it-IT"/>
    </w:rPr>
  </w:style>
  <w:style w:type="paragraph" w:customStyle="1" w:styleId="xl25">
    <w:name w:val="xl25"/>
    <w:basedOn w:val="Normale"/>
    <w:rsid w:val="00276566"/>
    <w:pPr>
      <w:pBdr>
        <w:top w:val="single" w:sz="8" w:space="0" w:color="000000"/>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4"/>
      <w:szCs w:val="24"/>
      <w:lang w:eastAsia="it-IT"/>
    </w:rPr>
  </w:style>
  <w:style w:type="paragraph" w:customStyle="1" w:styleId="xl26">
    <w:name w:val="xl26"/>
    <w:basedOn w:val="Normale"/>
    <w:rsid w:val="00276566"/>
    <w:pPr>
      <w:pBdr>
        <w:top w:val="single" w:sz="8" w:space="0" w:color="000000"/>
        <w:bottom w:val="single" w:sz="8" w:space="0" w:color="000000"/>
        <w:right w:val="single" w:sz="8" w:space="0" w:color="000000"/>
      </w:pBdr>
      <w:shd w:val="clear" w:color="auto" w:fill="FFFF99"/>
      <w:spacing w:beforeLines="1" w:afterLines="1" w:line="240" w:lineRule="auto"/>
      <w:jc w:val="center"/>
    </w:pPr>
    <w:rPr>
      <w:rFonts w:ascii="Garamond" w:eastAsia="Times New Roman" w:hAnsi="Garamond" w:cs="Times New Roman"/>
      <w:b/>
      <w:bCs/>
      <w:sz w:val="24"/>
      <w:szCs w:val="24"/>
      <w:lang w:eastAsia="it-IT"/>
    </w:rPr>
  </w:style>
  <w:style w:type="paragraph" w:customStyle="1" w:styleId="xl27">
    <w:name w:val="xl27"/>
    <w:basedOn w:val="Normale"/>
    <w:rsid w:val="00276566"/>
    <w:pPr>
      <w:pBdr>
        <w:left w:val="single" w:sz="8" w:space="0" w:color="000000"/>
        <w:bottom w:val="single" w:sz="8" w:space="0" w:color="000000"/>
        <w:right w:val="single" w:sz="8" w:space="0" w:color="000000"/>
      </w:pBdr>
      <w:shd w:val="clear" w:color="auto" w:fill="FFFF99"/>
      <w:spacing w:beforeLines="1" w:afterLines="1" w:line="240" w:lineRule="auto"/>
      <w:jc w:val="center"/>
    </w:pPr>
    <w:rPr>
      <w:rFonts w:ascii="Garamond" w:eastAsia="Times New Roman" w:hAnsi="Garamond" w:cs="Times New Roman"/>
      <w:b/>
      <w:bCs/>
      <w:sz w:val="20"/>
      <w:szCs w:val="20"/>
      <w:lang w:eastAsia="it-IT"/>
    </w:rPr>
  </w:style>
  <w:style w:type="paragraph" w:customStyle="1" w:styleId="xl28">
    <w:name w:val="xl28"/>
    <w:basedOn w:val="Normale"/>
    <w:rsid w:val="00276566"/>
    <w:pPr>
      <w:pBdr>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0"/>
      <w:szCs w:val="20"/>
      <w:lang w:eastAsia="it-IT"/>
    </w:rPr>
  </w:style>
  <w:style w:type="paragraph" w:customStyle="1" w:styleId="xl29">
    <w:name w:val="xl29"/>
    <w:basedOn w:val="Normale"/>
    <w:rsid w:val="00276566"/>
    <w:pPr>
      <w:pBdr>
        <w:bottom w:val="single" w:sz="8" w:space="0" w:color="000000"/>
        <w:right w:val="single" w:sz="8" w:space="0" w:color="000000"/>
      </w:pBdr>
      <w:shd w:val="clear" w:color="auto" w:fill="FFFF99"/>
      <w:spacing w:beforeLines="1" w:afterLines="1" w:line="240" w:lineRule="auto"/>
      <w:jc w:val="right"/>
    </w:pPr>
    <w:rPr>
      <w:rFonts w:ascii="Garamond" w:eastAsia="Times New Roman" w:hAnsi="Garamond" w:cs="Times New Roman"/>
      <w:b/>
      <w:bCs/>
      <w:sz w:val="24"/>
      <w:szCs w:val="24"/>
      <w:lang w:eastAsia="it-IT"/>
    </w:rPr>
  </w:style>
  <w:style w:type="paragraph" w:customStyle="1" w:styleId="xl30">
    <w:name w:val="xl30"/>
    <w:basedOn w:val="Normale"/>
    <w:rsid w:val="00276566"/>
    <w:pPr>
      <w:pBdr>
        <w:top w:val="single" w:sz="8" w:space="0" w:color="000000"/>
        <w:left w:val="single" w:sz="8" w:space="0" w:color="000000"/>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0"/>
      <w:szCs w:val="20"/>
      <w:lang w:eastAsia="it-IT"/>
    </w:rPr>
  </w:style>
  <w:style w:type="paragraph" w:customStyle="1" w:styleId="xl31">
    <w:name w:val="xl31"/>
    <w:basedOn w:val="Normale"/>
    <w:rsid w:val="00276566"/>
    <w:pPr>
      <w:pBdr>
        <w:top w:val="single" w:sz="8" w:space="0" w:color="000000"/>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0"/>
      <w:szCs w:val="20"/>
      <w:lang w:eastAsia="it-IT"/>
    </w:rPr>
  </w:style>
  <w:style w:type="paragraph" w:customStyle="1" w:styleId="xl32">
    <w:name w:val="xl32"/>
    <w:basedOn w:val="Normale"/>
    <w:rsid w:val="00276566"/>
    <w:pPr>
      <w:pBdr>
        <w:left w:val="single" w:sz="8" w:space="0" w:color="000000"/>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0"/>
      <w:szCs w:val="20"/>
      <w:lang w:eastAsia="it-IT"/>
    </w:rPr>
  </w:style>
  <w:style w:type="paragraph" w:customStyle="1" w:styleId="xl33">
    <w:name w:val="xl33"/>
    <w:basedOn w:val="Normale"/>
    <w:rsid w:val="00276566"/>
    <w:pPr>
      <w:pBdr>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4"/>
      <w:szCs w:val="24"/>
      <w:lang w:eastAsia="it-IT"/>
    </w:rPr>
  </w:style>
  <w:style w:type="paragraph" w:customStyle="1" w:styleId="xl34">
    <w:name w:val="xl34"/>
    <w:basedOn w:val="Normale"/>
    <w:rsid w:val="00276566"/>
    <w:pPr>
      <w:pBdr>
        <w:top w:val="single" w:sz="8" w:space="0" w:color="000000"/>
        <w:bottom w:val="single" w:sz="8" w:space="0" w:color="000000"/>
        <w:right w:val="single" w:sz="8" w:space="0" w:color="000000"/>
      </w:pBdr>
      <w:shd w:val="clear" w:color="auto" w:fill="FFFF99"/>
      <w:spacing w:beforeLines="1" w:afterLines="1" w:line="240" w:lineRule="auto"/>
      <w:jc w:val="center"/>
    </w:pPr>
    <w:rPr>
      <w:rFonts w:ascii="Garamond" w:eastAsia="Times New Roman" w:hAnsi="Garamond" w:cs="Times New Roman"/>
      <w:b/>
      <w:bCs/>
      <w:sz w:val="24"/>
      <w:szCs w:val="24"/>
      <w:lang w:eastAsia="it-IT"/>
    </w:rPr>
  </w:style>
  <w:style w:type="paragraph" w:customStyle="1" w:styleId="xl35">
    <w:name w:val="xl35"/>
    <w:basedOn w:val="Normale"/>
    <w:rsid w:val="00276566"/>
    <w:pPr>
      <w:pBdr>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0"/>
      <w:szCs w:val="20"/>
      <w:lang w:eastAsia="it-IT"/>
    </w:rPr>
  </w:style>
  <w:style w:type="paragraph" w:customStyle="1" w:styleId="xl36">
    <w:name w:val="xl36"/>
    <w:basedOn w:val="Normale"/>
    <w:rsid w:val="00276566"/>
    <w:pPr>
      <w:pBdr>
        <w:top w:val="single" w:sz="8" w:space="0" w:color="000000"/>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sz w:val="24"/>
      <w:szCs w:val="24"/>
      <w:lang w:eastAsia="it-IT"/>
    </w:rPr>
  </w:style>
  <w:style w:type="paragraph" w:customStyle="1" w:styleId="xl37">
    <w:name w:val="xl37"/>
    <w:basedOn w:val="Normale"/>
    <w:rsid w:val="00276566"/>
    <w:pPr>
      <w:pBdr>
        <w:bottom w:val="single" w:sz="8" w:space="0" w:color="000000"/>
        <w:right w:val="single" w:sz="8" w:space="0" w:color="000000"/>
      </w:pBdr>
      <w:shd w:val="clear" w:color="auto" w:fill="FFFF99"/>
      <w:spacing w:beforeLines="1" w:afterLines="1" w:line="240" w:lineRule="auto"/>
      <w:jc w:val="center"/>
    </w:pPr>
    <w:rPr>
      <w:rFonts w:ascii="Garamond" w:eastAsia="Times New Roman" w:hAnsi="Garamond" w:cs="Times New Roman"/>
      <w:b/>
      <w:bCs/>
      <w:sz w:val="20"/>
      <w:szCs w:val="20"/>
      <w:lang w:eastAsia="it-IT"/>
    </w:rPr>
  </w:style>
  <w:style w:type="paragraph" w:customStyle="1" w:styleId="xl38">
    <w:name w:val="xl38"/>
    <w:basedOn w:val="Normale"/>
    <w:rsid w:val="00276566"/>
    <w:pPr>
      <w:pBdr>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color w:val="DD0806"/>
      <w:sz w:val="20"/>
      <w:szCs w:val="20"/>
      <w:lang w:eastAsia="it-IT"/>
    </w:rPr>
  </w:style>
  <w:style w:type="paragraph" w:customStyle="1" w:styleId="xl39">
    <w:name w:val="xl39"/>
    <w:basedOn w:val="Normale"/>
    <w:rsid w:val="00276566"/>
    <w:pPr>
      <w:pBdr>
        <w:bottom w:val="single" w:sz="8" w:space="0" w:color="000000"/>
        <w:right w:val="single" w:sz="8" w:space="0" w:color="000000"/>
      </w:pBdr>
      <w:shd w:val="clear" w:color="auto" w:fill="FFFF99"/>
      <w:spacing w:beforeLines="1" w:afterLines="1" w:line="240" w:lineRule="auto"/>
    </w:pPr>
    <w:rPr>
      <w:rFonts w:ascii="Garamond" w:eastAsia="Times New Roman" w:hAnsi="Garamond" w:cs="Times New Roman"/>
      <w:b/>
      <w:bCs/>
      <w:color w:val="DD0806"/>
      <w:sz w:val="20"/>
      <w:szCs w:val="20"/>
      <w:lang w:eastAsia="it-IT"/>
    </w:rPr>
  </w:style>
  <w:style w:type="paragraph" w:customStyle="1" w:styleId="xl40">
    <w:name w:val="xl40"/>
    <w:basedOn w:val="Normale"/>
    <w:rsid w:val="00276566"/>
    <w:pPr>
      <w:shd w:val="clear" w:color="auto" w:fill="FFFF99"/>
      <w:spacing w:beforeLines="1" w:afterLines="1" w:line="240" w:lineRule="auto"/>
    </w:pPr>
    <w:rPr>
      <w:rFonts w:ascii="Times" w:eastAsia="Times New Roman" w:hAnsi="Times" w:cs="Times New Roman"/>
      <w:b/>
      <w:bCs/>
      <w:sz w:val="20"/>
      <w:szCs w:val="20"/>
      <w:lang w:eastAsia="it-IT"/>
    </w:rPr>
  </w:style>
  <w:style w:type="paragraph" w:customStyle="1" w:styleId="xl41">
    <w:name w:val="xl41"/>
    <w:basedOn w:val="Normale"/>
    <w:rsid w:val="00313542"/>
    <w:pPr>
      <w:shd w:val="clear" w:color="auto" w:fill="FFFF99"/>
      <w:spacing w:beforeLines="1" w:afterLines="1" w:line="240" w:lineRule="auto"/>
    </w:pPr>
    <w:rPr>
      <w:rFonts w:ascii="Times" w:hAnsi="Times"/>
      <w:b/>
      <w:bCs/>
      <w:sz w:val="20"/>
      <w:szCs w:val="20"/>
      <w:lang w:eastAsia="it-IT"/>
    </w:rPr>
  </w:style>
  <w:style w:type="paragraph" w:styleId="NormaleWeb">
    <w:name w:val="Normal (Web)"/>
    <w:basedOn w:val="Normale"/>
    <w:uiPriority w:val="99"/>
    <w:rsid w:val="001C62D8"/>
    <w:pPr>
      <w:spacing w:beforeLines="1" w:afterLines="1" w:line="240" w:lineRule="auto"/>
    </w:pPr>
    <w:rPr>
      <w:rFonts w:ascii="Times" w:eastAsia="Calibri" w:hAnsi="Times" w:cs="Times New Roman"/>
      <w:sz w:val="20"/>
      <w:szCs w:val="20"/>
      <w:lang w:eastAsia="it-IT"/>
    </w:rPr>
  </w:style>
  <w:style w:type="paragraph" w:customStyle="1" w:styleId="Corpodeltesto32">
    <w:name w:val="Corpo del testo 32"/>
    <w:basedOn w:val="Normale"/>
    <w:rsid w:val="0023641C"/>
    <w:pPr>
      <w:suppressAutoHyphens/>
      <w:spacing w:after="0" w:line="360" w:lineRule="auto"/>
    </w:pPr>
    <w:rPr>
      <w:rFonts w:ascii="Arial" w:eastAsia="Times New Roman" w:hAnsi="Arial" w:cs="Times New Roman"/>
      <w:kern w:val="1"/>
      <w:sz w:val="24"/>
      <w:szCs w:val="20"/>
      <w:lang w:eastAsia="ar-SA"/>
    </w:rPr>
  </w:style>
  <w:style w:type="paragraph" w:styleId="Rientrocorpodeltesto">
    <w:name w:val="Body Text Indent"/>
    <w:basedOn w:val="Normale"/>
    <w:link w:val="RientrocorpodeltestoCarattere"/>
    <w:rsid w:val="0024482C"/>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24482C"/>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qFormat/>
    <w:rsid w:val="0024482C"/>
    <w:pPr>
      <w:autoSpaceDE w:val="0"/>
      <w:autoSpaceDN w:val="0"/>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qFormat/>
    <w:rsid w:val="0024482C"/>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24482C"/>
    <w:rPr>
      <w:b/>
      <w:bCs/>
    </w:rPr>
  </w:style>
  <w:style w:type="paragraph" w:customStyle="1" w:styleId="ecxmsonormal">
    <w:name w:val="ecxmsonormal"/>
    <w:basedOn w:val="Normale"/>
    <w:rsid w:val="002448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24482C"/>
  </w:style>
  <w:style w:type="paragraph" w:customStyle="1" w:styleId="m-6496318156679149003gmail-msonormal">
    <w:name w:val="m_-6496318156679149003gmail-msonormal"/>
    <w:basedOn w:val="Normale"/>
    <w:rsid w:val="00D951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496318156679149003ecxmsonormal">
    <w:name w:val="m_-6496318156679149003ecxmsonormal"/>
    <w:basedOn w:val="Normale"/>
    <w:rsid w:val="005A5DE4"/>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111B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1">
    <w:name w:val="data1"/>
    <w:basedOn w:val="Carpredefinitoparagrafo"/>
    <w:rsid w:val="0071039A"/>
  </w:style>
  <w:style w:type="character" w:styleId="Menzionenonrisolta">
    <w:name w:val="Unresolved Mention"/>
    <w:basedOn w:val="Carpredefinitoparagrafo"/>
    <w:uiPriority w:val="99"/>
    <w:semiHidden/>
    <w:unhideWhenUsed/>
    <w:rsid w:val="00D86BF8"/>
    <w:rPr>
      <w:color w:val="605E5C"/>
      <w:shd w:val="clear" w:color="auto" w:fill="E1DFDD"/>
    </w:rPr>
  </w:style>
  <w:style w:type="paragraph" w:customStyle="1" w:styleId="Paragrafoelenco2">
    <w:name w:val="Paragrafo elenco2"/>
    <w:basedOn w:val="Normale"/>
    <w:uiPriority w:val="99"/>
    <w:qFormat/>
    <w:rsid w:val="00F373FE"/>
    <w:pPr>
      <w:suppressAutoHyphens/>
      <w:spacing w:after="0" w:line="240" w:lineRule="auto"/>
      <w:ind w:left="720"/>
      <w:contextualSpacing/>
    </w:pPr>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7390">
      <w:bodyDiv w:val="1"/>
      <w:marLeft w:val="0"/>
      <w:marRight w:val="0"/>
      <w:marTop w:val="0"/>
      <w:marBottom w:val="0"/>
      <w:divBdr>
        <w:top w:val="none" w:sz="0" w:space="0" w:color="auto"/>
        <w:left w:val="none" w:sz="0" w:space="0" w:color="auto"/>
        <w:bottom w:val="none" w:sz="0" w:space="0" w:color="auto"/>
        <w:right w:val="none" w:sz="0" w:space="0" w:color="auto"/>
      </w:divBdr>
      <w:divsChild>
        <w:div w:id="1291785374">
          <w:marLeft w:val="0"/>
          <w:marRight w:val="0"/>
          <w:marTop w:val="0"/>
          <w:marBottom w:val="0"/>
          <w:divBdr>
            <w:top w:val="none" w:sz="0" w:space="0" w:color="auto"/>
            <w:left w:val="none" w:sz="0" w:space="0" w:color="auto"/>
            <w:bottom w:val="none" w:sz="0" w:space="0" w:color="auto"/>
            <w:right w:val="none" w:sz="0" w:space="0" w:color="auto"/>
          </w:divBdr>
          <w:divsChild>
            <w:div w:id="1573782505">
              <w:marLeft w:val="0"/>
              <w:marRight w:val="0"/>
              <w:marTop w:val="0"/>
              <w:marBottom w:val="0"/>
              <w:divBdr>
                <w:top w:val="none" w:sz="0" w:space="0" w:color="auto"/>
                <w:left w:val="none" w:sz="0" w:space="0" w:color="auto"/>
                <w:bottom w:val="none" w:sz="0" w:space="0" w:color="auto"/>
                <w:right w:val="none" w:sz="0" w:space="0" w:color="auto"/>
              </w:divBdr>
              <w:divsChild>
                <w:div w:id="559022509">
                  <w:marLeft w:val="0"/>
                  <w:marRight w:val="0"/>
                  <w:marTop w:val="0"/>
                  <w:marBottom w:val="0"/>
                  <w:divBdr>
                    <w:top w:val="none" w:sz="0" w:space="0" w:color="auto"/>
                    <w:left w:val="none" w:sz="0" w:space="0" w:color="auto"/>
                    <w:bottom w:val="none" w:sz="0" w:space="0" w:color="auto"/>
                    <w:right w:val="none" w:sz="0" w:space="0" w:color="auto"/>
                  </w:divBdr>
                </w:div>
              </w:divsChild>
            </w:div>
            <w:div w:id="580212807">
              <w:marLeft w:val="0"/>
              <w:marRight w:val="0"/>
              <w:marTop w:val="0"/>
              <w:marBottom w:val="0"/>
              <w:divBdr>
                <w:top w:val="none" w:sz="0" w:space="0" w:color="auto"/>
                <w:left w:val="none" w:sz="0" w:space="0" w:color="auto"/>
                <w:bottom w:val="none" w:sz="0" w:space="0" w:color="auto"/>
                <w:right w:val="none" w:sz="0" w:space="0" w:color="auto"/>
              </w:divBdr>
              <w:divsChild>
                <w:div w:id="3816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427">
          <w:marLeft w:val="0"/>
          <w:marRight w:val="0"/>
          <w:marTop w:val="0"/>
          <w:marBottom w:val="0"/>
          <w:divBdr>
            <w:top w:val="none" w:sz="0" w:space="0" w:color="auto"/>
            <w:left w:val="none" w:sz="0" w:space="0" w:color="auto"/>
            <w:bottom w:val="none" w:sz="0" w:space="0" w:color="auto"/>
            <w:right w:val="none" w:sz="0" w:space="0" w:color="auto"/>
          </w:divBdr>
          <w:divsChild>
            <w:div w:id="1576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1034">
      <w:bodyDiv w:val="1"/>
      <w:marLeft w:val="0"/>
      <w:marRight w:val="0"/>
      <w:marTop w:val="0"/>
      <w:marBottom w:val="0"/>
      <w:divBdr>
        <w:top w:val="none" w:sz="0" w:space="0" w:color="auto"/>
        <w:left w:val="none" w:sz="0" w:space="0" w:color="auto"/>
        <w:bottom w:val="none" w:sz="0" w:space="0" w:color="auto"/>
        <w:right w:val="none" w:sz="0" w:space="0" w:color="auto"/>
      </w:divBdr>
    </w:div>
    <w:div w:id="65498382">
      <w:bodyDiv w:val="1"/>
      <w:marLeft w:val="0"/>
      <w:marRight w:val="0"/>
      <w:marTop w:val="0"/>
      <w:marBottom w:val="0"/>
      <w:divBdr>
        <w:top w:val="none" w:sz="0" w:space="0" w:color="auto"/>
        <w:left w:val="none" w:sz="0" w:space="0" w:color="auto"/>
        <w:bottom w:val="none" w:sz="0" w:space="0" w:color="auto"/>
        <w:right w:val="none" w:sz="0" w:space="0" w:color="auto"/>
      </w:divBdr>
      <w:divsChild>
        <w:div w:id="84690422">
          <w:marLeft w:val="0"/>
          <w:marRight w:val="0"/>
          <w:marTop w:val="0"/>
          <w:marBottom w:val="0"/>
          <w:divBdr>
            <w:top w:val="none" w:sz="0" w:space="0" w:color="auto"/>
            <w:left w:val="none" w:sz="0" w:space="0" w:color="auto"/>
            <w:bottom w:val="none" w:sz="0" w:space="0" w:color="auto"/>
            <w:right w:val="none" w:sz="0" w:space="0" w:color="auto"/>
          </w:divBdr>
          <w:divsChild>
            <w:div w:id="1996831648">
              <w:marLeft w:val="0"/>
              <w:marRight w:val="0"/>
              <w:marTop w:val="0"/>
              <w:marBottom w:val="0"/>
              <w:divBdr>
                <w:top w:val="none" w:sz="0" w:space="0" w:color="auto"/>
                <w:left w:val="none" w:sz="0" w:space="0" w:color="auto"/>
                <w:bottom w:val="none" w:sz="0" w:space="0" w:color="auto"/>
                <w:right w:val="none" w:sz="0" w:space="0" w:color="auto"/>
              </w:divBdr>
              <w:divsChild>
                <w:div w:id="493031969">
                  <w:marLeft w:val="0"/>
                  <w:marRight w:val="0"/>
                  <w:marTop w:val="0"/>
                  <w:marBottom w:val="0"/>
                  <w:divBdr>
                    <w:top w:val="none" w:sz="0" w:space="0" w:color="auto"/>
                    <w:left w:val="none" w:sz="0" w:space="0" w:color="auto"/>
                    <w:bottom w:val="none" w:sz="0" w:space="0" w:color="auto"/>
                    <w:right w:val="none" w:sz="0" w:space="0" w:color="auto"/>
                  </w:divBdr>
                  <w:divsChild>
                    <w:div w:id="780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4011">
      <w:bodyDiv w:val="1"/>
      <w:marLeft w:val="0"/>
      <w:marRight w:val="0"/>
      <w:marTop w:val="0"/>
      <w:marBottom w:val="0"/>
      <w:divBdr>
        <w:top w:val="none" w:sz="0" w:space="0" w:color="auto"/>
        <w:left w:val="none" w:sz="0" w:space="0" w:color="auto"/>
        <w:bottom w:val="none" w:sz="0" w:space="0" w:color="auto"/>
        <w:right w:val="none" w:sz="0" w:space="0" w:color="auto"/>
      </w:divBdr>
    </w:div>
    <w:div w:id="115373024">
      <w:bodyDiv w:val="1"/>
      <w:marLeft w:val="0"/>
      <w:marRight w:val="0"/>
      <w:marTop w:val="0"/>
      <w:marBottom w:val="0"/>
      <w:divBdr>
        <w:top w:val="none" w:sz="0" w:space="0" w:color="auto"/>
        <w:left w:val="none" w:sz="0" w:space="0" w:color="auto"/>
        <w:bottom w:val="none" w:sz="0" w:space="0" w:color="auto"/>
        <w:right w:val="none" w:sz="0" w:space="0" w:color="auto"/>
      </w:divBdr>
    </w:div>
    <w:div w:id="122845016">
      <w:bodyDiv w:val="1"/>
      <w:marLeft w:val="0"/>
      <w:marRight w:val="0"/>
      <w:marTop w:val="0"/>
      <w:marBottom w:val="0"/>
      <w:divBdr>
        <w:top w:val="none" w:sz="0" w:space="0" w:color="auto"/>
        <w:left w:val="none" w:sz="0" w:space="0" w:color="auto"/>
        <w:bottom w:val="none" w:sz="0" w:space="0" w:color="auto"/>
        <w:right w:val="none" w:sz="0" w:space="0" w:color="auto"/>
      </w:divBdr>
    </w:div>
    <w:div w:id="169099378">
      <w:bodyDiv w:val="1"/>
      <w:marLeft w:val="0"/>
      <w:marRight w:val="0"/>
      <w:marTop w:val="0"/>
      <w:marBottom w:val="0"/>
      <w:divBdr>
        <w:top w:val="none" w:sz="0" w:space="0" w:color="auto"/>
        <w:left w:val="none" w:sz="0" w:space="0" w:color="auto"/>
        <w:bottom w:val="none" w:sz="0" w:space="0" w:color="auto"/>
        <w:right w:val="none" w:sz="0" w:space="0" w:color="auto"/>
      </w:divBdr>
      <w:divsChild>
        <w:div w:id="1575314665">
          <w:marLeft w:val="0"/>
          <w:marRight w:val="0"/>
          <w:marTop w:val="0"/>
          <w:marBottom w:val="0"/>
          <w:divBdr>
            <w:top w:val="none" w:sz="0" w:space="0" w:color="auto"/>
            <w:left w:val="none" w:sz="0" w:space="0" w:color="auto"/>
            <w:bottom w:val="none" w:sz="0" w:space="0" w:color="auto"/>
            <w:right w:val="none" w:sz="0" w:space="0" w:color="auto"/>
          </w:divBdr>
        </w:div>
      </w:divsChild>
    </w:div>
    <w:div w:id="184637077">
      <w:bodyDiv w:val="1"/>
      <w:marLeft w:val="0"/>
      <w:marRight w:val="0"/>
      <w:marTop w:val="0"/>
      <w:marBottom w:val="0"/>
      <w:divBdr>
        <w:top w:val="none" w:sz="0" w:space="0" w:color="auto"/>
        <w:left w:val="none" w:sz="0" w:space="0" w:color="auto"/>
        <w:bottom w:val="none" w:sz="0" w:space="0" w:color="auto"/>
        <w:right w:val="none" w:sz="0" w:space="0" w:color="auto"/>
      </w:divBdr>
    </w:div>
    <w:div w:id="188566993">
      <w:bodyDiv w:val="1"/>
      <w:marLeft w:val="0"/>
      <w:marRight w:val="0"/>
      <w:marTop w:val="0"/>
      <w:marBottom w:val="0"/>
      <w:divBdr>
        <w:top w:val="none" w:sz="0" w:space="0" w:color="auto"/>
        <w:left w:val="none" w:sz="0" w:space="0" w:color="auto"/>
        <w:bottom w:val="none" w:sz="0" w:space="0" w:color="auto"/>
        <w:right w:val="none" w:sz="0" w:space="0" w:color="auto"/>
      </w:divBdr>
    </w:div>
    <w:div w:id="257177058">
      <w:bodyDiv w:val="1"/>
      <w:marLeft w:val="0"/>
      <w:marRight w:val="0"/>
      <w:marTop w:val="0"/>
      <w:marBottom w:val="0"/>
      <w:divBdr>
        <w:top w:val="none" w:sz="0" w:space="0" w:color="auto"/>
        <w:left w:val="none" w:sz="0" w:space="0" w:color="auto"/>
        <w:bottom w:val="none" w:sz="0" w:space="0" w:color="auto"/>
        <w:right w:val="none" w:sz="0" w:space="0" w:color="auto"/>
      </w:divBdr>
    </w:div>
    <w:div w:id="288517252">
      <w:bodyDiv w:val="1"/>
      <w:marLeft w:val="0"/>
      <w:marRight w:val="0"/>
      <w:marTop w:val="0"/>
      <w:marBottom w:val="0"/>
      <w:divBdr>
        <w:top w:val="none" w:sz="0" w:space="0" w:color="auto"/>
        <w:left w:val="none" w:sz="0" w:space="0" w:color="auto"/>
        <w:bottom w:val="none" w:sz="0" w:space="0" w:color="auto"/>
        <w:right w:val="none" w:sz="0" w:space="0" w:color="auto"/>
      </w:divBdr>
    </w:div>
    <w:div w:id="296376441">
      <w:bodyDiv w:val="1"/>
      <w:marLeft w:val="0"/>
      <w:marRight w:val="0"/>
      <w:marTop w:val="0"/>
      <w:marBottom w:val="0"/>
      <w:divBdr>
        <w:top w:val="none" w:sz="0" w:space="0" w:color="auto"/>
        <w:left w:val="none" w:sz="0" w:space="0" w:color="auto"/>
        <w:bottom w:val="none" w:sz="0" w:space="0" w:color="auto"/>
        <w:right w:val="none" w:sz="0" w:space="0" w:color="auto"/>
      </w:divBdr>
    </w:div>
    <w:div w:id="311101389">
      <w:bodyDiv w:val="1"/>
      <w:marLeft w:val="0"/>
      <w:marRight w:val="0"/>
      <w:marTop w:val="0"/>
      <w:marBottom w:val="0"/>
      <w:divBdr>
        <w:top w:val="none" w:sz="0" w:space="0" w:color="auto"/>
        <w:left w:val="none" w:sz="0" w:space="0" w:color="auto"/>
        <w:bottom w:val="none" w:sz="0" w:space="0" w:color="auto"/>
        <w:right w:val="none" w:sz="0" w:space="0" w:color="auto"/>
      </w:divBdr>
    </w:div>
    <w:div w:id="331953947">
      <w:bodyDiv w:val="1"/>
      <w:marLeft w:val="0"/>
      <w:marRight w:val="0"/>
      <w:marTop w:val="0"/>
      <w:marBottom w:val="0"/>
      <w:divBdr>
        <w:top w:val="none" w:sz="0" w:space="0" w:color="auto"/>
        <w:left w:val="none" w:sz="0" w:space="0" w:color="auto"/>
        <w:bottom w:val="none" w:sz="0" w:space="0" w:color="auto"/>
        <w:right w:val="none" w:sz="0" w:space="0" w:color="auto"/>
      </w:divBdr>
      <w:divsChild>
        <w:div w:id="179241140">
          <w:marLeft w:val="0"/>
          <w:marRight w:val="0"/>
          <w:marTop w:val="0"/>
          <w:marBottom w:val="0"/>
          <w:divBdr>
            <w:top w:val="none" w:sz="0" w:space="0" w:color="auto"/>
            <w:left w:val="none" w:sz="0" w:space="0" w:color="auto"/>
            <w:bottom w:val="none" w:sz="0" w:space="0" w:color="auto"/>
            <w:right w:val="none" w:sz="0" w:space="0" w:color="auto"/>
          </w:divBdr>
          <w:divsChild>
            <w:div w:id="1615556342">
              <w:marLeft w:val="0"/>
              <w:marRight w:val="0"/>
              <w:marTop w:val="0"/>
              <w:marBottom w:val="0"/>
              <w:divBdr>
                <w:top w:val="none" w:sz="0" w:space="0" w:color="auto"/>
                <w:left w:val="none" w:sz="0" w:space="0" w:color="auto"/>
                <w:bottom w:val="none" w:sz="0" w:space="0" w:color="auto"/>
                <w:right w:val="none" w:sz="0" w:space="0" w:color="auto"/>
              </w:divBdr>
              <w:divsChild>
                <w:div w:id="2065399539">
                  <w:marLeft w:val="0"/>
                  <w:marRight w:val="0"/>
                  <w:marTop w:val="0"/>
                  <w:marBottom w:val="0"/>
                  <w:divBdr>
                    <w:top w:val="none" w:sz="0" w:space="0" w:color="auto"/>
                    <w:left w:val="none" w:sz="0" w:space="0" w:color="auto"/>
                    <w:bottom w:val="none" w:sz="0" w:space="0" w:color="auto"/>
                    <w:right w:val="none" w:sz="0" w:space="0" w:color="auto"/>
                  </w:divBdr>
                  <w:divsChild>
                    <w:div w:id="7429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47143">
      <w:bodyDiv w:val="1"/>
      <w:marLeft w:val="0"/>
      <w:marRight w:val="0"/>
      <w:marTop w:val="0"/>
      <w:marBottom w:val="0"/>
      <w:divBdr>
        <w:top w:val="none" w:sz="0" w:space="0" w:color="auto"/>
        <w:left w:val="none" w:sz="0" w:space="0" w:color="auto"/>
        <w:bottom w:val="none" w:sz="0" w:space="0" w:color="auto"/>
        <w:right w:val="none" w:sz="0" w:space="0" w:color="auto"/>
      </w:divBdr>
    </w:div>
    <w:div w:id="370109068">
      <w:bodyDiv w:val="1"/>
      <w:marLeft w:val="0"/>
      <w:marRight w:val="0"/>
      <w:marTop w:val="0"/>
      <w:marBottom w:val="0"/>
      <w:divBdr>
        <w:top w:val="none" w:sz="0" w:space="0" w:color="auto"/>
        <w:left w:val="none" w:sz="0" w:space="0" w:color="auto"/>
        <w:bottom w:val="none" w:sz="0" w:space="0" w:color="auto"/>
        <w:right w:val="none" w:sz="0" w:space="0" w:color="auto"/>
      </w:divBdr>
      <w:divsChild>
        <w:div w:id="2026667351">
          <w:marLeft w:val="0"/>
          <w:marRight w:val="0"/>
          <w:marTop w:val="0"/>
          <w:marBottom w:val="0"/>
          <w:divBdr>
            <w:top w:val="none" w:sz="0" w:space="0" w:color="auto"/>
            <w:left w:val="none" w:sz="0" w:space="0" w:color="auto"/>
            <w:bottom w:val="none" w:sz="0" w:space="0" w:color="auto"/>
            <w:right w:val="none" w:sz="0" w:space="0" w:color="auto"/>
          </w:divBdr>
        </w:div>
      </w:divsChild>
    </w:div>
    <w:div w:id="370427014">
      <w:bodyDiv w:val="1"/>
      <w:marLeft w:val="0"/>
      <w:marRight w:val="0"/>
      <w:marTop w:val="0"/>
      <w:marBottom w:val="0"/>
      <w:divBdr>
        <w:top w:val="none" w:sz="0" w:space="0" w:color="auto"/>
        <w:left w:val="none" w:sz="0" w:space="0" w:color="auto"/>
        <w:bottom w:val="none" w:sz="0" w:space="0" w:color="auto"/>
        <w:right w:val="none" w:sz="0" w:space="0" w:color="auto"/>
      </w:divBdr>
    </w:div>
    <w:div w:id="385488652">
      <w:bodyDiv w:val="1"/>
      <w:marLeft w:val="0"/>
      <w:marRight w:val="0"/>
      <w:marTop w:val="0"/>
      <w:marBottom w:val="0"/>
      <w:divBdr>
        <w:top w:val="none" w:sz="0" w:space="0" w:color="auto"/>
        <w:left w:val="none" w:sz="0" w:space="0" w:color="auto"/>
        <w:bottom w:val="none" w:sz="0" w:space="0" w:color="auto"/>
        <w:right w:val="none" w:sz="0" w:space="0" w:color="auto"/>
      </w:divBdr>
    </w:div>
    <w:div w:id="392389130">
      <w:bodyDiv w:val="1"/>
      <w:marLeft w:val="0"/>
      <w:marRight w:val="0"/>
      <w:marTop w:val="0"/>
      <w:marBottom w:val="0"/>
      <w:divBdr>
        <w:top w:val="none" w:sz="0" w:space="0" w:color="auto"/>
        <w:left w:val="none" w:sz="0" w:space="0" w:color="auto"/>
        <w:bottom w:val="none" w:sz="0" w:space="0" w:color="auto"/>
        <w:right w:val="none" w:sz="0" w:space="0" w:color="auto"/>
      </w:divBdr>
    </w:div>
    <w:div w:id="399719920">
      <w:bodyDiv w:val="1"/>
      <w:marLeft w:val="0"/>
      <w:marRight w:val="0"/>
      <w:marTop w:val="0"/>
      <w:marBottom w:val="0"/>
      <w:divBdr>
        <w:top w:val="none" w:sz="0" w:space="0" w:color="auto"/>
        <w:left w:val="none" w:sz="0" w:space="0" w:color="auto"/>
        <w:bottom w:val="none" w:sz="0" w:space="0" w:color="auto"/>
        <w:right w:val="none" w:sz="0" w:space="0" w:color="auto"/>
      </w:divBdr>
    </w:div>
    <w:div w:id="413016778">
      <w:bodyDiv w:val="1"/>
      <w:marLeft w:val="0"/>
      <w:marRight w:val="0"/>
      <w:marTop w:val="0"/>
      <w:marBottom w:val="0"/>
      <w:divBdr>
        <w:top w:val="none" w:sz="0" w:space="0" w:color="auto"/>
        <w:left w:val="none" w:sz="0" w:space="0" w:color="auto"/>
        <w:bottom w:val="none" w:sz="0" w:space="0" w:color="auto"/>
        <w:right w:val="none" w:sz="0" w:space="0" w:color="auto"/>
      </w:divBdr>
    </w:div>
    <w:div w:id="421800774">
      <w:bodyDiv w:val="1"/>
      <w:marLeft w:val="0"/>
      <w:marRight w:val="0"/>
      <w:marTop w:val="0"/>
      <w:marBottom w:val="0"/>
      <w:divBdr>
        <w:top w:val="none" w:sz="0" w:space="0" w:color="auto"/>
        <w:left w:val="none" w:sz="0" w:space="0" w:color="auto"/>
        <w:bottom w:val="none" w:sz="0" w:space="0" w:color="auto"/>
        <w:right w:val="none" w:sz="0" w:space="0" w:color="auto"/>
      </w:divBdr>
      <w:divsChild>
        <w:div w:id="1763527946">
          <w:marLeft w:val="0"/>
          <w:marRight w:val="0"/>
          <w:marTop w:val="0"/>
          <w:marBottom w:val="0"/>
          <w:divBdr>
            <w:top w:val="none" w:sz="0" w:space="0" w:color="auto"/>
            <w:left w:val="none" w:sz="0" w:space="0" w:color="auto"/>
            <w:bottom w:val="none" w:sz="0" w:space="0" w:color="auto"/>
            <w:right w:val="none" w:sz="0" w:space="0" w:color="auto"/>
          </w:divBdr>
          <w:divsChild>
            <w:div w:id="314844292">
              <w:marLeft w:val="0"/>
              <w:marRight w:val="0"/>
              <w:marTop w:val="0"/>
              <w:marBottom w:val="0"/>
              <w:divBdr>
                <w:top w:val="none" w:sz="0" w:space="0" w:color="auto"/>
                <w:left w:val="none" w:sz="0" w:space="0" w:color="auto"/>
                <w:bottom w:val="none" w:sz="0" w:space="0" w:color="auto"/>
                <w:right w:val="none" w:sz="0" w:space="0" w:color="auto"/>
              </w:divBdr>
              <w:divsChild>
                <w:div w:id="1434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8908">
      <w:bodyDiv w:val="1"/>
      <w:marLeft w:val="0"/>
      <w:marRight w:val="0"/>
      <w:marTop w:val="0"/>
      <w:marBottom w:val="0"/>
      <w:divBdr>
        <w:top w:val="none" w:sz="0" w:space="0" w:color="auto"/>
        <w:left w:val="none" w:sz="0" w:space="0" w:color="auto"/>
        <w:bottom w:val="none" w:sz="0" w:space="0" w:color="auto"/>
        <w:right w:val="none" w:sz="0" w:space="0" w:color="auto"/>
      </w:divBdr>
      <w:divsChild>
        <w:div w:id="390227392">
          <w:marLeft w:val="0"/>
          <w:marRight w:val="0"/>
          <w:marTop w:val="0"/>
          <w:marBottom w:val="0"/>
          <w:divBdr>
            <w:top w:val="none" w:sz="0" w:space="0" w:color="auto"/>
            <w:left w:val="none" w:sz="0" w:space="0" w:color="auto"/>
            <w:bottom w:val="none" w:sz="0" w:space="0" w:color="auto"/>
            <w:right w:val="none" w:sz="0" w:space="0" w:color="auto"/>
          </w:divBdr>
          <w:divsChild>
            <w:div w:id="846679566">
              <w:marLeft w:val="0"/>
              <w:marRight w:val="0"/>
              <w:marTop w:val="0"/>
              <w:marBottom w:val="0"/>
              <w:divBdr>
                <w:top w:val="none" w:sz="0" w:space="0" w:color="auto"/>
                <w:left w:val="none" w:sz="0" w:space="0" w:color="auto"/>
                <w:bottom w:val="none" w:sz="0" w:space="0" w:color="auto"/>
                <w:right w:val="none" w:sz="0" w:space="0" w:color="auto"/>
              </w:divBdr>
              <w:divsChild>
                <w:div w:id="1621301981">
                  <w:marLeft w:val="0"/>
                  <w:marRight w:val="0"/>
                  <w:marTop w:val="0"/>
                  <w:marBottom w:val="0"/>
                  <w:divBdr>
                    <w:top w:val="none" w:sz="0" w:space="0" w:color="auto"/>
                    <w:left w:val="none" w:sz="0" w:space="0" w:color="auto"/>
                    <w:bottom w:val="none" w:sz="0" w:space="0" w:color="auto"/>
                    <w:right w:val="none" w:sz="0" w:space="0" w:color="auto"/>
                  </w:divBdr>
                  <w:divsChild>
                    <w:div w:id="3343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92009">
      <w:bodyDiv w:val="1"/>
      <w:marLeft w:val="0"/>
      <w:marRight w:val="0"/>
      <w:marTop w:val="0"/>
      <w:marBottom w:val="0"/>
      <w:divBdr>
        <w:top w:val="none" w:sz="0" w:space="0" w:color="auto"/>
        <w:left w:val="none" w:sz="0" w:space="0" w:color="auto"/>
        <w:bottom w:val="none" w:sz="0" w:space="0" w:color="auto"/>
        <w:right w:val="none" w:sz="0" w:space="0" w:color="auto"/>
      </w:divBdr>
    </w:div>
    <w:div w:id="459568276">
      <w:bodyDiv w:val="1"/>
      <w:marLeft w:val="0"/>
      <w:marRight w:val="0"/>
      <w:marTop w:val="0"/>
      <w:marBottom w:val="0"/>
      <w:divBdr>
        <w:top w:val="none" w:sz="0" w:space="0" w:color="auto"/>
        <w:left w:val="none" w:sz="0" w:space="0" w:color="auto"/>
        <w:bottom w:val="none" w:sz="0" w:space="0" w:color="auto"/>
        <w:right w:val="none" w:sz="0" w:space="0" w:color="auto"/>
      </w:divBdr>
    </w:div>
    <w:div w:id="512258064">
      <w:bodyDiv w:val="1"/>
      <w:marLeft w:val="0"/>
      <w:marRight w:val="0"/>
      <w:marTop w:val="0"/>
      <w:marBottom w:val="0"/>
      <w:divBdr>
        <w:top w:val="none" w:sz="0" w:space="0" w:color="auto"/>
        <w:left w:val="none" w:sz="0" w:space="0" w:color="auto"/>
        <w:bottom w:val="none" w:sz="0" w:space="0" w:color="auto"/>
        <w:right w:val="none" w:sz="0" w:space="0" w:color="auto"/>
      </w:divBdr>
    </w:div>
    <w:div w:id="518466337">
      <w:bodyDiv w:val="1"/>
      <w:marLeft w:val="0"/>
      <w:marRight w:val="0"/>
      <w:marTop w:val="0"/>
      <w:marBottom w:val="0"/>
      <w:divBdr>
        <w:top w:val="none" w:sz="0" w:space="0" w:color="auto"/>
        <w:left w:val="none" w:sz="0" w:space="0" w:color="auto"/>
        <w:bottom w:val="none" w:sz="0" w:space="0" w:color="auto"/>
        <w:right w:val="none" w:sz="0" w:space="0" w:color="auto"/>
      </w:divBdr>
      <w:divsChild>
        <w:div w:id="1842161503">
          <w:marLeft w:val="0"/>
          <w:marRight w:val="0"/>
          <w:marTop w:val="0"/>
          <w:marBottom w:val="0"/>
          <w:divBdr>
            <w:top w:val="none" w:sz="0" w:space="0" w:color="auto"/>
            <w:left w:val="none" w:sz="0" w:space="0" w:color="auto"/>
            <w:bottom w:val="none" w:sz="0" w:space="0" w:color="auto"/>
            <w:right w:val="none" w:sz="0" w:space="0" w:color="auto"/>
          </w:divBdr>
        </w:div>
        <w:div w:id="1360397233">
          <w:marLeft w:val="0"/>
          <w:marRight w:val="0"/>
          <w:marTop w:val="0"/>
          <w:marBottom w:val="0"/>
          <w:divBdr>
            <w:top w:val="none" w:sz="0" w:space="0" w:color="auto"/>
            <w:left w:val="none" w:sz="0" w:space="0" w:color="auto"/>
            <w:bottom w:val="none" w:sz="0" w:space="0" w:color="auto"/>
            <w:right w:val="none" w:sz="0" w:space="0" w:color="auto"/>
          </w:divBdr>
          <w:divsChild>
            <w:div w:id="1954821885">
              <w:marLeft w:val="0"/>
              <w:marRight w:val="0"/>
              <w:marTop w:val="0"/>
              <w:marBottom w:val="0"/>
              <w:divBdr>
                <w:top w:val="none" w:sz="0" w:space="0" w:color="auto"/>
                <w:left w:val="none" w:sz="0" w:space="0" w:color="auto"/>
                <w:bottom w:val="none" w:sz="0" w:space="0" w:color="auto"/>
                <w:right w:val="none" w:sz="0" w:space="0" w:color="auto"/>
              </w:divBdr>
            </w:div>
            <w:div w:id="672223506">
              <w:marLeft w:val="0"/>
              <w:marRight w:val="0"/>
              <w:marTop w:val="0"/>
              <w:marBottom w:val="0"/>
              <w:divBdr>
                <w:top w:val="none" w:sz="0" w:space="0" w:color="auto"/>
                <w:left w:val="none" w:sz="0" w:space="0" w:color="auto"/>
                <w:bottom w:val="none" w:sz="0" w:space="0" w:color="auto"/>
                <w:right w:val="none" w:sz="0" w:space="0" w:color="auto"/>
              </w:divBdr>
            </w:div>
            <w:div w:id="799112411">
              <w:marLeft w:val="0"/>
              <w:marRight w:val="0"/>
              <w:marTop w:val="0"/>
              <w:marBottom w:val="0"/>
              <w:divBdr>
                <w:top w:val="none" w:sz="0" w:space="0" w:color="auto"/>
                <w:left w:val="none" w:sz="0" w:space="0" w:color="auto"/>
                <w:bottom w:val="none" w:sz="0" w:space="0" w:color="auto"/>
                <w:right w:val="none" w:sz="0" w:space="0" w:color="auto"/>
              </w:divBdr>
            </w:div>
            <w:div w:id="4692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051">
      <w:bodyDiv w:val="1"/>
      <w:marLeft w:val="0"/>
      <w:marRight w:val="0"/>
      <w:marTop w:val="0"/>
      <w:marBottom w:val="0"/>
      <w:divBdr>
        <w:top w:val="none" w:sz="0" w:space="0" w:color="auto"/>
        <w:left w:val="none" w:sz="0" w:space="0" w:color="auto"/>
        <w:bottom w:val="none" w:sz="0" w:space="0" w:color="auto"/>
        <w:right w:val="none" w:sz="0" w:space="0" w:color="auto"/>
      </w:divBdr>
    </w:div>
    <w:div w:id="548107213">
      <w:bodyDiv w:val="1"/>
      <w:marLeft w:val="0"/>
      <w:marRight w:val="0"/>
      <w:marTop w:val="0"/>
      <w:marBottom w:val="0"/>
      <w:divBdr>
        <w:top w:val="none" w:sz="0" w:space="0" w:color="auto"/>
        <w:left w:val="none" w:sz="0" w:space="0" w:color="auto"/>
        <w:bottom w:val="none" w:sz="0" w:space="0" w:color="auto"/>
        <w:right w:val="none" w:sz="0" w:space="0" w:color="auto"/>
      </w:divBdr>
    </w:div>
    <w:div w:id="566845058">
      <w:bodyDiv w:val="1"/>
      <w:marLeft w:val="0"/>
      <w:marRight w:val="0"/>
      <w:marTop w:val="0"/>
      <w:marBottom w:val="0"/>
      <w:divBdr>
        <w:top w:val="none" w:sz="0" w:space="0" w:color="auto"/>
        <w:left w:val="none" w:sz="0" w:space="0" w:color="auto"/>
        <w:bottom w:val="none" w:sz="0" w:space="0" w:color="auto"/>
        <w:right w:val="none" w:sz="0" w:space="0" w:color="auto"/>
      </w:divBdr>
    </w:div>
    <w:div w:id="567153844">
      <w:bodyDiv w:val="1"/>
      <w:marLeft w:val="0"/>
      <w:marRight w:val="0"/>
      <w:marTop w:val="0"/>
      <w:marBottom w:val="0"/>
      <w:divBdr>
        <w:top w:val="none" w:sz="0" w:space="0" w:color="auto"/>
        <w:left w:val="none" w:sz="0" w:space="0" w:color="auto"/>
        <w:bottom w:val="none" w:sz="0" w:space="0" w:color="auto"/>
        <w:right w:val="none" w:sz="0" w:space="0" w:color="auto"/>
      </w:divBdr>
      <w:divsChild>
        <w:div w:id="1950814774">
          <w:marLeft w:val="0"/>
          <w:marRight w:val="0"/>
          <w:marTop w:val="0"/>
          <w:marBottom w:val="0"/>
          <w:divBdr>
            <w:top w:val="none" w:sz="0" w:space="0" w:color="auto"/>
            <w:left w:val="none" w:sz="0" w:space="0" w:color="auto"/>
            <w:bottom w:val="none" w:sz="0" w:space="0" w:color="auto"/>
            <w:right w:val="none" w:sz="0" w:space="0" w:color="auto"/>
          </w:divBdr>
          <w:divsChild>
            <w:div w:id="84689991">
              <w:marLeft w:val="0"/>
              <w:marRight w:val="0"/>
              <w:marTop w:val="0"/>
              <w:marBottom w:val="0"/>
              <w:divBdr>
                <w:top w:val="none" w:sz="0" w:space="0" w:color="auto"/>
                <w:left w:val="none" w:sz="0" w:space="0" w:color="auto"/>
                <w:bottom w:val="none" w:sz="0" w:space="0" w:color="auto"/>
                <w:right w:val="none" w:sz="0" w:space="0" w:color="auto"/>
              </w:divBdr>
            </w:div>
            <w:div w:id="860049140">
              <w:marLeft w:val="0"/>
              <w:marRight w:val="0"/>
              <w:marTop w:val="0"/>
              <w:marBottom w:val="0"/>
              <w:divBdr>
                <w:top w:val="none" w:sz="0" w:space="0" w:color="auto"/>
                <w:left w:val="none" w:sz="0" w:space="0" w:color="auto"/>
                <w:bottom w:val="none" w:sz="0" w:space="0" w:color="auto"/>
                <w:right w:val="none" w:sz="0" w:space="0" w:color="auto"/>
              </w:divBdr>
              <w:divsChild>
                <w:div w:id="1989170127">
                  <w:marLeft w:val="0"/>
                  <w:marRight w:val="0"/>
                  <w:marTop w:val="0"/>
                  <w:marBottom w:val="0"/>
                  <w:divBdr>
                    <w:top w:val="none" w:sz="0" w:space="0" w:color="auto"/>
                    <w:left w:val="none" w:sz="0" w:space="0" w:color="auto"/>
                    <w:bottom w:val="none" w:sz="0" w:space="0" w:color="auto"/>
                    <w:right w:val="none" w:sz="0" w:space="0" w:color="auto"/>
                  </w:divBdr>
                </w:div>
                <w:div w:id="1556623713">
                  <w:marLeft w:val="0"/>
                  <w:marRight w:val="0"/>
                  <w:marTop w:val="0"/>
                  <w:marBottom w:val="0"/>
                  <w:divBdr>
                    <w:top w:val="none" w:sz="0" w:space="0" w:color="auto"/>
                    <w:left w:val="none" w:sz="0" w:space="0" w:color="auto"/>
                    <w:bottom w:val="none" w:sz="0" w:space="0" w:color="auto"/>
                    <w:right w:val="none" w:sz="0" w:space="0" w:color="auto"/>
                  </w:divBdr>
                </w:div>
                <w:div w:id="1541476254">
                  <w:marLeft w:val="0"/>
                  <w:marRight w:val="0"/>
                  <w:marTop w:val="0"/>
                  <w:marBottom w:val="0"/>
                  <w:divBdr>
                    <w:top w:val="none" w:sz="0" w:space="0" w:color="auto"/>
                    <w:left w:val="none" w:sz="0" w:space="0" w:color="auto"/>
                    <w:bottom w:val="none" w:sz="0" w:space="0" w:color="auto"/>
                    <w:right w:val="none" w:sz="0" w:space="0" w:color="auto"/>
                  </w:divBdr>
                </w:div>
                <w:div w:id="5027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30283">
      <w:bodyDiv w:val="1"/>
      <w:marLeft w:val="0"/>
      <w:marRight w:val="0"/>
      <w:marTop w:val="0"/>
      <w:marBottom w:val="0"/>
      <w:divBdr>
        <w:top w:val="none" w:sz="0" w:space="0" w:color="auto"/>
        <w:left w:val="none" w:sz="0" w:space="0" w:color="auto"/>
        <w:bottom w:val="none" w:sz="0" w:space="0" w:color="auto"/>
        <w:right w:val="none" w:sz="0" w:space="0" w:color="auto"/>
      </w:divBdr>
    </w:div>
    <w:div w:id="589122070">
      <w:bodyDiv w:val="1"/>
      <w:marLeft w:val="0"/>
      <w:marRight w:val="0"/>
      <w:marTop w:val="0"/>
      <w:marBottom w:val="0"/>
      <w:divBdr>
        <w:top w:val="none" w:sz="0" w:space="0" w:color="auto"/>
        <w:left w:val="none" w:sz="0" w:space="0" w:color="auto"/>
        <w:bottom w:val="none" w:sz="0" w:space="0" w:color="auto"/>
        <w:right w:val="none" w:sz="0" w:space="0" w:color="auto"/>
      </w:divBdr>
    </w:div>
    <w:div w:id="650326451">
      <w:bodyDiv w:val="1"/>
      <w:marLeft w:val="0"/>
      <w:marRight w:val="0"/>
      <w:marTop w:val="0"/>
      <w:marBottom w:val="0"/>
      <w:divBdr>
        <w:top w:val="none" w:sz="0" w:space="0" w:color="auto"/>
        <w:left w:val="none" w:sz="0" w:space="0" w:color="auto"/>
        <w:bottom w:val="none" w:sz="0" w:space="0" w:color="auto"/>
        <w:right w:val="none" w:sz="0" w:space="0" w:color="auto"/>
      </w:divBdr>
    </w:div>
    <w:div w:id="711228030">
      <w:bodyDiv w:val="1"/>
      <w:marLeft w:val="0"/>
      <w:marRight w:val="0"/>
      <w:marTop w:val="0"/>
      <w:marBottom w:val="0"/>
      <w:divBdr>
        <w:top w:val="none" w:sz="0" w:space="0" w:color="auto"/>
        <w:left w:val="none" w:sz="0" w:space="0" w:color="auto"/>
        <w:bottom w:val="none" w:sz="0" w:space="0" w:color="auto"/>
        <w:right w:val="none" w:sz="0" w:space="0" w:color="auto"/>
      </w:divBdr>
      <w:divsChild>
        <w:div w:id="1972319337">
          <w:marLeft w:val="0"/>
          <w:marRight w:val="0"/>
          <w:marTop w:val="0"/>
          <w:marBottom w:val="0"/>
          <w:divBdr>
            <w:top w:val="none" w:sz="0" w:space="0" w:color="auto"/>
            <w:left w:val="none" w:sz="0" w:space="0" w:color="auto"/>
            <w:bottom w:val="none" w:sz="0" w:space="0" w:color="auto"/>
            <w:right w:val="none" w:sz="0" w:space="0" w:color="auto"/>
          </w:divBdr>
          <w:divsChild>
            <w:div w:id="1875848534">
              <w:marLeft w:val="0"/>
              <w:marRight w:val="0"/>
              <w:marTop w:val="0"/>
              <w:marBottom w:val="0"/>
              <w:divBdr>
                <w:top w:val="none" w:sz="0" w:space="0" w:color="auto"/>
                <w:left w:val="none" w:sz="0" w:space="0" w:color="auto"/>
                <w:bottom w:val="none" w:sz="0" w:space="0" w:color="auto"/>
                <w:right w:val="none" w:sz="0" w:space="0" w:color="auto"/>
              </w:divBdr>
            </w:div>
            <w:div w:id="2052995636">
              <w:marLeft w:val="0"/>
              <w:marRight w:val="0"/>
              <w:marTop w:val="0"/>
              <w:marBottom w:val="0"/>
              <w:divBdr>
                <w:top w:val="none" w:sz="0" w:space="0" w:color="auto"/>
                <w:left w:val="none" w:sz="0" w:space="0" w:color="auto"/>
                <w:bottom w:val="none" w:sz="0" w:space="0" w:color="auto"/>
                <w:right w:val="none" w:sz="0" w:space="0" w:color="auto"/>
              </w:divBdr>
              <w:divsChild>
                <w:div w:id="1626353848">
                  <w:marLeft w:val="0"/>
                  <w:marRight w:val="0"/>
                  <w:marTop w:val="0"/>
                  <w:marBottom w:val="0"/>
                  <w:divBdr>
                    <w:top w:val="none" w:sz="0" w:space="0" w:color="auto"/>
                    <w:left w:val="none" w:sz="0" w:space="0" w:color="auto"/>
                    <w:bottom w:val="none" w:sz="0" w:space="0" w:color="auto"/>
                    <w:right w:val="none" w:sz="0" w:space="0" w:color="auto"/>
                  </w:divBdr>
                </w:div>
                <w:div w:id="385300922">
                  <w:marLeft w:val="0"/>
                  <w:marRight w:val="0"/>
                  <w:marTop w:val="0"/>
                  <w:marBottom w:val="0"/>
                  <w:divBdr>
                    <w:top w:val="none" w:sz="0" w:space="0" w:color="auto"/>
                    <w:left w:val="none" w:sz="0" w:space="0" w:color="auto"/>
                    <w:bottom w:val="none" w:sz="0" w:space="0" w:color="auto"/>
                    <w:right w:val="none" w:sz="0" w:space="0" w:color="auto"/>
                  </w:divBdr>
                </w:div>
                <w:div w:id="461924571">
                  <w:marLeft w:val="0"/>
                  <w:marRight w:val="0"/>
                  <w:marTop w:val="0"/>
                  <w:marBottom w:val="0"/>
                  <w:divBdr>
                    <w:top w:val="none" w:sz="0" w:space="0" w:color="auto"/>
                    <w:left w:val="none" w:sz="0" w:space="0" w:color="auto"/>
                    <w:bottom w:val="none" w:sz="0" w:space="0" w:color="auto"/>
                    <w:right w:val="none" w:sz="0" w:space="0" w:color="auto"/>
                  </w:divBdr>
                </w:div>
                <w:div w:id="936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06781">
      <w:bodyDiv w:val="1"/>
      <w:marLeft w:val="0"/>
      <w:marRight w:val="0"/>
      <w:marTop w:val="0"/>
      <w:marBottom w:val="0"/>
      <w:divBdr>
        <w:top w:val="none" w:sz="0" w:space="0" w:color="auto"/>
        <w:left w:val="none" w:sz="0" w:space="0" w:color="auto"/>
        <w:bottom w:val="none" w:sz="0" w:space="0" w:color="auto"/>
        <w:right w:val="none" w:sz="0" w:space="0" w:color="auto"/>
      </w:divBdr>
    </w:div>
    <w:div w:id="782385438">
      <w:bodyDiv w:val="1"/>
      <w:marLeft w:val="0"/>
      <w:marRight w:val="0"/>
      <w:marTop w:val="0"/>
      <w:marBottom w:val="0"/>
      <w:divBdr>
        <w:top w:val="none" w:sz="0" w:space="0" w:color="auto"/>
        <w:left w:val="none" w:sz="0" w:space="0" w:color="auto"/>
        <w:bottom w:val="none" w:sz="0" w:space="0" w:color="auto"/>
        <w:right w:val="none" w:sz="0" w:space="0" w:color="auto"/>
      </w:divBdr>
    </w:div>
    <w:div w:id="794837013">
      <w:bodyDiv w:val="1"/>
      <w:marLeft w:val="0"/>
      <w:marRight w:val="0"/>
      <w:marTop w:val="0"/>
      <w:marBottom w:val="0"/>
      <w:divBdr>
        <w:top w:val="none" w:sz="0" w:space="0" w:color="auto"/>
        <w:left w:val="none" w:sz="0" w:space="0" w:color="auto"/>
        <w:bottom w:val="none" w:sz="0" w:space="0" w:color="auto"/>
        <w:right w:val="none" w:sz="0" w:space="0" w:color="auto"/>
      </w:divBdr>
    </w:div>
    <w:div w:id="800877594">
      <w:bodyDiv w:val="1"/>
      <w:marLeft w:val="0"/>
      <w:marRight w:val="0"/>
      <w:marTop w:val="0"/>
      <w:marBottom w:val="0"/>
      <w:divBdr>
        <w:top w:val="none" w:sz="0" w:space="0" w:color="auto"/>
        <w:left w:val="none" w:sz="0" w:space="0" w:color="auto"/>
        <w:bottom w:val="none" w:sz="0" w:space="0" w:color="auto"/>
        <w:right w:val="none" w:sz="0" w:space="0" w:color="auto"/>
      </w:divBdr>
    </w:div>
    <w:div w:id="804742192">
      <w:bodyDiv w:val="1"/>
      <w:marLeft w:val="0"/>
      <w:marRight w:val="0"/>
      <w:marTop w:val="0"/>
      <w:marBottom w:val="0"/>
      <w:divBdr>
        <w:top w:val="none" w:sz="0" w:space="0" w:color="auto"/>
        <w:left w:val="none" w:sz="0" w:space="0" w:color="auto"/>
        <w:bottom w:val="none" w:sz="0" w:space="0" w:color="auto"/>
        <w:right w:val="none" w:sz="0" w:space="0" w:color="auto"/>
      </w:divBdr>
    </w:div>
    <w:div w:id="828523860">
      <w:bodyDiv w:val="1"/>
      <w:marLeft w:val="0"/>
      <w:marRight w:val="0"/>
      <w:marTop w:val="0"/>
      <w:marBottom w:val="0"/>
      <w:divBdr>
        <w:top w:val="none" w:sz="0" w:space="0" w:color="auto"/>
        <w:left w:val="none" w:sz="0" w:space="0" w:color="auto"/>
        <w:bottom w:val="none" w:sz="0" w:space="0" w:color="auto"/>
        <w:right w:val="none" w:sz="0" w:space="0" w:color="auto"/>
      </w:divBdr>
    </w:div>
    <w:div w:id="854616186">
      <w:bodyDiv w:val="1"/>
      <w:marLeft w:val="0"/>
      <w:marRight w:val="0"/>
      <w:marTop w:val="0"/>
      <w:marBottom w:val="0"/>
      <w:divBdr>
        <w:top w:val="none" w:sz="0" w:space="0" w:color="auto"/>
        <w:left w:val="none" w:sz="0" w:space="0" w:color="auto"/>
        <w:bottom w:val="none" w:sz="0" w:space="0" w:color="auto"/>
        <w:right w:val="none" w:sz="0" w:space="0" w:color="auto"/>
      </w:divBdr>
    </w:div>
    <w:div w:id="875894974">
      <w:bodyDiv w:val="1"/>
      <w:marLeft w:val="0"/>
      <w:marRight w:val="0"/>
      <w:marTop w:val="0"/>
      <w:marBottom w:val="0"/>
      <w:divBdr>
        <w:top w:val="none" w:sz="0" w:space="0" w:color="auto"/>
        <w:left w:val="none" w:sz="0" w:space="0" w:color="auto"/>
        <w:bottom w:val="none" w:sz="0" w:space="0" w:color="auto"/>
        <w:right w:val="none" w:sz="0" w:space="0" w:color="auto"/>
      </w:divBdr>
    </w:div>
    <w:div w:id="895820118">
      <w:bodyDiv w:val="1"/>
      <w:marLeft w:val="0"/>
      <w:marRight w:val="0"/>
      <w:marTop w:val="0"/>
      <w:marBottom w:val="0"/>
      <w:divBdr>
        <w:top w:val="none" w:sz="0" w:space="0" w:color="auto"/>
        <w:left w:val="none" w:sz="0" w:space="0" w:color="auto"/>
        <w:bottom w:val="none" w:sz="0" w:space="0" w:color="auto"/>
        <w:right w:val="none" w:sz="0" w:space="0" w:color="auto"/>
      </w:divBdr>
      <w:divsChild>
        <w:div w:id="445974158">
          <w:marLeft w:val="0"/>
          <w:marRight w:val="0"/>
          <w:marTop w:val="0"/>
          <w:marBottom w:val="0"/>
          <w:divBdr>
            <w:top w:val="none" w:sz="0" w:space="0" w:color="auto"/>
            <w:left w:val="none" w:sz="0" w:space="0" w:color="auto"/>
            <w:bottom w:val="none" w:sz="0" w:space="0" w:color="auto"/>
            <w:right w:val="none" w:sz="0" w:space="0" w:color="auto"/>
          </w:divBdr>
          <w:divsChild>
            <w:div w:id="499587138">
              <w:marLeft w:val="0"/>
              <w:marRight w:val="0"/>
              <w:marTop w:val="0"/>
              <w:marBottom w:val="0"/>
              <w:divBdr>
                <w:top w:val="none" w:sz="0" w:space="0" w:color="auto"/>
                <w:left w:val="none" w:sz="0" w:space="0" w:color="auto"/>
                <w:bottom w:val="none" w:sz="0" w:space="0" w:color="auto"/>
                <w:right w:val="none" w:sz="0" w:space="0" w:color="auto"/>
              </w:divBdr>
              <w:divsChild>
                <w:div w:id="721247643">
                  <w:marLeft w:val="0"/>
                  <w:marRight w:val="0"/>
                  <w:marTop w:val="0"/>
                  <w:marBottom w:val="0"/>
                  <w:divBdr>
                    <w:top w:val="none" w:sz="0" w:space="0" w:color="auto"/>
                    <w:left w:val="none" w:sz="0" w:space="0" w:color="auto"/>
                    <w:bottom w:val="none" w:sz="0" w:space="0" w:color="auto"/>
                    <w:right w:val="none" w:sz="0" w:space="0" w:color="auto"/>
                  </w:divBdr>
                </w:div>
              </w:divsChild>
            </w:div>
            <w:div w:id="1107000242">
              <w:marLeft w:val="0"/>
              <w:marRight w:val="0"/>
              <w:marTop w:val="0"/>
              <w:marBottom w:val="0"/>
              <w:divBdr>
                <w:top w:val="none" w:sz="0" w:space="0" w:color="auto"/>
                <w:left w:val="none" w:sz="0" w:space="0" w:color="auto"/>
                <w:bottom w:val="none" w:sz="0" w:space="0" w:color="auto"/>
                <w:right w:val="none" w:sz="0" w:space="0" w:color="auto"/>
              </w:divBdr>
              <w:divsChild>
                <w:div w:id="4472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2065">
          <w:marLeft w:val="0"/>
          <w:marRight w:val="0"/>
          <w:marTop w:val="0"/>
          <w:marBottom w:val="0"/>
          <w:divBdr>
            <w:top w:val="none" w:sz="0" w:space="0" w:color="auto"/>
            <w:left w:val="none" w:sz="0" w:space="0" w:color="auto"/>
            <w:bottom w:val="none" w:sz="0" w:space="0" w:color="auto"/>
            <w:right w:val="none" w:sz="0" w:space="0" w:color="auto"/>
          </w:divBdr>
          <w:divsChild>
            <w:div w:id="2073694927">
              <w:marLeft w:val="0"/>
              <w:marRight w:val="0"/>
              <w:marTop w:val="0"/>
              <w:marBottom w:val="0"/>
              <w:divBdr>
                <w:top w:val="none" w:sz="0" w:space="0" w:color="auto"/>
                <w:left w:val="none" w:sz="0" w:space="0" w:color="auto"/>
                <w:bottom w:val="none" w:sz="0" w:space="0" w:color="auto"/>
                <w:right w:val="none" w:sz="0" w:space="0" w:color="auto"/>
              </w:divBdr>
              <w:divsChild>
                <w:div w:id="18426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8878">
      <w:bodyDiv w:val="1"/>
      <w:marLeft w:val="0"/>
      <w:marRight w:val="0"/>
      <w:marTop w:val="0"/>
      <w:marBottom w:val="0"/>
      <w:divBdr>
        <w:top w:val="none" w:sz="0" w:space="0" w:color="auto"/>
        <w:left w:val="none" w:sz="0" w:space="0" w:color="auto"/>
        <w:bottom w:val="none" w:sz="0" w:space="0" w:color="auto"/>
        <w:right w:val="none" w:sz="0" w:space="0" w:color="auto"/>
      </w:divBdr>
    </w:div>
    <w:div w:id="924729118">
      <w:bodyDiv w:val="1"/>
      <w:marLeft w:val="0"/>
      <w:marRight w:val="0"/>
      <w:marTop w:val="0"/>
      <w:marBottom w:val="0"/>
      <w:divBdr>
        <w:top w:val="none" w:sz="0" w:space="0" w:color="auto"/>
        <w:left w:val="none" w:sz="0" w:space="0" w:color="auto"/>
        <w:bottom w:val="none" w:sz="0" w:space="0" w:color="auto"/>
        <w:right w:val="none" w:sz="0" w:space="0" w:color="auto"/>
      </w:divBdr>
    </w:div>
    <w:div w:id="953630979">
      <w:bodyDiv w:val="1"/>
      <w:marLeft w:val="0"/>
      <w:marRight w:val="0"/>
      <w:marTop w:val="0"/>
      <w:marBottom w:val="0"/>
      <w:divBdr>
        <w:top w:val="none" w:sz="0" w:space="0" w:color="auto"/>
        <w:left w:val="none" w:sz="0" w:space="0" w:color="auto"/>
        <w:bottom w:val="none" w:sz="0" w:space="0" w:color="auto"/>
        <w:right w:val="none" w:sz="0" w:space="0" w:color="auto"/>
      </w:divBdr>
    </w:div>
    <w:div w:id="973683874">
      <w:bodyDiv w:val="1"/>
      <w:marLeft w:val="0"/>
      <w:marRight w:val="0"/>
      <w:marTop w:val="0"/>
      <w:marBottom w:val="0"/>
      <w:divBdr>
        <w:top w:val="none" w:sz="0" w:space="0" w:color="auto"/>
        <w:left w:val="none" w:sz="0" w:space="0" w:color="auto"/>
        <w:bottom w:val="none" w:sz="0" w:space="0" w:color="auto"/>
        <w:right w:val="none" w:sz="0" w:space="0" w:color="auto"/>
      </w:divBdr>
    </w:div>
    <w:div w:id="979269861">
      <w:bodyDiv w:val="1"/>
      <w:marLeft w:val="0"/>
      <w:marRight w:val="0"/>
      <w:marTop w:val="0"/>
      <w:marBottom w:val="0"/>
      <w:divBdr>
        <w:top w:val="none" w:sz="0" w:space="0" w:color="auto"/>
        <w:left w:val="none" w:sz="0" w:space="0" w:color="auto"/>
        <w:bottom w:val="none" w:sz="0" w:space="0" w:color="auto"/>
        <w:right w:val="none" w:sz="0" w:space="0" w:color="auto"/>
      </w:divBdr>
    </w:div>
    <w:div w:id="983047952">
      <w:bodyDiv w:val="1"/>
      <w:marLeft w:val="0"/>
      <w:marRight w:val="0"/>
      <w:marTop w:val="0"/>
      <w:marBottom w:val="0"/>
      <w:divBdr>
        <w:top w:val="none" w:sz="0" w:space="0" w:color="auto"/>
        <w:left w:val="none" w:sz="0" w:space="0" w:color="auto"/>
        <w:bottom w:val="none" w:sz="0" w:space="0" w:color="auto"/>
        <w:right w:val="none" w:sz="0" w:space="0" w:color="auto"/>
      </w:divBdr>
    </w:div>
    <w:div w:id="991173607">
      <w:bodyDiv w:val="1"/>
      <w:marLeft w:val="0"/>
      <w:marRight w:val="0"/>
      <w:marTop w:val="0"/>
      <w:marBottom w:val="0"/>
      <w:divBdr>
        <w:top w:val="none" w:sz="0" w:space="0" w:color="auto"/>
        <w:left w:val="none" w:sz="0" w:space="0" w:color="auto"/>
        <w:bottom w:val="none" w:sz="0" w:space="0" w:color="auto"/>
        <w:right w:val="none" w:sz="0" w:space="0" w:color="auto"/>
      </w:divBdr>
    </w:div>
    <w:div w:id="1008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2174046">
          <w:marLeft w:val="0"/>
          <w:marRight w:val="0"/>
          <w:marTop w:val="0"/>
          <w:marBottom w:val="0"/>
          <w:divBdr>
            <w:top w:val="none" w:sz="0" w:space="0" w:color="auto"/>
            <w:left w:val="none" w:sz="0" w:space="0" w:color="auto"/>
            <w:bottom w:val="none" w:sz="0" w:space="0" w:color="auto"/>
            <w:right w:val="none" w:sz="0" w:space="0" w:color="auto"/>
          </w:divBdr>
        </w:div>
        <w:div w:id="210848067">
          <w:marLeft w:val="0"/>
          <w:marRight w:val="0"/>
          <w:marTop w:val="0"/>
          <w:marBottom w:val="0"/>
          <w:divBdr>
            <w:top w:val="none" w:sz="0" w:space="0" w:color="auto"/>
            <w:left w:val="none" w:sz="0" w:space="0" w:color="auto"/>
            <w:bottom w:val="none" w:sz="0" w:space="0" w:color="auto"/>
            <w:right w:val="none" w:sz="0" w:space="0" w:color="auto"/>
          </w:divBdr>
        </w:div>
        <w:div w:id="1316252393">
          <w:marLeft w:val="0"/>
          <w:marRight w:val="0"/>
          <w:marTop w:val="0"/>
          <w:marBottom w:val="0"/>
          <w:divBdr>
            <w:top w:val="none" w:sz="0" w:space="0" w:color="auto"/>
            <w:left w:val="none" w:sz="0" w:space="0" w:color="auto"/>
            <w:bottom w:val="none" w:sz="0" w:space="0" w:color="auto"/>
            <w:right w:val="none" w:sz="0" w:space="0" w:color="auto"/>
          </w:divBdr>
        </w:div>
        <w:div w:id="637414131">
          <w:marLeft w:val="0"/>
          <w:marRight w:val="0"/>
          <w:marTop w:val="0"/>
          <w:marBottom w:val="0"/>
          <w:divBdr>
            <w:top w:val="none" w:sz="0" w:space="0" w:color="auto"/>
            <w:left w:val="none" w:sz="0" w:space="0" w:color="auto"/>
            <w:bottom w:val="none" w:sz="0" w:space="0" w:color="auto"/>
            <w:right w:val="none" w:sz="0" w:space="0" w:color="auto"/>
          </w:divBdr>
        </w:div>
        <w:div w:id="962079440">
          <w:marLeft w:val="0"/>
          <w:marRight w:val="0"/>
          <w:marTop w:val="0"/>
          <w:marBottom w:val="0"/>
          <w:divBdr>
            <w:top w:val="none" w:sz="0" w:space="0" w:color="auto"/>
            <w:left w:val="none" w:sz="0" w:space="0" w:color="auto"/>
            <w:bottom w:val="none" w:sz="0" w:space="0" w:color="auto"/>
            <w:right w:val="none" w:sz="0" w:space="0" w:color="auto"/>
          </w:divBdr>
        </w:div>
        <w:div w:id="1890260922">
          <w:marLeft w:val="0"/>
          <w:marRight w:val="0"/>
          <w:marTop w:val="0"/>
          <w:marBottom w:val="0"/>
          <w:divBdr>
            <w:top w:val="none" w:sz="0" w:space="0" w:color="auto"/>
            <w:left w:val="none" w:sz="0" w:space="0" w:color="auto"/>
            <w:bottom w:val="none" w:sz="0" w:space="0" w:color="auto"/>
            <w:right w:val="none" w:sz="0" w:space="0" w:color="auto"/>
          </w:divBdr>
        </w:div>
      </w:divsChild>
    </w:div>
    <w:div w:id="1013069052">
      <w:bodyDiv w:val="1"/>
      <w:marLeft w:val="0"/>
      <w:marRight w:val="0"/>
      <w:marTop w:val="0"/>
      <w:marBottom w:val="0"/>
      <w:divBdr>
        <w:top w:val="none" w:sz="0" w:space="0" w:color="auto"/>
        <w:left w:val="none" w:sz="0" w:space="0" w:color="auto"/>
        <w:bottom w:val="none" w:sz="0" w:space="0" w:color="auto"/>
        <w:right w:val="none" w:sz="0" w:space="0" w:color="auto"/>
      </w:divBdr>
    </w:div>
    <w:div w:id="1029842028">
      <w:bodyDiv w:val="1"/>
      <w:marLeft w:val="0"/>
      <w:marRight w:val="0"/>
      <w:marTop w:val="0"/>
      <w:marBottom w:val="0"/>
      <w:divBdr>
        <w:top w:val="none" w:sz="0" w:space="0" w:color="auto"/>
        <w:left w:val="none" w:sz="0" w:space="0" w:color="auto"/>
        <w:bottom w:val="none" w:sz="0" w:space="0" w:color="auto"/>
        <w:right w:val="none" w:sz="0" w:space="0" w:color="auto"/>
      </w:divBdr>
    </w:div>
    <w:div w:id="1052268501">
      <w:bodyDiv w:val="1"/>
      <w:marLeft w:val="0"/>
      <w:marRight w:val="0"/>
      <w:marTop w:val="0"/>
      <w:marBottom w:val="0"/>
      <w:divBdr>
        <w:top w:val="none" w:sz="0" w:space="0" w:color="auto"/>
        <w:left w:val="none" w:sz="0" w:space="0" w:color="auto"/>
        <w:bottom w:val="none" w:sz="0" w:space="0" w:color="auto"/>
        <w:right w:val="none" w:sz="0" w:space="0" w:color="auto"/>
      </w:divBdr>
    </w:div>
    <w:div w:id="1077750826">
      <w:bodyDiv w:val="1"/>
      <w:marLeft w:val="0"/>
      <w:marRight w:val="0"/>
      <w:marTop w:val="0"/>
      <w:marBottom w:val="0"/>
      <w:divBdr>
        <w:top w:val="none" w:sz="0" w:space="0" w:color="auto"/>
        <w:left w:val="none" w:sz="0" w:space="0" w:color="auto"/>
        <w:bottom w:val="none" w:sz="0" w:space="0" w:color="auto"/>
        <w:right w:val="none" w:sz="0" w:space="0" w:color="auto"/>
      </w:divBdr>
    </w:div>
    <w:div w:id="1080101503">
      <w:bodyDiv w:val="1"/>
      <w:marLeft w:val="0"/>
      <w:marRight w:val="0"/>
      <w:marTop w:val="0"/>
      <w:marBottom w:val="0"/>
      <w:divBdr>
        <w:top w:val="none" w:sz="0" w:space="0" w:color="auto"/>
        <w:left w:val="none" w:sz="0" w:space="0" w:color="auto"/>
        <w:bottom w:val="none" w:sz="0" w:space="0" w:color="auto"/>
        <w:right w:val="none" w:sz="0" w:space="0" w:color="auto"/>
      </w:divBdr>
    </w:div>
    <w:div w:id="1119300503">
      <w:bodyDiv w:val="1"/>
      <w:marLeft w:val="0"/>
      <w:marRight w:val="0"/>
      <w:marTop w:val="0"/>
      <w:marBottom w:val="0"/>
      <w:divBdr>
        <w:top w:val="none" w:sz="0" w:space="0" w:color="auto"/>
        <w:left w:val="none" w:sz="0" w:space="0" w:color="auto"/>
        <w:bottom w:val="none" w:sz="0" w:space="0" w:color="auto"/>
        <w:right w:val="none" w:sz="0" w:space="0" w:color="auto"/>
      </w:divBdr>
    </w:div>
    <w:div w:id="1135567004">
      <w:bodyDiv w:val="1"/>
      <w:marLeft w:val="0"/>
      <w:marRight w:val="0"/>
      <w:marTop w:val="0"/>
      <w:marBottom w:val="0"/>
      <w:divBdr>
        <w:top w:val="none" w:sz="0" w:space="0" w:color="auto"/>
        <w:left w:val="none" w:sz="0" w:space="0" w:color="auto"/>
        <w:bottom w:val="none" w:sz="0" w:space="0" w:color="auto"/>
        <w:right w:val="none" w:sz="0" w:space="0" w:color="auto"/>
      </w:divBdr>
    </w:div>
    <w:div w:id="1146973516">
      <w:bodyDiv w:val="1"/>
      <w:marLeft w:val="0"/>
      <w:marRight w:val="0"/>
      <w:marTop w:val="0"/>
      <w:marBottom w:val="0"/>
      <w:divBdr>
        <w:top w:val="none" w:sz="0" w:space="0" w:color="auto"/>
        <w:left w:val="none" w:sz="0" w:space="0" w:color="auto"/>
        <w:bottom w:val="none" w:sz="0" w:space="0" w:color="auto"/>
        <w:right w:val="none" w:sz="0" w:space="0" w:color="auto"/>
      </w:divBdr>
    </w:div>
    <w:div w:id="1186359227">
      <w:bodyDiv w:val="1"/>
      <w:marLeft w:val="0"/>
      <w:marRight w:val="0"/>
      <w:marTop w:val="0"/>
      <w:marBottom w:val="0"/>
      <w:divBdr>
        <w:top w:val="none" w:sz="0" w:space="0" w:color="auto"/>
        <w:left w:val="none" w:sz="0" w:space="0" w:color="auto"/>
        <w:bottom w:val="none" w:sz="0" w:space="0" w:color="auto"/>
        <w:right w:val="none" w:sz="0" w:space="0" w:color="auto"/>
      </w:divBdr>
    </w:div>
    <w:div w:id="1213806298">
      <w:bodyDiv w:val="1"/>
      <w:marLeft w:val="0"/>
      <w:marRight w:val="0"/>
      <w:marTop w:val="0"/>
      <w:marBottom w:val="0"/>
      <w:divBdr>
        <w:top w:val="none" w:sz="0" w:space="0" w:color="auto"/>
        <w:left w:val="none" w:sz="0" w:space="0" w:color="auto"/>
        <w:bottom w:val="none" w:sz="0" w:space="0" w:color="auto"/>
        <w:right w:val="none" w:sz="0" w:space="0" w:color="auto"/>
      </w:divBdr>
    </w:div>
    <w:div w:id="1220169322">
      <w:bodyDiv w:val="1"/>
      <w:marLeft w:val="0"/>
      <w:marRight w:val="0"/>
      <w:marTop w:val="0"/>
      <w:marBottom w:val="0"/>
      <w:divBdr>
        <w:top w:val="none" w:sz="0" w:space="0" w:color="auto"/>
        <w:left w:val="none" w:sz="0" w:space="0" w:color="auto"/>
        <w:bottom w:val="none" w:sz="0" w:space="0" w:color="auto"/>
        <w:right w:val="none" w:sz="0" w:space="0" w:color="auto"/>
      </w:divBdr>
    </w:div>
    <w:div w:id="1229534326">
      <w:bodyDiv w:val="1"/>
      <w:marLeft w:val="0"/>
      <w:marRight w:val="0"/>
      <w:marTop w:val="0"/>
      <w:marBottom w:val="0"/>
      <w:divBdr>
        <w:top w:val="none" w:sz="0" w:space="0" w:color="auto"/>
        <w:left w:val="none" w:sz="0" w:space="0" w:color="auto"/>
        <w:bottom w:val="none" w:sz="0" w:space="0" w:color="auto"/>
        <w:right w:val="none" w:sz="0" w:space="0" w:color="auto"/>
      </w:divBdr>
    </w:div>
    <w:div w:id="1246888761">
      <w:bodyDiv w:val="1"/>
      <w:marLeft w:val="0"/>
      <w:marRight w:val="0"/>
      <w:marTop w:val="0"/>
      <w:marBottom w:val="0"/>
      <w:divBdr>
        <w:top w:val="none" w:sz="0" w:space="0" w:color="auto"/>
        <w:left w:val="none" w:sz="0" w:space="0" w:color="auto"/>
        <w:bottom w:val="none" w:sz="0" w:space="0" w:color="auto"/>
        <w:right w:val="none" w:sz="0" w:space="0" w:color="auto"/>
      </w:divBdr>
    </w:div>
    <w:div w:id="1271469916">
      <w:bodyDiv w:val="1"/>
      <w:marLeft w:val="0"/>
      <w:marRight w:val="0"/>
      <w:marTop w:val="0"/>
      <w:marBottom w:val="0"/>
      <w:divBdr>
        <w:top w:val="none" w:sz="0" w:space="0" w:color="auto"/>
        <w:left w:val="none" w:sz="0" w:space="0" w:color="auto"/>
        <w:bottom w:val="none" w:sz="0" w:space="0" w:color="auto"/>
        <w:right w:val="none" w:sz="0" w:space="0" w:color="auto"/>
      </w:divBdr>
    </w:div>
    <w:div w:id="1274021284">
      <w:bodyDiv w:val="1"/>
      <w:marLeft w:val="0"/>
      <w:marRight w:val="0"/>
      <w:marTop w:val="0"/>
      <w:marBottom w:val="0"/>
      <w:divBdr>
        <w:top w:val="none" w:sz="0" w:space="0" w:color="auto"/>
        <w:left w:val="none" w:sz="0" w:space="0" w:color="auto"/>
        <w:bottom w:val="none" w:sz="0" w:space="0" w:color="auto"/>
        <w:right w:val="none" w:sz="0" w:space="0" w:color="auto"/>
      </w:divBdr>
    </w:div>
    <w:div w:id="1293747263">
      <w:bodyDiv w:val="1"/>
      <w:marLeft w:val="0"/>
      <w:marRight w:val="0"/>
      <w:marTop w:val="0"/>
      <w:marBottom w:val="0"/>
      <w:divBdr>
        <w:top w:val="none" w:sz="0" w:space="0" w:color="auto"/>
        <w:left w:val="none" w:sz="0" w:space="0" w:color="auto"/>
        <w:bottom w:val="none" w:sz="0" w:space="0" w:color="auto"/>
        <w:right w:val="none" w:sz="0" w:space="0" w:color="auto"/>
      </w:divBdr>
    </w:div>
    <w:div w:id="1331248271">
      <w:bodyDiv w:val="1"/>
      <w:marLeft w:val="0"/>
      <w:marRight w:val="0"/>
      <w:marTop w:val="0"/>
      <w:marBottom w:val="0"/>
      <w:divBdr>
        <w:top w:val="none" w:sz="0" w:space="0" w:color="auto"/>
        <w:left w:val="none" w:sz="0" w:space="0" w:color="auto"/>
        <w:bottom w:val="none" w:sz="0" w:space="0" w:color="auto"/>
        <w:right w:val="none" w:sz="0" w:space="0" w:color="auto"/>
      </w:divBdr>
    </w:div>
    <w:div w:id="1374620899">
      <w:bodyDiv w:val="1"/>
      <w:marLeft w:val="0"/>
      <w:marRight w:val="0"/>
      <w:marTop w:val="0"/>
      <w:marBottom w:val="0"/>
      <w:divBdr>
        <w:top w:val="none" w:sz="0" w:space="0" w:color="auto"/>
        <w:left w:val="none" w:sz="0" w:space="0" w:color="auto"/>
        <w:bottom w:val="none" w:sz="0" w:space="0" w:color="auto"/>
        <w:right w:val="none" w:sz="0" w:space="0" w:color="auto"/>
      </w:divBdr>
    </w:div>
    <w:div w:id="1386366573">
      <w:bodyDiv w:val="1"/>
      <w:marLeft w:val="0"/>
      <w:marRight w:val="0"/>
      <w:marTop w:val="0"/>
      <w:marBottom w:val="0"/>
      <w:divBdr>
        <w:top w:val="none" w:sz="0" w:space="0" w:color="auto"/>
        <w:left w:val="none" w:sz="0" w:space="0" w:color="auto"/>
        <w:bottom w:val="none" w:sz="0" w:space="0" w:color="auto"/>
        <w:right w:val="none" w:sz="0" w:space="0" w:color="auto"/>
      </w:divBdr>
    </w:div>
    <w:div w:id="1394499148">
      <w:bodyDiv w:val="1"/>
      <w:marLeft w:val="0"/>
      <w:marRight w:val="0"/>
      <w:marTop w:val="0"/>
      <w:marBottom w:val="0"/>
      <w:divBdr>
        <w:top w:val="none" w:sz="0" w:space="0" w:color="auto"/>
        <w:left w:val="none" w:sz="0" w:space="0" w:color="auto"/>
        <w:bottom w:val="none" w:sz="0" w:space="0" w:color="auto"/>
        <w:right w:val="none" w:sz="0" w:space="0" w:color="auto"/>
      </w:divBdr>
    </w:div>
    <w:div w:id="1409689259">
      <w:bodyDiv w:val="1"/>
      <w:marLeft w:val="0"/>
      <w:marRight w:val="0"/>
      <w:marTop w:val="0"/>
      <w:marBottom w:val="0"/>
      <w:divBdr>
        <w:top w:val="none" w:sz="0" w:space="0" w:color="auto"/>
        <w:left w:val="none" w:sz="0" w:space="0" w:color="auto"/>
        <w:bottom w:val="none" w:sz="0" w:space="0" w:color="auto"/>
        <w:right w:val="none" w:sz="0" w:space="0" w:color="auto"/>
      </w:divBdr>
    </w:div>
    <w:div w:id="1417509409">
      <w:bodyDiv w:val="1"/>
      <w:marLeft w:val="0"/>
      <w:marRight w:val="0"/>
      <w:marTop w:val="0"/>
      <w:marBottom w:val="0"/>
      <w:divBdr>
        <w:top w:val="none" w:sz="0" w:space="0" w:color="auto"/>
        <w:left w:val="none" w:sz="0" w:space="0" w:color="auto"/>
        <w:bottom w:val="none" w:sz="0" w:space="0" w:color="auto"/>
        <w:right w:val="none" w:sz="0" w:space="0" w:color="auto"/>
      </w:divBdr>
    </w:div>
    <w:div w:id="1438260063">
      <w:bodyDiv w:val="1"/>
      <w:marLeft w:val="0"/>
      <w:marRight w:val="0"/>
      <w:marTop w:val="0"/>
      <w:marBottom w:val="0"/>
      <w:divBdr>
        <w:top w:val="none" w:sz="0" w:space="0" w:color="auto"/>
        <w:left w:val="none" w:sz="0" w:space="0" w:color="auto"/>
        <w:bottom w:val="none" w:sz="0" w:space="0" w:color="auto"/>
        <w:right w:val="none" w:sz="0" w:space="0" w:color="auto"/>
      </w:divBdr>
    </w:div>
    <w:div w:id="1440022922">
      <w:bodyDiv w:val="1"/>
      <w:marLeft w:val="0"/>
      <w:marRight w:val="0"/>
      <w:marTop w:val="0"/>
      <w:marBottom w:val="0"/>
      <w:divBdr>
        <w:top w:val="none" w:sz="0" w:space="0" w:color="auto"/>
        <w:left w:val="none" w:sz="0" w:space="0" w:color="auto"/>
        <w:bottom w:val="none" w:sz="0" w:space="0" w:color="auto"/>
        <w:right w:val="none" w:sz="0" w:space="0" w:color="auto"/>
      </w:divBdr>
    </w:div>
    <w:div w:id="1449008062">
      <w:bodyDiv w:val="1"/>
      <w:marLeft w:val="0"/>
      <w:marRight w:val="0"/>
      <w:marTop w:val="0"/>
      <w:marBottom w:val="0"/>
      <w:divBdr>
        <w:top w:val="none" w:sz="0" w:space="0" w:color="auto"/>
        <w:left w:val="none" w:sz="0" w:space="0" w:color="auto"/>
        <w:bottom w:val="none" w:sz="0" w:space="0" w:color="auto"/>
        <w:right w:val="none" w:sz="0" w:space="0" w:color="auto"/>
      </w:divBdr>
      <w:divsChild>
        <w:div w:id="1615477366">
          <w:marLeft w:val="0"/>
          <w:marRight w:val="0"/>
          <w:marTop w:val="0"/>
          <w:marBottom w:val="0"/>
          <w:divBdr>
            <w:top w:val="none" w:sz="0" w:space="0" w:color="auto"/>
            <w:left w:val="none" w:sz="0" w:space="0" w:color="auto"/>
            <w:bottom w:val="none" w:sz="0" w:space="0" w:color="auto"/>
            <w:right w:val="none" w:sz="0" w:space="0" w:color="auto"/>
          </w:divBdr>
          <w:divsChild>
            <w:div w:id="1631352226">
              <w:marLeft w:val="0"/>
              <w:marRight w:val="0"/>
              <w:marTop w:val="0"/>
              <w:marBottom w:val="0"/>
              <w:divBdr>
                <w:top w:val="none" w:sz="0" w:space="0" w:color="auto"/>
                <w:left w:val="none" w:sz="0" w:space="0" w:color="auto"/>
                <w:bottom w:val="none" w:sz="0" w:space="0" w:color="auto"/>
                <w:right w:val="none" w:sz="0" w:space="0" w:color="auto"/>
              </w:divBdr>
              <w:divsChild>
                <w:div w:id="343899964">
                  <w:marLeft w:val="0"/>
                  <w:marRight w:val="0"/>
                  <w:marTop w:val="0"/>
                  <w:marBottom w:val="0"/>
                  <w:divBdr>
                    <w:top w:val="none" w:sz="0" w:space="0" w:color="auto"/>
                    <w:left w:val="none" w:sz="0" w:space="0" w:color="auto"/>
                    <w:bottom w:val="none" w:sz="0" w:space="0" w:color="auto"/>
                    <w:right w:val="none" w:sz="0" w:space="0" w:color="auto"/>
                  </w:divBdr>
                  <w:divsChild>
                    <w:div w:id="1819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89678">
      <w:bodyDiv w:val="1"/>
      <w:marLeft w:val="0"/>
      <w:marRight w:val="0"/>
      <w:marTop w:val="0"/>
      <w:marBottom w:val="0"/>
      <w:divBdr>
        <w:top w:val="none" w:sz="0" w:space="0" w:color="auto"/>
        <w:left w:val="none" w:sz="0" w:space="0" w:color="auto"/>
        <w:bottom w:val="none" w:sz="0" w:space="0" w:color="auto"/>
        <w:right w:val="none" w:sz="0" w:space="0" w:color="auto"/>
      </w:divBdr>
    </w:div>
    <w:div w:id="1470636770">
      <w:bodyDiv w:val="1"/>
      <w:marLeft w:val="0"/>
      <w:marRight w:val="0"/>
      <w:marTop w:val="0"/>
      <w:marBottom w:val="0"/>
      <w:divBdr>
        <w:top w:val="none" w:sz="0" w:space="0" w:color="auto"/>
        <w:left w:val="none" w:sz="0" w:space="0" w:color="auto"/>
        <w:bottom w:val="none" w:sz="0" w:space="0" w:color="auto"/>
        <w:right w:val="none" w:sz="0" w:space="0" w:color="auto"/>
      </w:divBdr>
      <w:divsChild>
        <w:div w:id="1353259446">
          <w:marLeft w:val="0"/>
          <w:marRight w:val="0"/>
          <w:marTop w:val="0"/>
          <w:marBottom w:val="0"/>
          <w:divBdr>
            <w:top w:val="none" w:sz="0" w:space="0" w:color="auto"/>
            <w:left w:val="none" w:sz="0" w:space="0" w:color="auto"/>
            <w:bottom w:val="none" w:sz="0" w:space="0" w:color="auto"/>
            <w:right w:val="none" w:sz="0" w:space="0" w:color="auto"/>
          </w:divBdr>
          <w:divsChild>
            <w:div w:id="1925918548">
              <w:marLeft w:val="0"/>
              <w:marRight w:val="0"/>
              <w:marTop w:val="0"/>
              <w:marBottom w:val="0"/>
              <w:divBdr>
                <w:top w:val="none" w:sz="0" w:space="0" w:color="auto"/>
                <w:left w:val="none" w:sz="0" w:space="0" w:color="auto"/>
                <w:bottom w:val="none" w:sz="0" w:space="0" w:color="auto"/>
                <w:right w:val="none" w:sz="0" w:space="0" w:color="auto"/>
              </w:divBdr>
              <w:divsChild>
                <w:div w:id="54281204">
                  <w:marLeft w:val="0"/>
                  <w:marRight w:val="0"/>
                  <w:marTop w:val="0"/>
                  <w:marBottom w:val="0"/>
                  <w:divBdr>
                    <w:top w:val="none" w:sz="0" w:space="0" w:color="auto"/>
                    <w:left w:val="none" w:sz="0" w:space="0" w:color="auto"/>
                    <w:bottom w:val="none" w:sz="0" w:space="0" w:color="auto"/>
                    <w:right w:val="none" w:sz="0" w:space="0" w:color="auto"/>
                  </w:divBdr>
                  <w:divsChild>
                    <w:div w:id="7788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5791">
      <w:bodyDiv w:val="1"/>
      <w:marLeft w:val="0"/>
      <w:marRight w:val="0"/>
      <w:marTop w:val="0"/>
      <w:marBottom w:val="0"/>
      <w:divBdr>
        <w:top w:val="none" w:sz="0" w:space="0" w:color="auto"/>
        <w:left w:val="none" w:sz="0" w:space="0" w:color="auto"/>
        <w:bottom w:val="none" w:sz="0" w:space="0" w:color="auto"/>
        <w:right w:val="none" w:sz="0" w:space="0" w:color="auto"/>
      </w:divBdr>
      <w:divsChild>
        <w:div w:id="215355617">
          <w:marLeft w:val="0"/>
          <w:marRight w:val="0"/>
          <w:marTop w:val="0"/>
          <w:marBottom w:val="0"/>
          <w:divBdr>
            <w:top w:val="none" w:sz="0" w:space="0" w:color="auto"/>
            <w:left w:val="none" w:sz="0" w:space="0" w:color="auto"/>
            <w:bottom w:val="none" w:sz="0" w:space="0" w:color="auto"/>
            <w:right w:val="none" w:sz="0" w:space="0" w:color="auto"/>
          </w:divBdr>
          <w:divsChild>
            <w:div w:id="75902776">
              <w:marLeft w:val="0"/>
              <w:marRight w:val="0"/>
              <w:marTop w:val="0"/>
              <w:marBottom w:val="0"/>
              <w:divBdr>
                <w:top w:val="none" w:sz="0" w:space="0" w:color="auto"/>
                <w:left w:val="none" w:sz="0" w:space="0" w:color="auto"/>
                <w:bottom w:val="none" w:sz="0" w:space="0" w:color="auto"/>
                <w:right w:val="none" w:sz="0" w:space="0" w:color="auto"/>
              </w:divBdr>
              <w:divsChild>
                <w:div w:id="17494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9067">
          <w:marLeft w:val="0"/>
          <w:marRight w:val="0"/>
          <w:marTop w:val="0"/>
          <w:marBottom w:val="0"/>
          <w:divBdr>
            <w:top w:val="none" w:sz="0" w:space="0" w:color="auto"/>
            <w:left w:val="none" w:sz="0" w:space="0" w:color="auto"/>
            <w:bottom w:val="none" w:sz="0" w:space="0" w:color="auto"/>
            <w:right w:val="none" w:sz="0" w:space="0" w:color="auto"/>
          </w:divBdr>
          <w:divsChild>
            <w:div w:id="1289121555">
              <w:marLeft w:val="0"/>
              <w:marRight w:val="0"/>
              <w:marTop w:val="0"/>
              <w:marBottom w:val="0"/>
              <w:divBdr>
                <w:top w:val="none" w:sz="0" w:space="0" w:color="auto"/>
                <w:left w:val="none" w:sz="0" w:space="0" w:color="auto"/>
                <w:bottom w:val="none" w:sz="0" w:space="0" w:color="auto"/>
                <w:right w:val="none" w:sz="0" w:space="0" w:color="auto"/>
              </w:divBdr>
              <w:divsChild>
                <w:div w:id="2396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4849">
      <w:bodyDiv w:val="1"/>
      <w:marLeft w:val="0"/>
      <w:marRight w:val="0"/>
      <w:marTop w:val="0"/>
      <w:marBottom w:val="0"/>
      <w:divBdr>
        <w:top w:val="none" w:sz="0" w:space="0" w:color="auto"/>
        <w:left w:val="none" w:sz="0" w:space="0" w:color="auto"/>
        <w:bottom w:val="none" w:sz="0" w:space="0" w:color="auto"/>
        <w:right w:val="none" w:sz="0" w:space="0" w:color="auto"/>
      </w:divBdr>
    </w:div>
    <w:div w:id="1559784467">
      <w:bodyDiv w:val="1"/>
      <w:marLeft w:val="0"/>
      <w:marRight w:val="0"/>
      <w:marTop w:val="0"/>
      <w:marBottom w:val="0"/>
      <w:divBdr>
        <w:top w:val="none" w:sz="0" w:space="0" w:color="auto"/>
        <w:left w:val="none" w:sz="0" w:space="0" w:color="auto"/>
        <w:bottom w:val="none" w:sz="0" w:space="0" w:color="auto"/>
        <w:right w:val="none" w:sz="0" w:space="0" w:color="auto"/>
      </w:divBdr>
    </w:div>
    <w:div w:id="1577544204">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9">
          <w:marLeft w:val="0"/>
          <w:marRight w:val="0"/>
          <w:marTop w:val="0"/>
          <w:marBottom w:val="0"/>
          <w:divBdr>
            <w:top w:val="none" w:sz="0" w:space="0" w:color="auto"/>
            <w:left w:val="none" w:sz="0" w:space="0" w:color="auto"/>
            <w:bottom w:val="none" w:sz="0" w:space="0" w:color="auto"/>
            <w:right w:val="none" w:sz="0" w:space="0" w:color="auto"/>
          </w:divBdr>
          <w:divsChild>
            <w:div w:id="2047631066">
              <w:marLeft w:val="0"/>
              <w:marRight w:val="0"/>
              <w:marTop w:val="0"/>
              <w:marBottom w:val="0"/>
              <w:divBdr>
                <w:top w:val="none" w:sz="0" w:space="0" w:color="auto"/>
                <w:left w:val="none" w:sz="0" w:space="0" w:color="auto"/>
                <w:bottom w:val="none" w:sz="0" w:space="0" w:color="auto"/>
                <w:right w:val="none" w:sz="0" w:space="0" w:color="auto"/>
              </w:divBdr>
              <w:divsChild>
                <w:div w:id="1141768245">
                  <w:marLeft w:val="0"/>
                  <w:marRight w:val="0"/>
                  <w:marTop w:val="0"/>
                  <w:marBottom w:val="0"/>
                  <w:divBdr>
                    <w:top w:val="none" w:sz="0" w:space="0" w:color="auto"/>
                    <w:left w:val="none" w:sz="0" w:space="0" w:color="auto"/>
                    <w:bottom w:val="none" w:sz="0" w:space="0" w:color="auto"/>
                    <w:right w:val="none" w:sz="0" w:space="0" w:color="auto"/>
                  </w:divBdr>
                  <w:divsChild>
                    <w:div w:id="19555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7822">
      <w:bodyDiv w:val="1"/>
      <w:marLeft w:val="0"/>
      <w:marRight w:val="0"/>
      <w:marTop w:val="0"/>
      <w:marBottom w:val="0"/>
      <w:divBdr>
        <w:top w:val="none" w:sz="0" w:space="0" w:color="auto"/>
        <w:left w:val="none" w:sz="0" w:space="0" w:color="auto"/>
        <w:bottom w:val="none" w:sz="0" w:space="0" w:color="auto"/>
        <w:right w:val="none" w:sz="0" w:space="0" w:color="auto"/>
      </w:divBdr>
    </w:div>
    <w:div w:id="1605990412">
      <w:bodyDiv w:val="1"/>
      <w:marLeft w:val="0"/>
      <w:marRight w:val="0"/>
      <w:marTop w:val="0"/>
      <w:marBottom w:val="0"/>
      <w:divBdr>
        <w:top w:val="none" w:sz="0" w:space="0" w:color="auto"/>
        <w:left w:val="none" w:sz="0" w:space="0" w:color="auto"/>
        <w:bottom w:val="none" w:sz="0" w:space="0" w:color="auto"/>
        <w:right w:val="none" w:sz="0" w:space="0" w:color="auto"/>
      </w:divBdr>
    </w:div>
    <w:div w:id="1630895330">
      <w:bodyDiv w:val="1"/>
      <w:marLeft w:val="0"/>
      <w:marRight w:val="0"/>
      <w:marTop w:val="0"/>
      <w:marBottom w:val="0"/>
      <w:divBdr>
        <w:top w:val="none" w:sz="0" w:space="0" w:color="auto"/>
        <w:left w:val="none" w:sz="0" w:space="0" w:color="auto"/>
        <w:bottom w:val="none" w:sz="0" w:space="0" w:color="auto"/>
        <w:right w:val="none" w:sz="0" w:space="0" w:color="auto"/>
      </w:divBdr>
    </w:div>
    <w:div w:id="1671250966">
      <w:bodyDiv w:val="1"/>
      <w:marLeft w:val="0"/>
      <w:marRight w:val="0"/>
      <w:marTop w:val="0"/>
      <w:marBottom w:val="0"/>
      <w:divBdr>
        <w:top w:val="none" w:sz="0" w:space="0" w:color="auto"/>
        <w:left w:val="none" w:sz="0" w:space="0" w:color="auto"/>
        <w:bottom w:val="none" w:sz="0" w:space="0" w:color="auto"/>
        <w:right w:val="none" w:sz="0" w:space="0" w:color="auto"/>
      </w:divBdr>
    </w:div>
    <w:div w:id="1685664273">
      <w:bodyDiv w:val="1"/>
      <w:marLeft w:val="0"/>
      <w:marRight w:val="0"/>
      <w:marTop w:val="0"/>
      <w:marBottom w:val="0"/>
      <w:divBdr>
        <w:top w:val="none" w:sz="0" w:space="0" w:color="auto"/>
        <w:left w:val="none" w:sz="0" w:space="0" w:color="auto"/>
        <w:bottom w:val="none" w:sz="0" w:space="0" w:color="auto"/>
        <w:right w:val="none" w:sz="0" w:space="0" w:color="auto"/>
      </w:divBdr>
    </w:div>
    <w:div w:id="1703245025">
      <w:bodyDiv w:val="1"/>
      <w:marLeft w:val="0"/>
      <w:marRight w:val="0"/>
      <w:marTop w:val="0"/>
      <w:marBottom w:val="0"/>
      <w:divBdr>
        <w:top w:val="none" w:sz="0" w:space="0" w:color="auto"/>
        <w:left w:val="none" w:sz="0" w:space="0" w:color="auto"/>
        <w:bottom w:val="none" w:sz="0" w:space="0" w:color="auto"/>
        <w:right w:val="none" w:sz="0" w:space="0" w:color="auto"/>
      </w:divBdr>
    </w:div>
    <w:div w:id="1716854044">
      <w:bodyDiv w:val="1"/>
      <w:marLeft w:val="0"/>
      <w:marRight w:val="0"/>
      <w:marTop w:val="0"/>
      <w:marBottom w:val="0"/>
      <w:divBdr>
        <w:top w:val="none" w:sz="0" w:space="0" w:color="auto"/>
        <w:left w:val="none" w:sz="0" w:space="0" w:color="auto"/>
        <w:bottom w:val="none" w:sz="0" w:space="0" w:color="auto"/>
        <w:right w:val="none" w:sz="0" w:space="0" w:color="auto"/>
      </w:divBdr>
      <w:divsChild>
        <w:div w:id="185560034">
          <w:marLeft w:val="0"/>
          <w:marRight w:val="0"/>
          <w:marTop w:val="0"/>
          <w:marBottom w:val="0"/>
          <w:divBdr>
            <w:top w:val="none" w:sz="0" w:space="0" w:color="auto"/>
            <w:left w:val="none" w:sz="0" w:space="0" w:color="auto"/>
            <w:bottom w:val="none" w:sz="0" w:space="0" w:color="auto"/>
            <w:right w:val="none" w:sz="0" w:space="0" w:color="auto"/>
          </w:divBdr>
          <w:divsChild>
            <w:div w:id="1564633679">
              <w:marLeft w:val="0"/>
              <w:marRight w:val="0"/>
              <w:marTop w:val="0"/>
              <w:marBottom w:val="0"/>
              <w:divBdr>
                <w:top w:val="none" w:sz="0" w:space="0" w:color="auto"/>
                <w:left w:val="none" w:sz="0" w:space="0" w:color="auto"/>
                <w:bottom w:val="none" w:sz="0" w:space="0" w:color="auto"/>
                <w:right w:val="none" w:sz="0" w:space="0" w:color="auto"/>
              </w:divBdr>
              <w:divsChild>
                <w:div w:id="15644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2884">
          <w:marLeft w:val="0"/>
          <w:marRight w:val="0"/>
          <w:marTop w:val="0"/>
          <w:marBottom w:val="0"/>
          <w:divBdr>
            <w:top w:val="none" w:sz="0" w:space="0" w:color="auto"/>
            <w:left w:val="none" w:sz="0" w:space="0" w:color="auto"/>
            <w:bottom w:val="none" w:sz="0" w:space="0" w:color="auto"/>
            <w:right w:val="none" w:sz="0" w:space="0" w:color="auto"/>
          </w:divBdr>
          <w:divsChild>
            <w:div w:id="1717773207">
              <w:marLeft w:val="0"/>
              <w:marRight w:val="0"/>
              <w:marTop w:val="0"/>
              <w:marBottom w:val="0"/>
              <w:divBdr>
                <w:top w:val="none" w:sz="0" w:space="0" w:color="auto"/>
                <w:left w:val="none" w:sz="0" w:space="0" w:color="auto"/>
                <w:bottom w:val="none" w:sz="0" w:space="0" w:color="auto"/>
                <w:right w:val="none" w:sz="0" w:space="0" w:color="auto"/>
              </w:divBdr>
              <w:divsChild>
                <w:div w:id="1895114494">
                  <w:marLeft w:val="0"/>
                  <w:marRight w:val="0"/>
                  <w:marTop w:val="0"/>
                  <w:marBottom w:val="0"/>
                  <w:divBdr>
                    <w:top w:val="none" w:sz="0" w:space="0" w:color="auto"/>
                    <w:left w:val="none" w:sz="0" w:space="0" w:color="auto"/>
                    <w:bottom w:val="none" w:sz="0" w:space="0" w:color="auto"/>
                    <w:right w:val="none" w:sz="0" w:space="0" w:color="auto"/>
                  </w:divBdr>
                </w:div>
              </w:divsChild>
            </w:div>
            <w:div w:id="1403329032">
              <w:marLeft w:val="0"/>
              <w:marRight w:val="0"/>
              <w:marTop w:val="0"/>
              <w:marBottom w:val="0"/>
              <w:divBdr>
                <w:top w:val="none" w:sz="0" w:space="0" w:color="auto"/>
                <w:left w:val="none" w:sz="0" w:space="0" w:color="auto"/>
                <w:bottom w:val="none" w:sz="0" w:space="0" w:color="auto"/>
                <w:right w:val="none" w:sz="0" w:space="0" w:color="auto"/>
              </w:divBdr>
              <w:divsChild>
                <w:div w:id="16656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0866">
      <w:bodyDiv w:val="1"/>
      <w:marLeft w:val="0"/>
      <w:marRight w:val="0"/>
      <w:marTop w:val="0"/>
      <w:marBottom w:val="0"/>
      <w:divBdr>
        <w:top w:val="none" w:sz="0" w:space="0" w:color="auto"/>
        <w:left w:val="none" w:sz="0" w:space="0" w:color="auto"/>
        <w:bottom w:val="none" w:sz="0" w:space="0" w:color="auto"/>
        <w:right w:val="none" w:sz="0" w:space="0" w:color="auto"/>
      </w:divBdr>
    </w:div>
    <w:div w:id="1722247757">
      <w:bodyDiv w:val="1"/>
      <w:marLeft w:val="0"/>
      <w:marRight w:val="0"/>
      <w:marTop w:val="0"/>
      <w:marBottom w:val="0"/>
      <w:divBdr>
        <w:top w:val="none" w:sz="0" w:space="0" w:color="auto"/>
        <w:left w:val="none" w:sz="0" w:space="0" w:color="auto"/>
        <w:bottom w:val="none" w:sz="0" w:space="0" w:color="auto"/>
        <w:right w:val="none" w:sz="0" w:space="0" w:color="auto"/>
      </w:divBdr>
    </w:div>
    <w:div w:id="1732607398">
      <w:bodyDiv w:val="1"/>
      <w:marLeft w:val="0"/>
      <w:marRight w:val="0"/>
      <w:marTop w:val="0"/>
      <w:marBottom w:val="0"/>
      <w:divBdr>
        <w:top w:val="none" w:sz="0" w:space="0" w:color="auto"/>
        <w:left w:val="none" w:sz="0" w:space="0" w:color="auto"/>
        <w:bottom w:val="none" w:sz="0" w:space="0" w:color="auto"/>
        <w:right w:val="none" w:sz="0" w:space="0" w:color="auto"/>
      </w:divBdr>
    </w:div>
    <w:div w:id="1743485531">
      <w:bodyDiv w:val="1"/>
      <w:marLeft w:val="0"/>
      <w:marRight w:val="0"/>
      <w:marTop w:val="0"/>
      <w:marBottom w:val="0"/>
      <w:divBdr>
        <w:top w:val="none" w:sz="0" w:space="0" w:color="auto"/>
        <w:left w:val="none" w:sz="0" w:space="0" w:color="auto"/>
        <w:bottom w:val="none" w:sz="0" w:space="0" w:color="auto"/>
        <w:right w:val="none" w:sz="0" w:space="0" w:color="auto"/>
      </w:divBdr>
    </w:div>
    <w:div w:id="1761676598">
      <w:bodyDiv w:val="1"/>
      <w:marLeft w:val="0"/>
      <w:marRight w:val="0"/>
      <w:marTop w:val="0"/>
      <w:marBottom w:val="0"/>
      <w:divBdr>
        <w:top w:val="none" w:sz="0" w:space="0" w:color="auto"/>
        <w:left w:val="none" w:sz="0" w:space="0" w:color="auto"/>
        <w:bottom w:val="none" w:sz="0" w:space="0" w:color="auto"/>
        <w:right w:val="none" w:sz="0" w:space="0" w:color="auto"/>
      </w:divBdr>
    </w:div>
    <w:div w:id="1799642645">
      <w:bodyDiv w:val="1"/>
      <w:marLeft w:val="0"/>
      <w:marRight w:val="0"/>
      <w:marTop w:val="0"/>
      <w:marBottom w:val="0"/>
      <w:divBdr>
        <w:top w:val="none" w:sz="0" w:space="0" w:color="auto"/>
        <w:left w:val="none" w:sz="0" w:space="0" w:color="auto"/>
        <w:bottom w:val="none" w:sz="0" w:space="0" w:color="auto"/>
        <w:right w:val="none" w:sz="0" w:space="0" w:color="auto"/>
      </w:divBdr>
    </w:div>
    <w:div w:id="1809740224">
      <w:bodyDiv w:val="1"/>
      <w:marLeft w:val="0"/>
      <w:marRight w:val="0"/>
      <w:marTop w:val="0"/>
      <w:marBottom w:val="0"/>
      <w:divBdr>
        <w:top w:val="none" w:sz="0" w:space="0" w:color="auto"/>
        <w:left w:val="none" w:sz="0" w:space="0" w:color="auto"/>
        <w:bottom w:val="none" w:sz="0" w:space="0" w:color="auto"/>
        <w:right w:val="none" w:sz="0" w:space="0" w:color="auto"/>
      </w:divBdr>
    </w:div>
    <w:div w:id="1821775669">
      <w:bodyDiv w:val="1"/>
      <w:marLeft w:val="0"/>
      <w:marRight w:val="0"/>
      <w:marTop w:val="0"/>
      <w:marBottom w:val="0"/>
      <w:divBdr>
        <w:top w:val="none" w:sz="0" w:space="0" w:color="auto"/>
        <w:left w:val="none" w:sz="0" w:space="0" w:color="auto"/>
        <w:bottom w:val="none" w:sz="0" w:space="0" w:color="auto"/>
        <w:right w:val="none" w:sz="0" w:space="0" w:color="auto"/>
      </w:divBdr>
    </w:div>
    <w:div w:id="1831630391">
      <w:bodyDiv w:val="1"/>
      <w:marLeft w:val="0"/>
      <w:marRight w:val="0"/>
      <w:marTop w:val="0"/>
      <w:marBottom w:val="0"/>
      <w:divBdr>
        <w:top w:val="none" w:sz="0" w:space="0" w:color="auto"/>
        <w:left w:val="none" w:sz="0" w:space="0" w:color="auto"/>
        <w:bottom w:val="none" w:sz="0" w:space="0" w:color="auto"/>
        <w:right w:val="none" w:sz="0" w:space="0" w:color="auto"/>
      </w:divBdr>
    </w:div>
    <w:div w:id="1852988419">
      <w:bodyDiv w:val="1"/>
      <w:marLeft w:val="0"/>
      <w:marRight w:val="0"/>
      <w:marTop w:val="0"/>
      <w:marBottom w:val="0"/>
      <w:divBdr>
        <w:top w:val="none" w:sz="0" w:space="0" w:color="auto"/>
        <w:left w:val="none" w:sz="0" w:space="0" w:color="auto"/>
        <w:bottom w:val="none" w:sz="0" w:space="0" w:color="auto"/>
        <w:right w:val="none" w:sz="0" w:space="0" w:color="auto"/>
      </w:divBdr>
    </w:div>
    <w:div w:id="1856651796">
      <w:bodyDiv w:val="1"/>
      <w:marLeft w:val="0"/>
      <w:marRight w:val="0"/>
      <w:marTop w:val="0"/>
      <w:marBottom w:val="0"/>
      <w:divBdr>
        <w:top w:val="none" w:sz="0" w:space="0" w:color="auto"/>
        <w:left w:val="none" w:sz="0" w:space="0" w:color="auto"/>
        <w:bottom w:val="none" w:sz="0" w:space="0" w:color="auto"/>
        <w:right w:val="none" w:sz="0" w:space="0" w:color="auto"/>
      </w:divBdr>
    </w:div>
    <w:div w:id="1886603652">
      <w:bodyDiv w:val="1"/>
      <w:marLeft w:val="0"/>
      <w:marRight w:val="0"/>
      <w:marTop w:val="0"/>
      <w:marBottom w:val="0"/>
      <w:divBdr>
        <w:top w:val="none" w:sz="0" w:space="0" w:color="auto"/>
        <w:left w:val="none" w:sz="0" w:space="0" w:color="auto"/>
        <w:bottom w:val="none" w:sz="0" w:space="0" w:color="auto"/>
        <w:right w:val="none" w:sz="0" w:space="0" w:color="auto"/>
      </w:divBdr>
    </w:div>
    <w:div w:id="1925916332">
      <w:bodyDiv w:val="1"/>
      <w:marLeft w:val="0"/>
      <w:marRight w:val="0"/>
      <w:marTop w:val="0"/>
      <w:marBottom w:val="0"/>
      <w:divBdr>
        <w:top w:val="none" w:sz="0" w:space="0" w:color="auto"/>
        <w:left w:val="none" w:sz="0" w:space="0" w:color="auto"/>
        <w:bottom w:val="none" w:sz="0" w:space="0" w:color="auto"/>
        <w:right w:val="none" w:sz="0" w:space="0" w:color="auto"/>
      </w:divBdr>
    </w:div>
    <w:div w:id="1961064698">
      <w:bodyDiv w:val="1"/>
      <w:marLeft w:val="0"/>
      <w:marRight w:val="0"/>
      <w:marTop w:val="0"/>
      <w:marBottom w:val="0"/>
      <w:divBdr>
        <w:top w:val="none" w:sz="0" w:space="0" w:color="auto"/>
        <w:left w:val="none" w:sz="0" w:space="0" w:color="auto"/>
        <w:bottom w:val="none" w:sz="0" w:space="0" w:color="auto"/>
        <w:right w:val="none" w:sz="0" w:space="0" w:color="auto"/>
      </w:divBdr>
      <w:divsChild>
        <w:div w:id="594752264">
          <w:marLeft w:val="0"/>
          <w:marRight w:val="0"/>
          <w:marTop w:val="0"/>
          <w:marBottom w:val="0"/>
          <w:divBdr>
            <w:top w:val="none" w:sz="0" w:space="0" w:color="auto"/>
            <w:left w:val="none" w:sz="0" w:space="0" w:color="auto"/>
            <w:bottom w:val="none" w:sz="0" w:space="0" w:color="auto"/>
            <w:right w:val="none" w:sz="0" w:space="0" w:color="auto"/>
          </w:divBdr>
        </w:div>
        <w:div w:id="2012099520">
          <w:marLeft w:val="0"/>
          <w:marRight w:val="0"/>
          <w:marTop w:val="0"/>
          <w:marBottom w:val="0"/>
          <w:divBdr>
            <w:top w:val="none" w:sz="0" w:space="0" w:color="auto"/>
            <w:left w:val="none" w:sz="0" w:space="0" w:color="auto"/>
            <w:bottom w:val="none" w:sz="0" w:space="0" w:color="auto"/>
            <w:right w:val="none" w:sz="0" w:space="0" w:color="auto"/>
          </w:divBdr>
          <w:divsChild>
            <w:div w:id="1542790652">
              <w:marLeft w:val="0"/>
              <w:marRight w:val="0"/>
              <w:marTop w:val="0"/>
              <w:marBottom w:val="0"/>
              <w:divBdr>
                <w:top w:val="none" w:sz="0" w:space="0" w:color="auto"/>
                <w:left w:val="none" w:sz="0" w:space="0" w:color="auto"/>
                <w:bottom w:val="none" w:sz="0" w:space="0" w:color="auto"/>
                <w:right w:val="none" w:sz="0" w:space="0" w:color="auto"/>
              </w:divBdr>
            </w:div>
            <w:div w:id="1706172776">
              <w:marLeft w:val="0"/>
              <w:marRight w:val="0"/>
              <w:marTop w:val="0"/>
              <w:marBottom w:val="0"/>
              <w:divBdr>
                <w:top w:val="none" w:sz="0" w:space="0" w:color="auto"/>
                <w:left w:val="none" w:sz="0" w:space="0" w:color="auto"/>
                <w:bottom w:val="none" w:sz="0" w:space="0" w:color="auto"/>
                <w:right w:val="none" w:sz="0" w:space="0" w:color="auto"/>
              </w:divBdr>
            </w:div>
            <w:div w:id="908492743">
              <w:marLeft w:val="0"/>
              <w:marRight w:val="0"/>
              <w:marTop w:val="0"/>
              <w:marBottom w:val="0"/>
              <w:divBdr>
                <w:top w:val="none" w:sz="0" w:space="0" w:color="auto"/>
                <w:left w:val="none" w:sz="0" w:space="0" w:color="auto"/>
                <w:bottom w:val="none" w:sz="0" w:space="0" w:color="auto"/>
                <w:right w:val="none" w:sz="0" w:space="0" w:color="auto"/>
              </w:divBdr>
            </w:div>
            <w:div w:id="6941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9987">
      <w:bodyDiv w:val="1"/>
      <w:marLeft w:val="0"/>
      <w:marRight w:val="0"/>
      <w:marTop w:val="0"/>
      <w:marBottom w:val="0"/>
      <w:divBdr>
        <w:top w:val="none" w:sz="0" w:space="0" w:color="auto"/>
        <w:left w:val="none" w:sz="0" w:space="0" w:color="auto"/>
        <w:bottom w:val="none" w:sz="0" w:space="0" w:color="auto"/>
        <w:right w:val="none" w:sz="0" w:space="0" w:color="auto"/>
      </w:divBdr>
    </w:div>
    <w:div w:id="1976836832">
      <w:bodyDiv w:val="1"/>
      <w:marLeft w:val="0"/>
      <w:marRight w:val="0"/>
      <w:marTop w:val="0"/>
      <w:marBottom w:val="0"/>
      <w:divBdr>
        <w:top w:val="none" w:sz="0" w:space="0" w:color="auto"/>
        <w:left w:val="none" w:sz="0" w:space="0" w:color="auto"/>
        <w:bottom w:val="none" w:sz="0" w:space="0" w:color="auto"/>
        <w:right w:val="none" w:sz="0" w:space="0" w:color="auto"/>
      </w:divBdr>
    </w:div>
    <w:div w:id="1989892704">
      <w:bodyDiv w:val="1"/>
      <w:marLeft w:val="0"/>
      <w:marRight w:val="0"/>
      <w:marTop w:val="0"/>
      <w:marBottom w:val="0"/>
      <w:divBdr>
        <w:top w:val="none" w:sz="0" w:space="0" w:color="auto"/>
        <w:left w:val="none" w:sz="0" w:space="0" w:color="auto"/>
        <w:bottom w:val="none" w:sz="0" w:space="0" w:color="auto"/>
        <w:right w:val="none" w:sz="0" w:space="0" w:color="auto"/>
      </w:divBdr>
    </w:div>
    <w:div w:id="2009476286">
      <w:bodyDiv w:val="1"/>
      <w:marLeft w:val="0"/>
      <w:marRight w:val="0"/>
      <w:marTop w:val="0"/>
      <w:marBottom w:val="0"/>
      <w:divBdr>
        <w:top w:val="none" w:sz="0" w:space="0" w:color="auto"/>
        <w:left w:val="none" w:sz="0" w:space="0" w:color="auto"/>
        <w:bottom w:val="none" w:sz="0" w:space="0" w:color="auto"/>
        <w:right w:val="none" w:sz="0" w:space="0" w:color="auto"/>
      </w:divBdr>
    </w:div>
    <w:div w:id="2015064035">
      <w:bodyDiv w:val="1"/>
      <w:marLeft w:val="0"/>
      <w:marRight w:val="0"/>
      <w:marTop w:val="0"/>
      <w:marBottom w:val="0"/>
      <w:divBdr>
        <w:top w:val="none" w:sz="0" w:space="0" w:color="auto"/>
        <w:left w:val="none" w:sz="0" w:space="0" w:color="auto"/>
        <w:bottom w:val="none" w:sz="0" w:space="0" w:color="auto"/>
        <w:right w:val="none" w:sz="0" w:space="0" w:color="auto"/>
      </w:divBdr>
    </w:div>
    <w:div w:id="2026470880">
      <w:bodyDiv w:val="1"/>
      <w:marLeft w:val="0"/>
      <w:marRight w:val="0"/>
      <w:marTop w:val="0"/>
      <w:marBottom w:val="0"/>
      <w:divBdr>
        <w:top w:val="none" w:sz="0" w:space="0" w:color="auto"/>
        <w:left w:val="none" w:sz="0" w:space="0" w:color="auto"/>
        <w:bottom w:val="none" w:sz="0" w:space="0" w:color="auto"/>
        <w:right w:val="none" w:sz="0" w:space="0" w:color="auto"/>
      </w:divBdr>
    </w:div>
    <w:div w:id="2028751983">
      <w:bodyDiv w:val="1"/>
      <w:marLeft w:val="0"/>
      <w:marRight w:val="0"/>
      <w:marTop w:val="0"/>
      <w:marBottom w:val="0"/>
      <w:divBdr>
        <w:top w:val="none" w:sz="0" w:space="0" w:color="auto"/>
        <w:left w:val="none" w:sz="0" w:space="0" w:color="auto"/>
        <w:bottom w:val="none" w:sz="0" w:space="0" w:color="auto"/>
        <w:right w:val="none" w:sz="0" w:space="0" w:color="auto"/>
      </w:divBdr>
    </w:div>
    <w:div w:id="2028755072">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 w:id="2064789729">
      <w:bodyDiv w:val="1"/>
      <w:marLeft w:val="0"/>
      <w:marRight w:val="0"/>
      <w:marTop w:val="0"/>
      <w:marBottom w:val="0"/>
      <w:divBdr>
        <w:top w:val="none" w:sz="0" w:space="0" w:color="auto"/>
        <w:left w:val="none" w:sz="0" w:space="0" w:color="auto"/>
        <w:bottom w:val="none" w:sz="0" w:space="0" w:color="auto"/>
        <w:right w:val="none" w:sz="0" w:space="0" w:color="auto"/>
      </w:divBdr>
      <w:divsChild>
        <w:div w:id="385028437">
          <w:marLeft w:val="0"/>
          <w:marRight w:val="0"/>
          <w:marTop w:val="0"/>
          <w:marBottom w:val="0"/>
          <w:divBdr>
            <w:top w:val="none" w:sz="0" w:space="0" w:color="auto"/>
            <w:left w:val="none" w:sz="0" w:space="0" w:color="auto"/>
            <w:bottom w:val="none" w:sz="0" w:space="0" w:color="auto"/>
            <w:right w:val="none" w:sz="0" w:space="0" w:color="auto"/>
          </w:divBdr>
          <w:divsChild>
            <w:div w:id="1832792185">
              <w:marLeft w:val="0"/>
              <w:marRight w:val="0"/>
              <w:marTop w:val="0"/>
              <w:marBottom w:val="0"/>
              <w:divBdr>
                <w:top w:val="none" w:sz="0" w:space="0" w:color="auto"/>
                <w:left w:val="none" w:sz="0" w:space="0" w:color="auto"/>
                <w:bottom w:val="none" w:sz="0" w:space="0" w:color="auto"/>
                <w:right w:val="none" w:sz="0" w:space="0" w:color="auto"/>
              </w:divBdr>
              <w:divsChild>
                <w:div w:id="1617374120">
                  <w:marLeft w:val="0"/>
                  <w:marRight w:val="0"/>
                  <w:marTop w:val="0"/>
                  <w:marBottom w:val="0"/>
                  <w:divBdr>
                    <w:top w:val="none" w:sz="0" w:space="0" w:color="auto"/>
                    <w:left w:val="none" w:sz="0" w:space="0" w:color="auto"/>
                    <w:bottom w:val="none" w:sz="0" w:space="0" w:color="auto"/>
                    <w:right w:val="none" w:sz="0" w:space="0" w:color="auto"/>
                  </w:divBdr>
                </w:div>
              </w:divsChild>
            </w:div>
            <w:div w:id="1074623850">
              <w:marLeft w:val="0"/>
              <w:marRight w:val="0"/>
              <w:marTop w:val="0"/>
              <w:marBottom w:val="0"/>
              <w:divBdr>
                <w:top w:val="none" w:sz="0" w:space="0" w:color="auto"/>
                <w:left w:val="none" w:sz="0" w:space="0" w:color="auto"/>
                <w:bottom w:val="none" w:sz="0" w:space="0" w:color="auto"/>
                <w:right w:val="none" w:sz="0" w:space="0" w:color="auto"/>
              </w:divBdr>
              <w:divsChild>
                <w:div w:id="737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8959">
      <w:bodyDiv w:val="1"/>
      <w:marLeft w:val="0"/>
      <w:marRight w:val="0"/>
      <w:marTop w:val="0"/>
      <w:marBottom w:val="0"/>
      <w:divBdr>
        <w:top w:val="none" w:sz="0" w:space="0" w:color="auto"/>
        <w:left w:val="none" w:sz="0" w:space="0" w:color="auto"/>
        <w:bottom w:val="none" w:sz="0" w:space="0" w:color="auto"/>
        <w:right w:val="none" w:sz="0" w:space="0" w:color="auto"/>
      </w:divBdr>
    </w:div>
    <w:div w:id="21141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8.xml"/><Relationship Id="rId39" Type="http://schemas.openxmlformats.org/officeDocument/2006/relationships/header" Target="header1.xml"/><Relationship Id="rId21" Type="http://schemas.openxmlformats.org/officeDocument/2006/relationships/chart" Target="charts/chart14.xml"/><Relationship Id="rId34" Type="http://schemas.openxmlformats.org/officeDocument/2006/relationships/hyperlink" Target="https://youtu.be/w_rNv_Monz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youtu.be/9CF0rar95l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1.jpeg"/><Relationship Id="rId32" Type="http://schemas.openxmlformats.org/officeDocument/2006/relationships/hyperlink" Target="https://youtu.be/qdQHZt56OOg" TargetMode="External"/><Relationship Id="rId37" Type="http://schemas.openxmlformats.org/officeDocument/2006/relationships/hyperlink" Target="https://youtu.be/ZKBvGO676F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www.caritasterni.it" TargetMode="External"/><Relationship Id="rId36" Type="http://schemas.openxmlformats.org/officeDocument/2006/relationships/hyperlink" Target="https://youtu.be/T--iduOHP-Y"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youtu.be/TGANxZmRyS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www.associazionesanmartino.eu" TargetMode="External"/><Relationship Id="rId30" Type="http://schemas.openxmlformats.org/officeDocument/2006/relationships/hyperlink" Target="https://youtu.be/kBGNASch0ok" TargetMode="External"/><Relationship Id="rId35" Type="http://schemas.openxmlformats.org/officeDocument/2006/relationships/hyperlink" Target="https://youtu.be/iCIWC7sRwUM"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penxmlformats.org/officeDocument/2006/relationships/hyperlink" Target="https://youtu.be/4VSQRrX0YPQ" TargetMode="External"/><Relationship Id="rId38" Type="http://schemas.openxmlformats.org/officeDocument/2006/relationships/hyperlink" Target="https://youtu.be/UxQFYGUyhj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2_a1-PersoneAreaGeograficaGenere2019.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8_a1-PersoneFigliConviventiGenere2019.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12_a2-PassaggiCittadinanzaGenere2019.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2_a7-PassaggiPerPersonaPerGruppiFigliConviventi_Genere2019.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2_a8-PassaggiPerPersonaPerGruppiIstruzione_Genere2019.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Attivita&#768;\ATTIVITA'\SAN%20MARTINO\ASSOCIAZIONE\CONSIGLIO%20DIRETTIVO%20SAN%20MARTINO\2019\Relazione%20annuale\CdA\00_1-TabelleGraficiMassimoPerPresentazione\02_a4-BisogniPerPersonaPerGruppiCittadinanza_Genere2019.xlsx" TargetMode="External"/><Relationship Id="rId2" Type="http://schemas.microsoft.com/office/2011/relationships/chartColorStyle" Target="colors1.xml"/><Relationship Id="rId1" Type="http://schemas.microsoft.com/office/2011/relationships/chartStyle" Target="style1.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Attivita&#768;\ATTIVITA'\SAN%20MARTINO\ASSOCIAZIONE\CONSIGLIO%20DIRETTIVO%20SAN%20MARTINO\2019\Relazione%20annuale\CdA\00_1-TabelleGraficiMassimoPerPresentazione\02_a5-RichiestePerPersonaPerGruppiCittadinanza-Genere2019.xlsx" TargetMode="External"/><Relationship Id="rId2" Type="http://schemas.microsoft.com/office/2011/relationships/chartColorStyle" Target="colors2.xml"/><Relationship Id="rId1" Type="http://schemas.microsoft.com/office/2011/relationships/chartStyle" Target="style2.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Attivita&#768;\ATTIVITA'\SAN%20MARTINO\ASSOCIAZIONE\CONSIGLIO%20DIRETTIVO%20SAN%20MARTINO\2019\Relazione%20annuale\CdA\00_1-TabelleGraficiMassimoPerPresentazione\02_a6-InterventiPerPersonaPerGruppiCittadinanza-Genere2019.xlsx" TargetMode="External"/><Relationship Id="rId2" Type="http://schemas.microsoft.com/office/2011/relationships/chartColorStyle" Target="colors3.xml"/><Relationship Id="rId1" Type="http://schemas.microsoft.com/office/2011/relationships/chartStyle" Target="style3.xml"/></Relationships>
</file>

<file path=word/charts/_rels/chart17.xml.rels><?xml version="1.0" encoding="UTF-8" standalone="yes"?>
<Relationships xmlns="http://schemas.openxmlformats.org/package/2006/relationships"><Relationship Id="rId3" Type="http://schemas.openxmlformats.org/officeDocument/2006/relationships/oleObject" Target="file:///\\Volumes\ELENA\CARITAS%20-%20CENTRO%20DI%20ASCOLTO\EROGAZIONI%20PER%20CENTRO%20DI%20ASCOLTO\ANNO%202019\TABELLA%20COMPLESSIVA%202019.xls" TargetMode="External"/><Relationship Id="rId2" Type="http://schemas.microsoft.com/office/2011/relationships/chartColorStyle" Target="colors4.xml"/><Relationship Id="rId1" Type="http://schemas.microsoft.com/office/2011/relationships/chartStyle" Target="style4.xml"/></Relationships>
</file>

<file path=word/charts/_rels/chart18.xml.rels><?xml version="1.0" encoding="UTF-8" standalone="yes"?>
<Relationships xmlns="http://schemas.openxmlformats.org/package/2006/relationships"><Relationship Id="rId3" Type="http://schemas.openxmlformats.org/officeDocument/2006/relationships/oleObject" Target="file:///\\Users\Attivita&#768;\ATTIVITA'\SAN%20MARTINO\ASSOCIAZIONE\CONSIGLIO%20DIRETTIVO%20SAN%20MARTINO\2018\Relazione%20annuale\dati%20stampa%202016.xlsx"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1_a1-PersoneAreaGeograficaCittadinanza201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3_a1-PersoneClassiDiEtaGenere201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6_a1-PersoneCondizioneProfessionaleGenere201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9_a1-PersoneIstruzioneGenere201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11_a1-PersoneStatoCivileGenere201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5_a1-PersoneCondizioneAlloggiativaGenere201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4_a1-PersoneConChiViveGenere2019.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Users\Attivita&#768;\ATTIVITA'\SAN%20MARTINO\ASSOCIAZIONE\CONSIGLIO%20DIRETTIVO%20SAN%20MARTINO\2019\Relazione%20annuale\CdA\00_1-TabelleGraficiMassimoPerPresentazione\07_a1-PersoneConiuge_PartnerConviventeGenere2019.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   PersoneAreaGeograficaGenere - 2019</a:t>
            </a:r>
          </a:p>
        </c:rich>
      </c:tx>
      <c:layout>
        <c:manualLayout>
          <c:xMode val="edge"/>
          <c:yMode val="edge"/>
          <c:x val="0.33498744938666347"/>
          <c:y val="1.6354084380229169E-2"/>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1.3754127508255014E-2"/>
          <c:y val="3.8226204744042674E-2"/>
          <c:w val="0.80971007145852991"/>
          <c:h val="0.56683395930021596"/>
        </c:manualLayout>
      </c:layout>
      <c:bar3DChart>
        <c:barDir val="col"/>
        <c:grouping val="standard"/>
        <c:varyColors val="0"/>
        <c:ser>
          <c:idx val="0"/>
          <c:order val="0"/>
          <c:tx>
            <c:strRef>
              <c:f>'a1-PersoneAreaGeograficaGenere'!$Z$5</c:f>
              <c:strCache>
                <c:ptCount val="1"/>
                <c:pt idx="0">
                  <c:v>Femminile</c:v>
                </c:pt>
              </c:strCache>
            </c:strRef>
          </c:tx>
          <c:spPr>
            <a:solidFill>
              <a:srgbClr val="FFC000"/>
            </a:solidFill>
            <a:ln w="12700">
              <a:solidFill>
                <a:srgbClr val="000000"/>
              </a:solidFill>
              <a:prstDash val="solid"/>
            </a:ln>
          </c:spPr>
          <c:invertIfNegative val="0"/>
          <c:dLbls>
            <c:dLbl>
              <c:idx val="0"/>
              <c:layout>
                <c:manualLayout>
                  <c:x val="6.6650992312569015E-3"/>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3A-DA49-9902-20D13AA6DBB6}"/>
                </c:ext>
              </c:extLst>
            </c:dLbl>
            <c:dLbl>
              <c:idx val="1"/>
              <c:layout>
                <c:manualLayout>
                  <c:x val="8.8867989750092014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3A-DA49-9902-20D13AA6DBB6}"/>
                </c:ext>
              </c:extLst>
            </c:dLbl>
            <c:dLbl>
              <c:idx val="2"/>
              <c:layout>
                <c:manualLayout>
                  <c:x val="8.8867989750092014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3A-DA49-9902-20D13AA6DBB6}"/>
                </c:ext>
              </c:extLst>
            </c:dLbl>
            <c:dLbl>
              <c:idx val="3"/>
              <c:layout>
                <c:manualLayout>
                  <c:x val="8.8867989750092014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3A-DA49-9902-20D13AA6DBB6}"/>
                </c:ext>
              </c:extLst>
            </c:dLbl>
            <c:dLbl>
              <c:idx val="4"/>
              <c:layout>
                <c:manualLayout>
                  <c:x val="8.8867989750092014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3A-DA49-9902-20D13AA6DBB6}"/>
                </c:ext>
              </c:extLst>
            </c:dLbl>
            <c:dLbl>
              <c:idx val="5"/>
              <c:layout>
                <c:manualLayout>
                  <c:x val="1.110849871876142E-2"/>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3A-DA49-9902-20D13AA6DBB6}"/>
                </c:ext>
              </c:extLst>
            </c:dLbl>
            <c:dLbl>
              <c:idx val="6"/>
              <c:layout>
                <c:manualLayout>
                  <c:x val="8.8867989750092014E-3"/>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3A-DA49-9902-20D13AA6DBB6}"/>
                </c:ext>
              </c:extLst>
            </c:dLbl>
            <c:dLbl>
              <c:idx val="7"/>
              <c:layout>
                <c:manualLayout>
                  <c:x val="1.1108498718761501E-2"/>
                  <c:y val="1.8575751769450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3A-DA49-9902-20D13AA6DBB6}"/>
                </c:ext>
              </c:extLst>
            </c:dLbl>
            <c:dLbl>
              <c:idx val="8"/>
              <c:layout>
                <c:manualLayout>
                  <c:x val="1.3330198462513803E-2"/>
                  <c:y val="1.061471529682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3A-DA49-9902-20D13AA6DBB6}"/>
                </c:ext>
              </c:extLst>
            </c:dLbl>
            <c:dLbl>
              <c:idx val="9"/>
              <c:layout>
                <c:manualLayout>
                  <c:x val="1.1108498718761501E-2"/>
                  <c:y val="1.061471529682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3A-DA49-9902-20D13AA6DBB6}"/>
                </c:ext>
              </c:extLst>
            </c:dLbl>
            <c:dLbl>
              <c:idx val="10"/>
              <c:layout>
                <c:manualLayout>
                  <c:x val="1.3330198462513721E-2"/>
                  <c:y val="1.8575751769450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3A-DA49-9902-20D13AA6DBB6}"/>
                </c:ext>
              </c:extLst>
            </c:dLbl>
            <c:dLbl>
              <c:idx val="11"/>
              <c:layout>
                <c:manualLayout>
                  <c:x val="1.1108498718761501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3A-DA49-9902-20D13AA6DBB6}"/>
                </c:ext>
              </c:extLst>
            </c:dLbl>
            <c:dLbl>
              <c:idx val="12"/>
              <c:layout>
                <c:manualLayout>
                  <c:x val="6.66509923125682E-3"/>
                  <c:y val="4.5112540011521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3A-DA49-9902-20D13AA6DBB6}"/>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'a1-PersoneAreaGeograficaGenere'!$Y$6:$Y$18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'a1-PersoneAreaGeograficaGenere'!$Z$6:$Z$18</c:f>
              <c:numCache>
                <c:formatCode>General</c:formatCode>
                <c:ptCount val="13"/>
                <c:pt idx="0">
                  <c:v>0</c:v>
                </c:pt>
                <c:pt idx="1">
                  <c:v>3</c:v>
                </c:pt>
                <c:pt idx="2">
                  <c:v>52</c:v>
                </c:pt>
                <c:pt idx="3">
                  <c:v>4</c:v>
                </c:pt>
                <c:pt idx="4">
                  <c:v>37</c:v>
                </c:pt>
                <c:pt idx="5">
                  <c:v>8</c:v>
                </c:pt>
                <c:pt idx="6">
                  <c:v>8</c:v>
                </c:pt>
                <c:pt idx="7">
                  <c:v>5</c:v>
                </c:pt>
                <c:pt idx="8">
                  <c:v>2</c:v>
                </c:pt>
                <c:pt idx="9">
                  <c:v>0</c:v>
                </c:pt>
                <c:pt idx="10">
                  <c:v>131</c:v>
                </c:pt>
                <c:pt idx="11">
                  <c:v>29</c:v>
                </c:pt>
                <c:pt idx="12">
                  <c:v>279</c:v>
                </c:pt>
              </c:numCache>
            </c:numRef>
          </c:val>
          <c:shape val="coneToMax"/>
          <c:extLst>
            <c:ext xmlns:c16="http://schemas.microsoft.com/office/drawing/2014/chart" uri="{C3380CC4-5D6E-409C-BE32-E72D297353CC}">
              <c16:uniqueId val="{0000000D-783A-DA49-9902-20D13AA6DBB6}"/>
            </c:ext>
          </c:extLst>
        </c:ser>
        <c:ser>
          <c:idx val="1"/>
          <c:order val="1"/>
          <c:tx>
            <c:strRef>
              <c:f>'a1-PersoneAreaGeograficaGenere'!$AA$5</c:f>
              <c:strCache>
                <c:ptCount val="1"/>
                <c:pt idx="0">
                  <c:v>Maschile</c:v>
                </c:pt>
              </c:strCache>
            </c:strRef>
          </c:tx>
          <c:spPr>
            <a:solidFill>
              <a:srgbClr val="FFFF00"/>
            </a:solidFill>
            <a:ln w="12700">
              <a:solidFill>
                <a:srgbClr val="000000"/>
              </a:solidFill>
              <a:prstDash val="solid"/>
            </a:ln>
          </c:spPr>
          <c:invertIfNegative val="0"/>
          <c:dLbls>
            <c:dLbl>
              <c:idx val="0"/>
              <c:layout>
                <c:manualLayout>
                  <c:x val="4.4433994875046007E-3"/>
                  <c:y val="1.3268394121035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3A-DA49-9902-20D13AA6DBB6}"/>
                </c:ext>
              </c:extLst>
            </c:dLbl>
            <c:dLbl>
              <c:idx val="1"/>
              <c:layout>
                <c:manualLayout>
                  <c:x val="6.6650992312568607E-3"/>
                  <c:y val="1.5922072945242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3A-DA49-9902-20D13AA6DBB6}"/>
                </c:ext>
              </c:extLst>
            </c:dLbl>
            <c:dLbl>
              <c:idx val="2"/>
              <c:layout>
                <c:manualLayout>
                  <c:x val="6.6650992312569015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83A-DA49-9902-20D13AA6DBB6}"/>
                </c:ext>
              </c:extLst>
            </c:dLbl>
            <c:dLbl>
              <c:idx val="3"/>
              <c:layout>
                <c:manualLayout>
                  <c:x val="8.8867989750091615E-3"/>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83A-DA49-9902-20D13AA6DBB6}"/>
                </c:ext>
              </c:extLst>
            </c:dLbl>
            <c:dLbl>
              <c:idx val="4"/>
              <c:layout>
                <c:manualLayout>
                  <c:x val="8.8867989750091615E-3"/>
                  <c:y val="1.8575751769450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83A-DA49-9902-20D13AA6DBB6}"/>
                </c:ext>
              </c:extLst>
            </c:dLbl>
            <c:dLbl>
              <c:idx val="5"/>
              <c:layout>
                <c:manualLayout>
                  <c:x val="8.8867989750092014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83A-DA49-9902-20D13AA6DBB6}"/>
                </c:ext>
              </c:extLst>
            </c:dLbl>
            <c:dLbl>
              <c:idx val="6"/>
              <c:layout>
                <c:manualLayout>
                  <c:x val="8.8867989750092014E-3"/>
                  <c:y val="1.3268394121035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83A-DA49-9902-20D13AA6DBB6}"/>
                </c:ext>
              </c:extLst>
            </c:dLbl>
            <c:dLbl>
              <c:idx val="7"/>
              <c:layout>
                <c:manualLayout>
                  <c:x val="1.3330198462513803E-2"/>
                  <c:y val="1.5922072945242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83A-DA49-9902-20D13AA6DBB6}"/>
                </c:ext>
              </c:extLst>
            </c:dLbl>
            <c:dLbl>
              <c:idx val="8"/>
              <c:layout>
                <c:manualLayout>
                  <c:x val="8.8867989750091199E-3"/>
                  <c:y val="1.8575751769450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83A-DA49-9902-20D13AA6DBB6}"/>
                </c:ext>
              </c:extLst>
            </c:dLbl>
            <c:dLbl>
              <c:idx val="9"/>
              <c:layout>
                <c:manualLayout>
                  <c:x val="1.1108498718761501E-2"/>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83A-DA49-9902-20D13AA6DBB6}"/>
                </c:ext>
              </c:extLst>
            </c:dLbl>
            <c:dLbl>
              <c:idx val="10"/>
              <c:layout>
                <c:manualLayout>
                  <c:x val="1.3330198462513885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83A-DA49-9902-20D13AA6DBB6}"/>
                </c:ext>
              </c:extLst>
            </c:dLbl>
            <c:dLbl>
              <c:idx val="11"/>
              <c:layout>
                <c:manualLayout>
                  <c:x val="8.8867989750092014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83A-DA49-9902-20D13AA6DBB6}"/>
                </c:ext>
              </c:extLst>
            </c:dLbl>
            <c:dLbl>
              <c:idx val="12"/>
              <c:layout>
                <c:manualLayout>
                  <c:x val="1.5551898206266021E-2"/>
                  <c:y val="4.2458861187314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83A-DA49-9902-20D13AA6DBB6}"/>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'a1-PersoneAreaGeograficaGenere'!$Y$6:$Y$18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'a1-PersoneAreaGeograficaGenere'!$AA$6:$AA$18</c:f>
              <c:numCache>
                <c:formatCode>General</c:formatCode>
                <c:ptCount val="13"/>
                <c:pt idx="0">
                  <c:v>5</c:v>
                </c:pt>
                <c:pt idx="1">
                  <c:v>3</c:v>
                </c:pt>
                <c:pt idx="2">
                  <c:v>36</c:v>
                </c:pt>
                <c:pt idx="3">
                  <c:v>2</c:v>
                </c:pt>
                <c:pt idx="4">
                  <c:v>32</c:v>
                </c:pt>
                <c:pt idx="5">
                  <c:v>3</c:v>
                </c:pt>
                <c:pt idx="6">
                  <c:v>5</c:v>
                </c:pt>
                <c:pt idx="7">
                  <c:v>13</c:v>
                </c:pt>
                <c:pt idx="8">
                  <c:v>3</c:v>
                </c:pt>
                <c:pt idx="9">
                  <c:v>0</c:v>
                </c:pt>
                <c:pt idx="10">
                  <c:v>131</c:v>
                </c:pt>
                <c:pt idx="11">
                  <c:v>8</c:v>
                </c:pt>
                <c:pt idx="12">
                  <c:v>241</c:v>
                </c:pt>
              </c:numCache>
            </c:numRef>
          </c:val>
          <c:shape val="coneToMax"/>
          <c:extLst>
            <c:ext xmlns:c16="http://schemas.microsoft.com/office/drawing/2014/chart" uri="{C3380CC4-5D6E-409C-BE32-E72D297353CC}">
              <c16:uniqueId val="{0000001B-783A-DA49-9902-20D13AA6DBB6}"/>
            </c:ext>
          </c:extLst>
        </c:ser>
        <c:ser>
          <c:idx val="2"/>
          <c:order val="2"/>
          <c:tx>
            <c:strRef>
              <c:f>'a1-PersoneAreaGeograficaGenere'!$AB$5</c:f>
              <c:strCache>
                <c:ptCount val="1"/>
                <c:pt idx="0">
                  <c:v>Totale</c:v>
                </c:pt>
              </c:strCache>
            </c:strRef>
          </c:tx>
          <c:spPr>
            <a:solidFill>
              <a:srgbClr val="FFFFCC"/>
            </a:solidFill>
            <a:ln w="12700">
              <a:solidFill>
                <a:srgbClr val="000000"/>
              </a:solidFill>
              <a:prstDash val="solid"/>
            </a:ln>
          </c:spPr>
          <c:invertIfNegative val="0"/>
          <c:dLbls>
            <c:dLbl>
              <c:idx val="0"/>
              <c:layout>
                <c:manualLayout>
                  <c:x val="4.4433994875046007E-3"/>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83A-DA49-9902-20D13AA6DBB6}"/>
                </c:ext>
              </c:extLst>
            </c:dLbl>
            <c:dLbl>
              <c:idx val="1"/>
              <c:layout>
                <c:manualLayout>
                  <c:x val="8.8867989750092014E-3"/>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83A-DA49-9902-20D13AA6DBB6}"/>
                </c:ext>
              </c:extLst>
            </c:dLbl>
            <c:dLbl>
              <c:idx val="2"/>
              <c:layout>
                <c:manualLayout>
                  <c:x val="1.1108498718761461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83A-DA49-9902-20D13AA6DBB6}"/>
                </c:ext>
              </c:extLst>
            </c:dLbl>
            <c:dLbl>
              <c:idx val="3"/>
              <c:layout>
                <c:manualLayout>
                  <c:x val="1.3330198462513761E-2"/>
                  <c:y val="1.3268394121035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83A-DA49-9902-20D13AA6DBB6}"/>
                </c:ext>
              </c:extLst>
            </c:dLbl>
            <c:dLbl>
              <c:idx val="4"/>
              <c:layout>
                <c:manualLayout>
                  <c:x val="1.3330198462513803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83A-DA49-9902-20D13AA6DBB6}"/>
                </c:ext>
              </c:extLst>
            </c:dLbl>
            <c:dLbl>
              <c:idx val="5"/>
              <c:layout>
                <c:manualLayout>
                  <c:x val="1.1108498718761501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83A-DA49-9902-20D13AA6DBB6}"/>
                </c:ext>
              </c:extLst>
            </c:dLbl>
            <c:dLbl>
              <c:idx val="6"/>
              <c:layout>
                <c:manualLayout>
                  <c:x val="8.8867989750091199E-3"/>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83A-DA49-9902-20D13AA6DBB6}"/>
                </c:ext>
              </c:extLst>
            </c:dLbl>
            <c:dLbl>
              <c:idx val="7"/>
              <c:layout>
                <c:manualLayout>
                  <c:x val="1.110849871876142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83A-DA49-9902-20D13AA6DBB6}"/>
                </c:ext>
              </c:extLst>
            </c:dLbl>
            <c:dLbl>
              <c:idx val="8"/>
              <c:layout>
                <c:manualLayout>
                  <c:x val="1.1108498718761501E-2"/>
                  <c:y val="1.5922072945242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83A-DA49-9902-20D13AA6DBB6}"/>
                </c:ext>
              </c:extLst>
            </c:dLbl>
            <c:dLbl>
              <c:idx val="9"/>
              <c:layout>
                <c:manualLayout>
                  <c:x val="1.3330198462513721E-2"/>
                  <c:y val="1.5922072945242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83A-DA49-9902-20D13AA6DBB6}"/>
                </c:ext>
              </c:extLst>
            </c:dLbl>
            <c:dLbl>
              <c:idx val="10"/>
              <c:layout>
                <c:manualLayout>
                  <c:x val="1.110849871876142E-2"/>
                  <c:y val="4.2458861187314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783A-DA49-9902-20D13AA6DBB6}"/>
                </c:ext>
              </c:extLst>
            </c:dLbl>
            <c:dLbl>
              <c:idx val="11"/>
              <c:layout>
                <c:manualLayout>
                  <c:x val="1.199840317517622E-2"/>
                  <c:y val="1.9171053420644193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783A-DA49-9902-20D13AA6DBB6}"/>
                </c:ext>
              </c:extLst>
            </c:dLbl>
            <c:dLbl>
              <c:idx val="12"/>
              <c:layout>
                <c:manualLayout>
                  <c:x val="8.8867989750092014E-3"/>
                  <c:y val="7.6956685902007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783A-DA49-9902-20D13AA6DBB6}"/>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783A-DA49-9902-20D13AA6DBB6}"/>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'a1-PersoneAreaGeograficaGenere'!$Y$6:$Y$18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'a1-PersoneAreaGeograficaGenere'!$AB$6:$AB$18</c:f>
              <c:numCache>
                <c:formatCode>General</c:formatCode>
                <c:ptCount val="13"/>
                <c:pt idx="0">
                  <c:v>5</c:v>
                </c:pt>
                <c:pt idx="1">
                  <c:v>6</c:v>
                </c:pt>
                <c:pt idx="2">
                  <c:v>88</c:v>
                </c:pt>
                <c:pt idx="3">
                  <c:v>6</c:v>
                </c:pt>
                <c:pt idx="4">
                  <c:v>69</c:v>
                </c:pt>
                <c:pt idx="5">
                  <c:v>11</c:v>
                </c:pt>
                <c:pt idx="6">
                  <c:v>13</c:v>
                </c:pt>
                <c:pt idx="7">
                  <c:v>18</c:v>
                </c:pt>
                <c:pt idx="8">
                  <c:v>5</c:v>
                </c:pt>
                <c:pt idx="9">
                  <c:v>0</c:v>
                </c:pt>
                <c:pt idx="10">
                  <c:v>262</c:v>
                </c:pt>
                <c:pt idx="11">
                  <c:v>37</c:v>
                </c:pt>
                <c:pt idx="12">
                  <c:v>520</c:v>
                </c:pt>
              </c:numCache>
            </c:numRef>
          </c:val>
          <c:shape val="coneToMax"/>
          <c:extLst>
            <c:ext xmlns:c16="http://schemas.microsoft.com/office/drawing/2014/chart" uri="{C3380CC4-5D6E-409C-BE32-E72D297353CC}">
              <c16:uniqueId val="{0000002A-783A-DA49-9902-20D13AA6DBB6}"/>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650" b="1" i="0" u="none" strike="noStrike" kern="1200" baseline="0">
                <a:solidFill>
                  <a:srgbClr val="000000"/>
                </a:solidFill>
                <a:latin typeface="Arial"/>
                <a:ea typeface="Arial"/>
                <a:cs typeface="Arial"/>
              </a:defRPr>
            </a:pPr>
            <a:r>
              <a:rPr lang="it-IT" sz="1400" b="1" i="0" baseline="0">
                <a:effectLst/>
              </a:rPr>
              <a:t>PersoneFigliConviventiGenere - 2019</a:t>
            </a:r>
            <a:endParaRPr lang="it-IT"/>
          </a:p>
        </c:rich>
      </c:tx>
      <c:layout>
        <c:manualLayout>
          <c:xMode val="edge"/>
          <c:yMode val="edge"/>
          <c:x val="0.27532475051581118"/>
          <c:y val="1.2575233052764955E-2"/>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1.9734270249893724E-3"/>
          <c:y val="8.6085005546032087E-2"/>
          <c:w val="0.84456216295650122"/>
          <c:h val="0.56771353778079781"/>
        </c:manualLayout>
      </c:layout>
      <c:bar3DChart>
        <c:barDir val="col"/>
        <c:grouping val="standard"/>
        <c:varyColors val="0"/>
        <c:ser>
          <c:idx val="0"/>
          <c:order val="0"/>
          <c:tx>
            <c:strRef>
              <c:f>'a1-PersoneFigliConviventiGenere'!$AU$5</c:f>
              <c:strCache>
                <c:ptCount val="1"/>
                <c:pt idx="0">
                  <c:v>Femminile</c:v>
                </c:pt>
              </c:strCache>
            </c:strRef>
          </c:tx>
          <c:spPr>
            <a:solidFill>
              <a:srgbClr val="FFC000"/>
            </a:solidFill>
            <a:ln w="12700">
              <a:solidFill>
                <a:srgbClr val="000000"/>
              </a:solidFill>
              <a:prstDash val="solid"/>
            </a:ln>
          </c:spPr>
          <c:invertIfNegative val="0"/>
          <c:dLbls>
            <c:dLbl>
              <c:idx val="0"/>
              <c:layout>
                <c:manualLayout>
                  <c:x val="1.6144674077008505E-2"/>
                  <c:y val="1.5805164878982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FD-5041-AE05-B265F1A3CC88}"/>
                </c:ext>
              </c:extLst>
            </c:dLbl>
            <c:dLbl>
              <c:idx val="1"/>
              <c:layout>
                <c:manualLayout>
                  <c:x val="1.6144674077008505E-2"/>
                  <c:y val="1.5805164878982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FD-5041-AE05-B265F1A3CC88}"/>
                </c:ext>
              </c:extLst>
            </c:dLbl>
            <c:dLbl>
              <c:idx val="2"/>
              <c:layout>
                <c:manualLayout>
                  <c:x val="1.8162758336634569E-2"/>
                  <c:y val="1.264413190318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FD-5041-AE05-B265F1A3CC88}"/>
                </c:ext>
              </c:extLst>
            </c:dLbl>
            <c:dLbl>
              <c:idx val="3"/>
              <c:layout>
                <c:manualLayout>
                  <c:x val="1.8162758336634569E-2"/>
                  <c:y val="1.2644131903185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FD-5041-AE05-B265F1A3CC88}"/>
                </c:ext>
              </c:extLst>
            </c:dLbl>
            <c:dLbl>
              <c:idx val="4"/>
              <c:layout>
                <c:manualLayout>
                  <c:x val="1.8162758336634569E-2"/>
                  <c:y val="6.0059626540132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FD-5041-AE05-B265F1A3CC88}"/>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'a1-PersoneFigliConviventiGenere'!$AT$6:$AT$10</c:f>
              <c:strCache>
                <c:ptCount val="5"/>
                <c:pt idx="0">
                  <c:v>(Non specificato)</c:v>
                </c:pt>
                <c:pt idx="1">
                  <c:v>Si</c:v>
                </c:pt>
                <c:pt idx="2">
                  <c:v>No</c:v>
                </c:pt>
                <c:pt idx="3">
                  <c:v>Altro</c:v>
                </c:pt>
                <c:pt idx="4">
                  <c:v>Totale</c:v>
                </c:pt>
              </c:strCache>
            </c:strRef>
          </c:cat>
          <c:val>
            <c:numRef>
              <c:f>'a1-PersoneFigliConviventiGenere'!$AU$6:$AU$10</c:f>
              <c:numCache>
                <c:formatCode>General</c:formatCode>
                <c:ptCount val="5"/>
                <c:pt idx="0">
                  <c:v>116</c:v>
                </c:pt>
                <c:pt idx="1">
                  <c:v>132</c:v>
                </c:pt>
                <c:pt idx="2">
                  <c:v>24</c:v>
                </c:pt>
                <c:pt idx="3">
                  <c:v>7</c:v>
                </c:pt>
                <c:pt idx="4">
                  <c:v>279</c:v>
                </c:pt>
              </c:numCache>
            </c:numRef>
          </c:val>
          <c:shape val="coneToMax"/>
          <c:extLst>
            <c:ext xmlns:c16="http://schemas.microsoft.com/office/drawing/2014/chart" uri="{C3380CC4-5D6E-409C-BE32-E72D297353CC}">
              <c16:uniqueId val="{00000005-78FD-5041-AE05-B265F1A3CC88}"/>
            </c:ext>
          </c:extLst>
        </c:ser>
        <c:ser>
          <c:idx val="1"/>
          <c:order val="1"/>
          <c:tx>
            <c:strRef>
              <c:f>'a1-PersoneFigliConviventiGenere'!$AV$5</c:f>
              <c:strCache>
                <c:ptCount val="1"/>
                <c:pt idx="0">
                  <c:v>Maschile</c:v>
                </c:pt>
              </c:strCache>
            </c:strRef>
          </c:tx>
          <c:spPr>
            <a:solidFill>
              <a:srgbClr val="FFFF00"/>
            </a:solidFill>
            <a:ln w="12700">
              <a:solidFill>
                <a:srgbClr val="000000"/>
              </a:solidFill>
              <a:prstDash val="solid"/>
            </a:ln>
          </c:spPr>
          <c:invertIfNegative val="0"/>
          <c:dLbls>
            <c:dLbl>
              <c:idx val="0"/>
              <c:layout>
                <c:manualLayout>
                  <c:x val="1.614467407700847E-2"/>
                  <c:y val="1.2644131903185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FD-5041-AE05-B265F1A3CC88}"/>
                </c:ext>
              </c:extLst>
            </c:dLbl>
            <c:dLbl>
              <c:idx val="1"/>
              <c:layout>
                <c:manualLayout>
                  <c:x val="1.4126589817382369E-2"/>
                  <c:y val="1.5805164878982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FD-5041-AE05-B265F1A3CC88}"/>
                </c:ext>
              </c:extLst>
            </c:dLbl>
            <c:dLbl>
              <c:idx val="2"/>
              <c:layout>
                <c:manualLayout>
                  <c:x val="1.6144674077008505E-2"/>
                  <c:y val="1.264413190318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FD-5041-AE05-B265F1A3CC88}"/>
                </c:ext>
              </c:extLst>
            </c:dLbl>
            <c:dLbl>
              <c:idx val="3"/>
              <c:layout>
                <c:manualLayout>
                  <c:x val="1.4126589817382443E-2"/>
                  <c:y val="1.2644131903185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FD-5041-AE05-B265F1A3CC88}"/>
                </c:ext>
              </c:extLst>
            </c:dLbl>
            <c:dLbl>
              <c:idx val="4"/>
              <c:layout>
                <c:manualLayout>
                  <c:x val="1.6144674077008505E-2"/>
                  <c:y val="6.3220659515928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FD-5041-AE05-B265F1A3CC88}"/>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'a1-PersoneFigliConviventiGenere'!$AT$6:$AT$10</c:f>
              <c:strCache>
                <c:ptCount val="5"/>
                <c:pt idx="0">
                  <c:v>(Non specificato)</c:v>
                </c:pt>
                <c:pt idx="1">
                  <c:v>Si</c:v>
                </c:pt>
                <c:pt idx="2">
                  <c:v>No</c:v>
                </c:pt>
                <c:pt idx="3">
                  <c:v>Altro</c:v>
                </c:pt>
                <c:pt idx="4">
                  <c:v>Totale</c:v>
                </c:pt>
              </c:strCache>
            </c:strRef>
          </c:cat>
          <c:val>
            <c:numRef>
              <c:f>'a1-PersoneFigliConviventiGenere'!$AV$6:$AV$10</c:f>
              <c:numCache>
                <c:formatCode>General</c:formatCode>
                <c:ptCount val="5"/>
                <c:pt idx="0">
                  <c:v>152</c:v>
                </c:pt>
                <c:pt idx="1">
                  <c:v>43</c:v>
                </c:pt>
                <c:pt idx="2">
                  <c:v>45</c:v>
                </c:pt>
                <c:pt idx="3">
                  <c:v>1</c:v>
                </c:pt>
                <c:pt idx="4">
                  <c:v>241</c:v>
                </c:pt>
              </c:numCache>
            </c:numRef>
          </c:val>
          <c:shape val="coneToMax"/>
          <c:extLst>
            <c:ext xmlns:c16="http://schemas.microsoft.com/office/drawing/2014/chart" uri="{C3380CC4-5D6E-409C-BE32-E72D297353CC}">
              <c16:uniqueId val="{0000000B-78FD-5041-AE05-B265F1A3CC88}"/>
            </c:ext>
          </c:extLst>
        </c:ser>
        <c:ser>
          <c:idx val="2"/>
          <c:order val="2"/>
          <c:tx>
            <c:strRef>
              <c:f>'a1-PersoneFigliConviventiGenere'!$AW$5</c:f>
              <c:strCache>
                <c:ptCount val="1"/>
                <c:pt idx="0">
                  <c:v>Totale</c:v>
                </c:pt>
              </c:strCache>
            </c:strRef>
          </c:tx>
          <c:spPr>
            <a:solidFill>
              <a:srgbClr val="FFFFCC"/>
            </a:solidFill>
            <a:ln w="12700">
              <a:solidFill>
                <a:srgbClr val="000000"/>
              </a:solidFill>
              <a:prstDash val="solid"/>
            </a:ln>
          </c:spPr>
          <c:invertIfNegative val="0"/>
          <c:dLbls>
            <c:dLbl>
              <c:idx val="0"/>
              <c:layout>
                <c:manualLayout>
                  <c:x val="1.6144674077008505E-2"/>
                  <c:y val="6.3220659515928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FD-5041-AE05-B265F1A3CC88}"/>
                </c:ext>
              </c:extLst>
            </c:dLbl>
            <c:dLbl>
              <c:idx val="1"/>
              <c:layout>
                <c:manualLayout>
                  <c:x val="1.2108505557756305E-2"/>
                  <c:y val="1.2644131903185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8FD-5041-AE05-B265F1A3CC88}"/>
                </c:ext>
              </c:extLst>
            </c:dLbl>
            <c:dLbl>
              <c:idx val="2"/>
              <c:layout>
                <c:manualLayout>
                  <c:x val="1.6144674077008432E-2"/>
                  <c:y val="1.264413190318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8FD-5041-AE05-B265F1A3CC88}"/>
                </c:ext>
              </c:extLst>
            </c:dLbl>
            <c:dLbl>
              <c:idx val="3"/>
              <c:layout>
                <c:manualLayout>
                  <c:x val="1.6144674077008505E-2"/>
                  <c:y val="1.264413190318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8FD-5041-AE05-B265F1A3CC88}"/>
                </c:ext>
              </c:extLst>
            </c:dLbl>
            <c:dLbl>
              <c:idx val="4"/>
              <c:layout>
                <c:manualLayout>
                  <c:x val="1.210850555775638E-2"/>
                  <c:y val="7.9025824394911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8FD-5041-AE05-B265F1A3CC88}"/>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8FD-5041-AE05-B265F1A3CC88}"/>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8FD-5041-AE05-B265F1A3CC88}"/>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'a1-PersoneFigliConviventiGenere'!$AT$6:$AT$10</c:f>
              <c:strCache>
                <c:ptCount val="5"/>
                <c:pt idx="0">
                  <c:v>(Non specificato)</c:v>
                </c:pt>
                <c:pt idx="1">
                  <c:v>Si</c:v>
                </c:pt>
                <c:pt idx="2">
                  <c:v>No</c:v>
                </c:pt>
                <c:pt idx="3">
                  <c:v>Altro</c:v>
                </c:pt>
                <c:pt idx="4">
                  <c:v>Totale</c:v>
                </c:pt>
              </c:strCache>
            </c:strRef>
          </c:cat>
          <c:val>
            <c:numRef>
              <c:f>'a1-PersoneFigliConviventiGenere'!$AW$6:$AW$10</c:f>
              <c:numCache>
                <c:formatCode>General</c:formatCode>
                <c:ptCount val="5"/>
                <c:pt idx="0">
                  <c:v>268</c:v>
                </c:pt>
                <c:pt idx="1">
                  <c:v>175</c:v>
                </c:pt>
                <c:pt idx="2">
                  <c:v>69</c:v>
                </c:pt>
                <c:pt idx="3">
                  <c:v>8</c:v>
                </c:pt>
                <c:pt idx="4">
                  <c:v>520</c:v>
                </c:pt>
              </c:numCache>
            </c:numRef>
          </c:val>
          <c:shape val="coneToMax"/>
          <c:extLst>
            <c:ext xmlns:c16="http://schemas.microsoft.com/office/drawing/2014/chart" uri="{C3380CC4-5D6E-409C-BE32-E72D297353CC}">
              <c16:uniqueId val="{00000013-78FD-5041-AE05-B265F1A3CC88}"/>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PassaggiCittadinanzaGenere - 2019</a:t>
            </a:r>
          </a:p>
        </c:rich>
      </c:tx>
      <c:layout>
        <c:manualLayout>
          <c:xMode val="edge"/>
          <c:yMode val="edge"/>
          <c:x val="0.29298482557230016"/>
          <c:y val="5.7692765718259792E-3"/>
        </c:manualLayout>
      </c:layout>
      <c:overlay val="0"/>
      <c:spPr>
        <a:noFill/>
        <a:ln w="25400">
          <a:noFill/>
        </a:ln>
      </c:spPr>
    </c:title>
    <c:autoTitleDeleted val="0"/>
    <c:view3D>
      <c:rotX val="30"/>
      <c:hPercent val="50"/>
      <c:rotY val="20"/>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3.3833890387451201E-2"/>
          <c:y val="8.7757574731559387E-2"/>
          <c:w val="0.7901415491631103"/>
          <c:h val="0.4375525071896495"/>
        </c:manualLayout>
      </c:layout>
      <c:bar3DChart>
        <c:barDir val="col"/>
        <c:grouping val="standard"/>
        <c:varyColors val="0"/>
        <c:ser>
          <c:idx val="0"/>
          <c:order val="0"/>
          <c:tx>
            <c:strRef>
              <c:f>'elab-CdAS.Martino-2018-1-11-125'!$W$5</c:f>
              <c:strCache>
                <c:ptCount val="1"/>
                <c:pt idx="0">
                  <c:v>Femminile</c:v>
                </c:pt>
              </c:strCache>
            </c:strRef>
          </c:tx>
          <c:spPr>
            <a:solidFill>
              <a:srgbClr val="FFC000"/>
            </a:solidFill>
            <a:ln w="12700">
              <a:solidFill>
                <a:srgbClr val="000000"/>
              </a:solidFill>
              <a:prstDash val="solid"/>
            </a:ln>
          </c:spPr>
          <c:invertIfNegative val="0"/>
          <c:dLbls>
            <c:dLbl>
              <c:idx val="2"/>
              <c:layout>
                <c:manualLayout>
                  <c:x val="8.8300220750551477E-3"/>
                  <c:y val="1.8148820326678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E5-1543-8FFA-3A6D47B98F5C}"/>
                </c:ext>
              </c:extLst>
            </c:dLbl>
            <c:dLbl>
              <c:idx val="3"/>
              <c:layout>
                <c:manualLayout>
                  <c:x val="8.8300220750551876E-3"/>
                  <c:y val="1.8148820326678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E5-1543-8FFA-3A6D47B98F5C}"/>
                </c:ext>
              </c:extLst>
            </c:dLbl>
            <c:dLbl>
              <c:idx val="4"/>
              <c:layout>
                <c:manualLayout>
                  <c:x val="8.8300220750551876E-3"/>
                  <c:y val="1.5124016938898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E5-1543-8FFA-3A6D47B98F5C}"/>
                </c:ext>
              </c:extLst>
            </c:dLbl>
            <c:dLbl>
              <c:idx val="5"/>
              <c:layout>
                <c:manualLayout>
                  <c:x val="1.7660044150110295E-2"/>
                  <c:y val="4.5372050816696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E5-1543-8FFA-3A6D47B98F5C}"/>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'elab-CdAS.Martino-2018-1-11-125'!$V$6:$V$11</c:f>
              <c:strCache>
                <c:ptCount val="6"/>
                <c:pt idx="0">
                  <c:v>(Non specificato)</c:v>
                </c:pt>
                <c:pt idx="1">
                  <c:v>Apolide</c:v>
                </c:pt>
                <c:pt idx="2">
                  <c:v>Cittadinanza Italiana</c:v>
                </c:pt>
                <c:pt idx="3">
                  <c:v>Cittadinanza Non Italiana</c:v>
                </c:pt>
                <c:pt idx="4">
                  <c:v>Doppia cittadinanza</c:v>
                </c:pt>
                <c:pt idx="5">
                  <c:v>Totale</c:v>
                </c:pt>
              </c:strCache>
            </c:strRef>
          </c:cat>
          <c:val>
            <c:numRef>
              <c:f>'elab-CdAS.Martino-2018-1-11-125'!$W$6:$W$11</c:f>
              <c:numCache>
                <c:formatCode>General</c:formatCode>
                <c:ptCount val="6"/>
                <c:pt idx="0">
                  <c:v>0</c:v>
                </c:pt>
                <c:pt idx="1">
                  <c:v>0</c:v>
                </c:pt>
                <c:pt idx="2">
                  <c:v>230</c:v>
                </c:pt>
                <c:pt idx="3">
                  <c:v>510</c:v>
                </c:pt>
                <c:pt idx="4">
                  <c:v>10</c:v>
                </c:pt>
                <c:pt idx="5">
                  <c:v>750</c:v>
                </c:pt>
              </c:numCache>
            </c:numRef>
          </c:val>
          <c:shape val="coneToMax"/>
          <c:extLst>
            <c:ext xmlns:c16="http://schemas.microsoft.com/office/drawing/2014/chart" uri="{C3380CC4-5D6E-409C-BE32-E72D297353CC}">
              <c16:uniqueId val="{00000004-18E5-1543-8FFA-3A6D47B98F5C}"/>
            </c:ext>
          </c:extLst>
        </c:ser>
        <c:ser>
          <c:idx val="1"/>
          <c:order val="1"/>
          <c:tx>
            <c:strRef>
              <c:f>'elab-CdAS.Martino-2018-1-11-125'!$X$5</c:f>
              <c:strCache>
                <c:ptCount val="1"/>
                <c:pt idx="0">
                  <c:v>Maschile</c:v>
                </c:pt>
              </c:strCache>
            </c:strRef>
          </c:tx>
          <c:spPr>
            <a:solidFill>
              <a:srgbClr val="FFFF00"/>
            </a:solidFill>
            <a:ln w="12700">
              <a:solidFill>
                <a:srgbClr val="000000"/>
              </a:solidFill>
              <a:prstDash val="solid"/>
            </a:ln>
          </c:spPr>
          <c:invertIfNegative val="0"/>
          <c:dLbls>
            <c:dLbl>
              <c:idx val="2"/>
              <c:layout>
                <c:manualLayout>
                  <c:x val="8.8300220750551061E-3"/>
                  <c:y val="2.1173623714458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E5-1543-8FFA-3A6D47B98F5C}"/>
                </c:ext>
              </c:extLst>
            </c:dLbl>
            <c:dLbl>
              <c:idx val="3"/>
              <c:layout>
                <c:manualLayout>
                  <c:x val="1.32450331125827E-2"/>
                  <c:y val="1.5124016938898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E5-1543-8FFA-3A6D47B98F5C}"/>
                </c:ext>
              </c:extLst>
            </c:dLbl>
            <c:dLbl>
              <c:idx val="4"/>
              <c:layout>
                <c:manualLayout>
                  <c:x val="1.3245033112582781E-2"/>
                  <c:y val="1.8148820326678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E5-1543-8FFA-3A6D47B98F5C}"/>
                </c:ext>
              </c:extLst>
            </c:dLbl>
            <c:dLbl>
              <c:idx val="5"/>
              <c:layout>
                <c:manualLayout>
                  <c:x val="1.7660044150110375E-2"/>
                  <c:y val="4.8396854204476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E5-1543-8FFA-3A6D47B98F5C}"/>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'elab-CdAS.Martino-2018-1-11-125'!$V$6:$V$11</c:f>
              <c:strCache>
                <c:ptCount val="6"/>
                <c:pt idx="0">
                  <c:v>(Non specificato)</c:v>
                </c:pt>
                <c:pt idx="1">
                  <c:v>Apolide</c:v>
                </c:pt>
                <c:pt idx="2">
                  <c:v>Cittadinanza Italiana</c:v>
                </c:pt>
                <c:pt idx="3">
                  <c:v>Cittadinanza Non Italiana</c:v>
                </c:pt>
                <c:pt idx="4">
                  <c:v>Doppia cittadinanza</c:v>
                </c:pt>
                <c:pt idx="5">
                  <c:v>Totale</c:v>
                </c:pt>
              </c:strCache>
            </c:strRef>
          </c:cat>
          <c:val>
            <c:numRef>
              <c:f>'elab-CdAS.Martino-2018-1-11-125'!$X$6:$X$11</c:f>
              <c:numCache>
                <c:formatCode>General</c:formatCode>
                <c:ptCount val="6"/>
                <c:pt idx="0">
                  <c:v>5</c:v>
                </c:pt>
                <c:pt idx="1">
                  <c:v>0</c:v>
                </c:pt>
                <c:pt idx="2">
                  <c:v>591</c:v>
                </c:pt>
                <c:pt idx="3">
                  <c:v>428</c:v>
                </c:pt>
                <c:pt idx="4">
                  <c:v>1</c:v>
                </c:pt>
                <c:pt idx="5">
                  <c:v>1025</c:v>
                </c:pt>
              </c:numCache>
            </c:numRef>
          </c:val>
          <c:shape val="coneToMax"/>
          <c:extLst>
            <c:ext xmlns:c16="http://schemas.microsoft.com/office/drawing/2014/chart" uri="{C3380CC4-5D6E-409C-BE32-E72D297353CC}">
              <c16:uniqueId val="{00000009-18E5-1543-8FFA-3A6D47B98F5C}"/>
            </c:ext>
          </c:extLst>
        </c:ser>
        <c:ser>
          <c:idx val="2"/>
          <c:order val="2"/>
          <c:tx>
            <c:strRef>
              <c:f>'elab-CdAS.Martino-2018-1-11-125'!$Y$5</c:f>
              <c:strCache>
                <c:ptCount val="1"/>
                <c:pt idx="0">
                  <c:v>Totale</c:v>
                </c:pt>
              </c:strCache>
            </c:strRef>
          </c:tx>
          <c:spPr>
            <a:solidFill>
              <a:srgbClr val="FFFFCC"/>
            </a:solidFill>
            <a:ln w="12700">
              <a:solidFill>
                <a:srgbClr val="000000"/>
              </a:solidFill>
              <a:prstDash val="solid"/>
            </a:ln>
          </c:spPr>
          <c:invertIfNegative val="0"/>
          <c:dLbls>
            <c:dLbl>
              <c:idx val="2"/>
              <c:layout>
                <c:manualLayout>
                  <c:x val="1.5452538631346579E-2"/>
                  <c:y val="4.8396854204476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E5-1543-8FFA-3A6D47B98F5C}"/>
                </c:ext>
              </c:extLst>
            </c:dLbl>
            <c:dLbl>
              <c:idx val="3"/>
              <c:layout>
                <c:manualLayout>
                  <c:x val="1.7660044150110375E-2"/>
                  <c:y val="3.6297640653357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E5-1543-8FFA-3A6D47B98F5C}"/>
                </c:ext>
              </c:extLst>
            </c:dLbl>
            <c:dLbl>
              <c:idx val="4"/>
              <c:layout>
                <c:manualLayout>
                  <c:x val="8.8300220750551876E-3"/>
                  <c:y val="1.2099213551119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8E5-1543-8FFA-3A6D47B98F5C}"/>
                </c:ext>
              </c:extLst>
            </c:dLbl>
            <c:dLbl>
              <c:idx val="5"/>
              <c:layout>
                <c:manualLayout>
                  <c:x val="1.7660044150110375E-2"/>
                  <c:y val="6.9570477918935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8E5-1543-8FFA-3A6D47B98F5C}"/>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E5-1543-8FFA-3A6D47B98F5C}"/>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E5-1543-8FFA-3A6D47B98F5C}"/>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'elab-CdAS.Martino-2018-1-11-125'!$V$6:$V$11</c:f>
              <c:strCache>
                <c:ptCount val="6"/>
                <c:pt idx="0">
                  <c:v>(Non specificato)</c:v>
                </c:pt>
                <c:pt idx="1">
                  <c:v>Apolide</c:v>
                </c:pt>
                <c:pt idx="2">
                  <c:v>Cittadinanza Italiana</c:v>
                </c:pt>
                <c:pt idx="3">
                  <c:v>Cittadinanza Non Italiana</c:v>
                </c:pt>
                <c:pt idx="4">
                  <c:v>Doppia cittadinanza</c:v>
                </c:pt>
                <c:pt idx="5">
                  <c:v>Totale</c:v>
                </c:pt>
              </c:strCache>
            </c:strRef>
          </c:cat>
          <c:val>
            <c:numRef>
              <c:f>'elab-CdAS.Martino-2018-1-11-125'!$Y$6:$Y$11</c:f>
              <c:numCache>
                <c:formatCode>General</c:formatCode>
                <c:ptCount val="6"/>
                <c:pt idx="0">
                  <c:v>5</c:v>
                </c:pt>
                <c:pt idx="1">
                  <c:v>0</c:v>
                </c:pt>
                <c:pt idx="2">
                  <c:v>821</c:v>
                </c:pt>
                <c:pt idx="3">
                  <c:v>938</c:v>
                </c:pt>
                <c:pt idx="4">
                  <c:v>11</c:v>
                </c:pt>
                <c:pt idx="5">
                  <c:v>1775</c:v>
                </c:pt>
              </c:numCache>
            </c:numRef>
          </c:val>
          <c:shape val="coneToMax"/>
          <c:extLst>
            <c:ext xmlns:c16="http://schemas.microsoft.com/office/drawing/2014/chart" uri="{C3380CC4-5D6E-409C-BE32-E72D297353CC}">
              <c16:uniqueId val="{00000010-18E5-1543-8FFA-3A6D47B98F5C}"/>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b="1" i="0" u="none" strike="noStrike" baseline="0">
                <a:effectLst/>
              </a:rPr>
              <a:t>PassaggiPerPersonaPerGruppiFigliConviventiGenere</a:t>
            </a:r>
            <a:r>
              <a:rPr lang="it-IT" sz="1400"/>
              <a:t> - 2019</a:t>
            </a:r>
          </a:p>
        </c:rich>
      </c:tx>
      <c:layout>
        <c:manualLayout>
          <c:xMode val="edge"/>
          <c:yMode val="edge"/>
          <c:x val="0.1362076236740313"/>
          <c:y val="1.1322993875343485E-2"/>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5.3640239053343308E-2"/>
          <c:y val="8.3615361759025425E-2"/>
          <c:w val="0.78993307772001242"/>
          <c:h val="0.52942009607289653"/>
        </c:manualLayout>
      </c:layout>
      <c:bar3DChart>
        <c:barDir val="col"/>
        <c:grouping val="standard"/>
        <c:varyColors val="0"/>
        <c:ser>
          <c:idx val="0"/>
          <c:order val="0"/>
          <c:tx>
            <c:strRef>
              <c:f>'elab-CdAS.Martino-2018-1-11-123'!$T$53</c:f>
              <c:strCache>
                <c:ptCount val="1"/>
                <c:pt idx="0">
                  <c:v>Femminile</c:v>
                </c:pt>
              </c:strCache>
            </c:strRef>
          </c:tx>
          <c:spPr>
            <a:solidFill>
              <a:srgbClr val="FFC000"/>
            </a:solidFill>
            <a:ln w="12700">
              <a:solidFill>
                <a:srgbClr val="000000"/>
              </a:solidFill>
              <a:prstDash val="solid"/>
            </a:ln>
          </c:spPr>
          <c:invertIfNegative val="0"/>
          <c:dLbls>
            <c:dLbl>
              <c:idx val="0"/>
              <c:layout>
                <c:manualLayout>
                  <c:x val="1.3003771195763339E-2"/>
                  <c:y val="6.589373920979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B8-E849-8ECF-7C3CBD6E5846}"/>
                </c:ext>
              </c:extLst>
            </c:dLbl>
            <c:dLbl>
              <c:idx val="1"/>
              <c:layout>
                <c:manualLayout>
                  <c:x val="1.3207385441457655E-2"/>
                  <c:y val="7.5172612820429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B8-E849-8ECF-7C3CBD6E5846}"/>
                </c:ext>
              </c:extLst>
            </c:dLbl>
            <c:dLbl>
              <c:idx val="2"/>
              <c:layout>
                <c:manualLayout>
                  <c:x val="1.3747365469932705E-2"/>
                  <c:y val="0.10305591369249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B8-E849-8ECF-7C3CBD6E5846}"/>
                </c:ext>
              </c:extLst>
            </c:dLbl>
            <c:dLbl>
              <c:idx val="3"/>
              <c:layout>
                <c:manualLayout>
                  <c:x val="1.3747365469932705E-2"/>
                  <c:y val="2.60088055088282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B8-E849-8ECF-7C3CBD6E5846}"/>
                </c:ext>
              </c:extLst>
            </c:dLbl>
            <c:dLbl>
              <c:idx val="4"/>
              <c:layout>
                <c:manualLayout>
                  <c:x val="1.4967658445457839E-2"/>
                  <c:y val="7.2001044465898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B8-E849-8ECF-7C3CBD6E5846}"/>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'elab-CdAS.Martino-2018-1-11-123'!$S$54:$S$58</c:f>
              <c:strCache>
                <c:ptCount val="5"/>
                <c:pt idx="0">
                  <c:v>(Non specificato)</c:v>
                </c:pt>
                <c:pt idx="1">
                  <c:v>Si</c:v>
                </c:pt>
                <c:pt idx="2">
                  <c:v>No</c:v>
                </c:pt>
                <c:pt idx="3">
                  <c:v>Altro</c:v>
                </c:pt>
                <c:pt idx="4">
                  <c:v>Totale</c:v>
                </c:pt>
              </c:strCache>
            </c:strRef>
          </c:cat>
          <c:val>
            <c:numRef>
              <c:f>'elab-CdAS.Martino-2018-1-11-123'!$T$54:$T$58</c:f>
              <c:numCache>
                <c:formatCode>0.00</c:formatCode>
                <c:ptCount val="5"/>
                <c:pt idx="0">
                  <c:v>2.9593495934959351</c:v>
                </c:pt>
                <c:pt idx="1">
                  <c:v>3.0514705882352939</c:v>
                </c:pt>
                <c:pt idx="2">
                  <c:v>4.7826086956521738</c:v>
                </c:pt>
                <c:pt idx="3">
                  <c:v>1</c:v>
                </c:pt>
                <c:pt idx="4">
                  <c:v>3.1448763250883394</c:v>
                </c:pt>
              </c:numCache>
            </c:numRef>
          </c:val>
          <c:shape val="coneToMax"/>
          <c:extLst>
            <c:ext xmlns:c16="http://schemas.microsoft.com/office/drawing/2014/chart" uri="{C3380CC4-5D6E-409C-BE32-E72D297353CC}">
              <c16:uniqueId val="{00000005-91B8-E849-8ECF-7C3CBD6E5846}"/>
            </c:ext>
          </c:extLst>
        </c:ser>
        <c:ser>
          <c:idx val="1"/>
          <c:order val="1"/>
          <c:tx>
            <c:strRef>
              <c:f>'elab-CdAS.Martino-2018-1-11-123'!$U$53</c:f>
              <c:strCache>
                <c:ptCount val="1"/>
                <c:pt idx="0">
                  <c:v>Maschile</c:v>
                </c:pt>
              </c:strCache>
            </c:strRef>
          </c:tx>
          <c:spPr>
            <a:solidFill>
              <a:srgbClr val="FFFF00"/>
            </a:solidFill>
            <a:ln w="12700">
              <a:solidFill>
                <a:srgbClr val="000000"/>
              </a:solidFill>
              <a:prstDash val="solid"/>
            </a:ln>
          </c:spPr>
          <c:invertIfNegative val="0"/>
          <c:dLbls>
            <c:dLbl>
              <c:idx val="0"/>
              <c:layout>
                <c:manualLayout>
                  <c:x val="1.3003771195763339E-2"/>
                  <c:y val="9.412325037982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B8-E849-8ECF-7C3CBD6E5846}"/>
                </c:ext>
              </c:extLst>
            </c:dLbl>
            <c:dLbl>
              <c:idx val="1"/>
              <c:layout>
                <c:manualLayout>
                  <c:x val="1.3003771195763266E-2"/>
                  <c:y val="5.3486087281463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B8-E849-8ECF-7C3CBD6E5846}"/>
                </c:ext>
              </c:extLst>
            </c:dLbl>
            <c:dLbl>
              <c:idx val="2"/>
              <c:layout>
                <c:manualLayout>
                  <c:x val="1.4968741499956214E-2"/>
                  <c:y val="9.3802568228835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B8-E849-8ECF-7C3CBD6E5846}"/>
                </c:ext>
              </c:extLst>
            </c:dLbl>
            <c:dLbl>
              <c:idx val="3"/>
              <c:layout>
                <c:manualLayout>
                  <c:x val="1.3747326307403206E-2"/>
                  <c:y val="1.580158976435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B8-E849-8ECF-7C3CBD6E5846}"/>
                </c:ext>
              </c:extLst>
            </c:dLbl>
            <c:dLbl>
              <c:idx val="4"/>
              <c:layout>
                <c:manualLayout>
                  <c:x val="1.910121329953798E-2"/>
                  <c:y val="9.0511382271358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B8-E849-8ECF-7C3CBD6E5846}"/>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'elab-CdAS.Martino-2018-1-11-123'!$S$54:$S$58</c:f>
              <c:strCache>
                <c:ptCount val="5"/>
                <c:pt idx="0">
                  <c:v>(Non specificato)</c:v>
                </c:pt>
                <c:pt idx="1">
                  <c:v>Si</c:v>
                </c:pt>
                <c:pt idx="2">
                  <c:v>No</c:v>
                </c:pt>
                <c:pt idx="3">
                  <c:v>Altro</c:v>
                </c:pt>
                <c:pt idx="4">
                  <c:v>Totale</c:v>
                </c:pt>
              </c:strCache>
            </c:strRef>
          </c:cat>
          <c:val>
            <c:numRef>
              <c:f>'elab-CdAS.Martino-2018-1-11-123'!$U$54:$U$58</c:f>
              <c:numCache>
                <c:formatCode>0.00</c:formatCode>
                <c:ptCount val="5"/>
                <c:pt idx="0">
                  <c:v>4.9230769230769234</c:v>
                </c:pt>
                <c:pt idx="1">
                  <c:v>2.3265306122448979</c:v>
                </c:pt>
                <c:pt idx="2">
                  <c:v>5</c:v>
                </c:pt>
                <c:pt idx="3">
                  <c:v>0</c:v>
                </c:pt>
                <c:pt idx="4">
                  <c:v>4.4444444444444446</c:v>
                </c:pt>
              </c:numCache>
            </c:numRef>
          </c:val>
          <c:shape val="coneToMax"/>
          <c:extLst>
            <c:ext xmlns:c16="http://schemas.microsoft.com/office/drawing/2014/chart" uri="{C3380CC4-5D6E-409C-BE32-E72D297353CC}">
              <c16:uniqueId val="{0000000B-91B8-E849-8ECF-7C3CBD6E5846}"/>
            </c:ext>
          </c:extLst>
        </c:ser>
        <c:ser>
          <c:idx val="2"/>
          <c:order val="2"/>
          <c:tx>
            <c:strRef>
              <c:f>'elab-CdAS.Martino-2018-1-11-123'!$V$53</c:f>
              <c:strCache>
                <c:ptCount val="1"/>
                <c:pt idx="0">
                  <c:v>Totale</c:v>
                </c:pt>
              </c:strCache>
            </c:strRef>
          </c:tx>
          <c:spPr>
            <a:solidFill>
              <a:srgbClr val="FFFFCC"/>
            </a:solidFill>
            <a:ln w="12700">
              <a:solidFill>
                <a:srgbClr val="000000"/>
              </a:solidFill>
              <a:prstDash val="solid"/>
            </a:ln>
          </c:spPr>
          <c:invertIfNegative val="0"/>
          <c:dLbls>
            <c:dLbl>
              <c:idx val="0"/>
              <c:layout>
                <c:manualLayout>
                  <c:x val="1.3003771195763339E-2"/>
                  <c:y val="8.1206980513757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B8-E849-8ECF-7C3CBD6E5846}"/>
                </c:ext>
              </c:extLst>
            </c:dLbl>
            <c:dLbl>
              <c:idx val="1"/>
              <c:layout>
                <c:manualLayout>
                  <c:x val="1.3410690243009579E-2"/>
                  <c:y val="5.9692830748142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B8-E849-8ECF-7C3CBD6E5846}"/>
                </c:ext>
              </c:extLst>
            </c:dLbl>
            <c:dLbl>
              <c:idx val="2"/>
              <c:layout>
                <c:manualLayout>
                  <c:x val="1.3410690243009579E-2"/>
                  <c:y val="8.7554736601795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1B8-E849-8ECF-7C3CBD6E5846}"/>
                </c:ext>
              </c:extLst>
            </c:dLbl>
            <c:dLbl>
              <c:idx val="3"/>
              <c:layout>
                <c:manualLayout>
                  <c:x val="1.1447886047813525E-2"/>
                  <c:y val="1.9770698890157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B8-E849-8ECF-7C3CBD6E5846}"/>
                </c:ext>
              </c:extLst>
            </c:dLbl>
            <c:dLbl>
              <c:idx val="4"/>
              <c:layout>
                <c:manualLayout>
                  <c:x val="2.0319494888137418E-2"/>
                  <c:y val="7.1976731944974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1B8-E849-8ECF-7C3CBD6E5846}"/>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1B8-E849-8ECF-7C3CBD6E5846}"/>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1B8-E849-8ECF-7C3CBD6E5846}"/>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'elab-CdAS.Martino-2018-1-11-123'!$S$54:$S$58</c:f>
              <c:strCache>
                <c:ptCount val="5"/>
                <c:pt idx="0">
                  <c:v>(Non specificato)</c:v>
                </c:pt>
                <c:pt idx="1">
                  <c:v>Si</c:v>
                </c:pt>
                <c:pt idx="2">
                  <c:v>No</c:v>
                </c:pt>
                <c:pt idx="3">
                  <c:v>Altro</c:v>
                </c:pt>
                <c:pt idx="4">
                  <c:v>Totale</c:v>
                </c:pt>
              </c:strCache>
            </c:strRef>
          </c:cat>
          <c:val>
            <c:numRef>
              <c:f>'elab-CdAS.Martino-2018-1-11-123'!$V$54:$V$58</c:f>
              <c:numCache>
                <c:formatCode>0.00</c:formatCode>
                <c:ptCount val="5"/>
                <c:pt idx="0">
                  <c:v>4.1311475409836067</c:v>
                </c:pt>
                <c:pt idx="1">
                  <c:v>2.8594594594594596</c:v>
                </c:pt>
                <c:pt idx="2">
                  <c:v>4.9056603773584904</c:v>
                </c:pt>
                <c:pt idx="3">
                  <c:v>1</c:v>
                </c:pt>
                <c:pt idx="4">
                  <c:v>3.7683823529411766</c:v>
                </c:pt>
              </c:numCache>
            </c:numRef>
          </c:val>
          <c:shape val="coneToMax"/>
          <c:extLst>
            <c:ext xmlns:c16="http://schemas.microsoft.com/office/drawing/2014/chart" uri="{C3380CC4-5D6E-409C-BE32-E72D297353CC}">
              <c16:uniqueId val="{00000013-91B8-E849-8ECF-7C3CBD6E5846}"/>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numFmt formatCode="0.00"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200"/>
              <a:t>PassaggiPerPersonaPer</a:t>
            </a:r>
            <a:r>
              <a:rPr lang="it-IT" sz="1200" baseline="0"/>
              <a:t>Gruppi</a:t>
            </a:r>
            <a:r>
              <a:rPr lang="it-IT" sz="1200"/>
              <a:t>IstruzioneGenere - 2019</a:t>
            </a:r>
          </a:p>
        </c:rich>
      </c:tx>
      <c:layout>
        <c:manualLayout>
          <c:xMode val="edge"/>
          <c:yMode val="edge"/>
          <c:x val="0.14335154930518368"/>
          <c:y val="2.6718312582795817E-3"/>
        </c:manualLayout>
      </c:layout>
      <c:overlay val="0"/>
      <c:spPr>
        <a:noFill/>
        <a:ln w="25400">
          <a:noFill/>
        </a:ln>
      </c:spPr>
    </c:title>
    <c:autoTitleDeleted val="0"/>
    <c:view3D>
      <c:rotX val="60"/>
      <c:rotY val="10"/>
      <c:depthPercent val="120"/>
      <c:rAngAx val="0"/>
      <c:perspective val="10"/>
    </c:view3D>
    <c:floor>
      <c:thickness val="0"/>
      <c:spPr>
        <a:solidFill>
          <a:srgbClr val="E7E6E6"/>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9.1032370953630795E-4"/>
          <c:y val="9.7597332041262391E-2"/>
          <c:w val="0.87567836332532234"/>
          <c:h val="0.46862094921735931"/>
        </c:manualLayout>
      </c:layout>
      <c:bar3DChart>
        <c:barDir val="col"/>
        <c:grouping val="standard"/>
        <c:varyColors val="0"/>
        <c:ser>
          <c:idx val="0"/>
          <c:order val="0"/>
          <c:tx>
            <c:strRef>
              <c:f>'elab-CdAS.Martino-2018-1-11-123'!$W$64</c:f>
              <c:strCache>
                <c:ptCount val="1"/>
                <c:pt idx="0">
                  <c:v>Femminile</c:v>
                </c:pt>
              </c:strCache>
            </c:strRef>
          </c:tx>
          <c:spPr>
            <a:solidFill>
              <a:srgbClr val="A5A5A5">
                <a:lumMod val="20000"/>
                <a:lumOff val="80000"/>
              </a:srgbClr>
            </a:solidFill>
            <a:ln w="12700">
              <a:solidFill>
                <a:srgbClr val="000000"/>
              </a:solidFill>
              <a:prstDash val="solid"/>
            </a:ln>
          </c:spPr>
          <c:invertIfNegative val="0"/>
          <c:dLbls>
            <c:dLbl>
              <c:idx val="0"/>
              <c:layout>
                <c:manualLayout>
                  <c:x val="6.4832844702128753E-3"/>
                  <c:y val="2.9360328721937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29-D34E-8FBF-05BEA5C21072}"/>
                </c:ext>
              </c:extLst>
            </c:dLbl>
            <c:dLbl>
              <c:idx val="1"/>
              <c:layout>
                <c:manualLayout>
                  <c:x val="8.7638600494735555E-3"/>
                  <c:y val="3.2178667513432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29-D34E-8FBF-05BEA5C21072}"/>
                </c:ext>
              </c:extLst>
            </c:dLbl>
            <c:dLbl>
              <c:idx val="2"/>
              <c:layout>
                <c:manualLayout>
                  <c:x val="6.5334735066848414E-3"/>
                  <c:y val="2.9802668891005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29-D34E-8FBF-05BEA5C21072}"/>
                </c:ext>
              </c:extLst>
            </c:dLbl>
            <c:dLbl>
              <c:idx val="3"/>
              <c:layout>
                <c:manualLayout>
                  <c:x val="8.7519357039287805E-3"/>
                  <c:y val="3.5269406602919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29-D34E-8FBF-05BEA5C21072}"/>
                </c:ext>
              </c:extLst>
            </c:dLbl>
            <c:dLbl>
              <c:idx val="4"/>
              <c:layout>
                <c:manualLayout>
                  <c:x val="8.7320024695853541E-3"/>
                  <c:y val="2.9834038933608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29-D34E-8FBF-05BEA5C21072}"/>
                </c:ext>
              </c:extLst>
            </c:dLbl>
            <c:dLbl>
              <c:idx val="5"/>
              <c:layout>
                <c:manualLayout>
                  <c:x val="2.0129007180769696E-3"/>
                  <c:y val="1.09208371332836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29-D34E-8FBF-05BEA5C21072}"/>
                </c:ext>
              </c:extLst>
            </c:dLbl>
            <c:dLbl>
              <c:idx val="6"/>
              <c:layout>
                <c:manualLayout>
                  <c:x val="4.2119636068973978E-3"/>
                  <c:y val="2.9372064277442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29-D34E-8FBF-05BEA5C21072}"/>
                </c:ext>
              </c:extLst>
            </c:dLbl>
            <c:dLbl>
              <c:idx val="7"/>
              <c:layout>
                <c:manualLayout>
                  <c:x val="4.2810180258729819E-3"/>
                  <c:y val="2.9596845302133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29-D34E-8FBF-05BEA5C21072}"/>
                </c:ext>
              </c:extLst>
            </c:dLbl>
            <c:dLbl>
              <c:idx val="8"/>
              <c:layout>
                <c:manualLayout>
                  <c:x val="8.7976753577347321E-3"/>
                  <c:y val="3.8910137014867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29-D34E-8FBF-05BEA5C21072}"/>
                </c:ext>
              </c:extLst>
            </c:dLbl>
            <c:dLbl>
              <c:idx val="9"/>
              <c:layout>
                <c:manualLayout>
                  <c:x val="6.4932510873846301E-3"/>
                  <c:y val="-2.72783960384375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29-D34E-8FBF-05BEA5C21072}"/>
                </c:ext>
              </c:extLst>
            </c:dLbl>
            <c:dLbl>
              <c:idx val="10"/>
              <c:layout>
                <c:manualLayout>
                  <c:x val="9.3520684379124301E-3"/>
                  <c:y val="3.0259452820697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29-D34E-8FBF-05BEA5C21072}"/>
                </c:ext>
              </c:extLst>
            </c:dLbl>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'elab-CdAS.Martino-2018-1-11-123'!$V$65:$V$75</c:f>
              <c:strCache>
                <c:ptCount val="11"/>
                <c:pt idx="0">
                  <c:v>(Non specificato)</c:v>
                </c:pt>
                <c:pt idx="1">
                  <c:v>Analfabeta</c:v>
                </c:pt>
                <c:pt idx="2">
                  <c:v>Nessun titolo</c:v>
                </c:pt>
                <c:pt idx="3">
                  <c:v>Licenza elementare</c:v>
                </c:pt>
                <c:pt idx="4">
                  <c:v>Licenza media inferiore</c:v>
                </c:pt>
                <c:pt idx="5">
                  <c:v>Diploma professionale</c:v>
                </c:pt>
                <c:pt idx="6">
                  <c:v>Licenza media superiore</c:v>
                </c:pt>
                <c:pt idx="7">
                  <c:v>Diploma universitario</c:v>
                </c:pt>
                <c:pt idx="8">
                  <c:v>Laurea</c:v>
                </c:pt>
                <c:pt idx="9">
                  <c:v>Altro</c:v>
                </c:pt>
                <c:pt idx="10">
                  <c:v>Totale</c:v>
                </c:pt>
              </c:strCache>
            </c:strRef>
          </c:cat>
          <c:val>
            <c:numRef>
              <c:f>'elab-CdAS.Martino-2018-1-11-123'!$W$65:$W$75</c:f>
              <c:numCache>
                <c:formatCode>0.00</c:formatCode>
                <c:ptCount val="11"/>
                <c:pt idx="0">
                  <c:v>3.5</c:v>
                </c:pt>
                <c:pt idx="1">
                  <c:v>2.8</c:v>
                </c:pt>
                <c:pt idx="2">
                  <c:v>1.8571428571428572</c:v>
                </c:pt>
                <c:pt idx="3">
                  <c:v>2.9722222222222223</c:v>
                </c:pt>
                <c:pt idx="4">
                  <c:v>2.6181818181818182</c:v>
                </c:pt>
                <c:pt idx="5">
                  <c:v>1.6428571428571428</c:v>
                </c:pt>
                <c:pt idx="6">
                  <c:v>2.4262295081967213</c:v>
                </c:pt>
                <c:pt idx="7">
                  <c:v>2.7777777777777777</c:v>
                </c:pt>
                <c:pt idx="8">
                  <c:v>3.7272727272727271</c:v>
                </c:pt>
                <c:pt idx="9">
                  <c:v>0</c:v>
                </c:pt>
                <c:pt idx="10">
                  <c:v>2.6881720430107525</c:v>
                </c:pt>
              </c:numCache>
            </c:numRef>
          </c:val>
          <c:shape val="coneToMax"/>
          <c:extLst>
            <c:ext xmlns:c16="http://schemas.microsoft.com/office/drawing/2014/chart" uri="{C3380CC4-5D6E-409C-BE32-E72D297353CC}">
              <c16:uniqueId val="{0000000B-0A29-D34E-8FBF-05BEA5C21072}"/>
            </c:ext>
          </c:extLst>
        </c:ser>
        <c:ser>
          <c:idx val="1"/>
          <c:order val="1"/>
          <c:tx>
            <c:strRef>
              <c:f>'elab-CdAS.Martino-2018-1-11-123'!$X$64</c:f>
              <c:strCache>
                <c:ptCount val="1"/>
                <c:pt idx="0">
                  <c:v>Maschile</c:v>
                </c:pt>
              </c:strCache>
            </c:strRef>
          </c:tx>
          <c:spPr>
            <a:solidFill>
              <a:srgbClr val="FFFF00"/>
            </a:solidFill>
            <a:ln w="12700">
              <a:solidFill>
                <a:srgbClr val="000000"/>
              </a:solidFill>
              <a:prstDash val="solid"/>
            </a:ln>
          </c:spPr>
          <c:invertIfNegative val="0"/>
          <c:dLbls>
            <c:dLbl>
              <c:idx val="0"/>
              <c:layout>
                <c:manualLayout>
                  <c:x val="1.1021298838871301E-2"/>
                  <c:y val="2.63923615977417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A29-D34E-8FBF-05BEA5C21072}"/>
                </c:ext>
              </c:extLst>
            </c:dLbl>
            <c:dLbl>
              <c:idx val="1"/>
              <c:layout>
                <c:manualLayout>
                  <c:x val="4.1948779774601394E-3"/>
                  <c:y val="-3.710241009944377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A29-D34E-8FBF-05BEA5C21072}"/>
                </c:ext>
              </c:extLst>
            </c:dLbl>
            <c:dLbl>
              <c:idx val="2"/>
              <c:layout>
                <c:manualLayout>
                  <c:x val="1.1017383382125264E-2"/>
                  <c:y val="3.2928163279491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A29-D34E-8FBF-05BEA5C21072}"/>
                </c:ext>
              </c:extLst>
            </c:dLbl>
            <c:dLbl>
              <c:idx val="3"/>
              <c:layout>
                <c:manualLayout>
                  <c:x val="8.7570969878213271E-3"/>
                  <c:y val="6.101698969911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A29-D34E-8FBF-05BEA5C21072}"/>
                </c:ext>
              </c:extLst>
            </c:dLbl>
            <c:dLbl>
              <c:idx val="4"/>
              <c:layout>
                <c:manualLayout>
                  <c:x val="6.5053534082360623E-3"/>
                  <c:y val="4.0717412562776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A29-D34E-8FBF-05BEA5C21072}"/>
                </c:ext>
              </c:extLst>
            </c:dLbl>
            <c:dLbl>
              <c:idx val="5"/>
              <c:layout>
                <c:manualLayout>
                  <c:x val="6.5045197617650792E-3"/>
                  <c:y val="3.8050383232818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A29-D34E-8FBF-05BEA5C21072}"/>
                </c:ext>
              </c:extLst>
            </c:dLbl>
            <c:dLbl>
              <c:idx val="6"/>
              <c:layout>
                <c:manualLayout>
                  <c:x val="6.5083789884488683E-3"/>
                  <c:y val="4.0763000682242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A29-D34E-8FBF-05BEA5C21072}"/>
                </c:ext>
              </c:extLst>
            </c:dLbl>
            <c:dLbl>
              <c:idx val="7"/>
              <c:layout>
                <c:manualLayout>
                  <c:x val="8.6907121984452322E-3"/>
                  <c:y val="2.587441736916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A29-D34E-8FBF-05BEA5C21072}"/>
                </c:ext>
              </c:extLst>
            </c:dLbl>
            <c:dLbl>
              <c:idx val="8"/>
              <c:layout>
                <c:manualLayout>
                  <c:x val="6.5000779973825567E-3"/>
                  <c:y val="3.64391969189510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A29-D34E-8FBF-05BEA5C21072}"/>
                </c:ext>
              </c:extLst>
            </c:dLbl>
            <c:dLbl>
              <c:idx val="9"/>
              <c:layout>
                <c:manualLayout>
                  <c:x val="4.4012554913533059E-3"/>
                  <c:y val="-5.27701922399199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A29-D34E-8FBF-05BEA5C21072}"/>
                </c:ext>
              </c:extLst>
            </c:dLbl>
            <c:dLbl>
              <c:idx val="10"/>
              <c:layout>
                <c:manualLayout>
                  <c:x val="7.5285334460984043E-3"/>
                  <c:y val="3.4025212035534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A29-D34E-8FBF-05BEA5C21072}"/>
                </c:ext>
              </c:extLst>
            </c:dLbl>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'elab-CdAS.Martino-2018-1-11-123'!$V$65:$V$75</c:f>
              <c:strCache>
                <c:ptCount val="11"/>
                <c:pt idx="0">
                  <c:v>(Non specificato)</c:v>
                </c:pt>
                <c:pt idx="1">
                  <c:v>Analfabeta</c:v>
                </c:pt>
                <c:pt idx="2">
                  <c:v>Nessun titolo</c:v>
                </c:pt>
                <c:pt idx="3">
                  <c:v>Licenza elementare</c:v>
                </c:pt>
                <c:pt idx="4">
                  <c:v>Licenza media inferiore</c:v>
                </c:pt>
                <c:pt idx="5">
                  <c:v>Diploma professionale</c:v>
                </c:pt>
                <c:pt idx="6">
                  <c:v>Licenza media superiore</c:v>
                </c:pt>
                <c:pt idx="7">
                  <c:v>Diploma universitario</c:v>
                </c:pt>
                <c:pt idx="8">
                  <c:v>Laurea</c:v>
                </c:pt>
                <c:pt idx="9">
                  <c:v>Altro</c:v>
                </c:pt>
                <c:pt idx="10">
                  <c:v>Totale</c:v>
                </c:pt>
              </c:strCache>
            </c:strRef>
          </c:cat>
          <c:val>
            <c:numRef>
              <c:f>'elab-CdAS.Martino-2018-1-11-123'!$X$65:$X$75</c:f>
              <c:numCache>
                <c:formatCode>0.00</c:formatCode>
                <c:ptCount val="11"/>
                <c:pt idx="0">
                  <c:v>3.0714285714285716</c:v>
                </c:pt>
                <c:pt idx="1">
                  <c:v>1.5</c:v>
                </c:pt>
                <c:pt idx="2">
                  <c:v>3.4166666666666665</c:v>
                </c:pt>
                <c:pt idx="3">
                  <c:v>6.95</c:v>
                </c:pt>
                <c:pt idx="4">
                  <c:v>4.6338028169014081</c:v>
                </c:pt>
                <c:pt idx="5">
                  <c:v>4.5555555555555554</c:v>
                </c:pt>
                <c:pt idx="6">
                  <c:v>4.8536585365853657</c:v>
                </c:pt>
                <c:pt idx="7">
                  <c:v>3.6666666666666665</c:v>
                </c:pt>
                <c:pt idx="8">
                  <c:v>2.0526315789473686</c:v>
                </c:pt>
                <c:pt idx="9">
                  <c:v>1</c:v>
                </c:pt>
                <c:pt idx="10">
                  <c:v>4.2531120331950207</c:v>
                </c:pt>
              </c:numCache>
            </c:numRef>
          </c:val>
          <c:shape val="coneToMax"/>
          <c:extLst>
            <c:ext xmlns:c16="http://schemas.microsoft.com/office/drawing/2014/chart" uri="{C3380CC4-5D6E-409C-BE32-E72D297353CC}">
              <c16:uniqueId val="{00000017-0A29-D34E-8FBF-05BEA5C21072}"/>
            </c:ext>
          </c:extLst>
        </c:ser>
        <c:ser>
          <c:idx val="2"/>
          <c:order val="2"/>
          <c:tx>
            <c:strRef>
              <c:f>'elab-CdAS.Martino-2018-1-11-123'!$Y$64</c:f>
              <c:strCache>
                <c:ptCount val="1"/>
                <c:pt idx="0">
                  <c:v>Totale</c:v>
                </c:pt>
              </c:strCache>
            </c:strRef>
          </c:tx>
          <c:spPr>
            <a:solidFill>
              <a:srgbClr val="FFFFCC"/>
            </a:solidFill>
            <a:ln w="12700">
              <a:solidFill>
                <a:srgbClr val="000000"/>
              </a:solidFill>
              <a:prstDash val="solid"/>
            </a:ln>
          </c:spPr>
          <c:invertIfNegative val="0"/>
          <c:dLbls>
            <c:dLbl>
              <c:idx val="0"/>
              <c:layout>
                <c:manualLayout>
                  <c:x val="1.1022188715404493E-2"/>
                  <c:y val="2.88721747496433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A29-D34E-8FBF-05BEA5C21072}"/>
                </c:ext>
              </c:extLst>
            </c:dLbl>
            <c:dLbl>
              <c:idx val="1"/>
              <c:layout>
                <c:manualLayout>
                  <c:x val="8.8345162462088629E-3"/>
                  <c:y val="3.1804032472282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A29-D34E-8FBF-05BEA5C21072}"/>
                </c:ext>
              </c:extLst>
            </c:dLbl>
            <c:dLbl>
              <c:idx val="2"/>
              <c:layout>
                <c:manualLayout>
                  <c:x val="8.781545854821108E-3"/>
                  <c:y val="2.6451061684127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A29-D34E-8FBF-05BEA5C21072}"/>
                </c:ext>
              </c:extLst>
            </c:dLbl>
            <c:dLbl>
              <c:idx val="3"/>
              <c:layout>
                <c:manualLayout>
                  <c:x val="1.3294043504639905E-2"/>
                  <c:y val="3.7505029926794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A29-D34E-8FBF-05BEA5C21072}"/>
                </c:ext>
              </c:extLst>
            </c:dLbl>
            <c:dLbl>
              <c:idx val="4"/>
              <c:layout>
                <c:manualLayout>
                  <c:x val="1.319224162924291E-2"/>
                  <c:y val="2.6749844673152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A29-D34E-8FBF-05BEA5C21072}"/>
                </c:ext>
              </c:extLst>
            </c:dLbl>
            <c:dLbl>
              <c:idx val="5"/>
              <c:layout>
                <c:manualLayout>
                  <c:x val="1.1030197604203207E-2"/>
                  <c:y val="2.6008699206202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A29-D34E-8FBF-05BEA5C21072}"/>
                </c:ext>
              </c:extLst>
            </c:dLbl>
            <c:dLbl>
              <c:idx val="6"/>
              <c:layout>
                <c:manualLayout>
                  <c:x val="1.1030019628896569E-2"/>
                  <c:y val="2.562616523346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A29-D34E-8FBF-05BEA5C21072}"/>
                </c:ext>
              </c:extLst>
            </c:dLbl>
            <c:dLbl>
              <c:idx val="7"/>
              <c:layout>
                <c:manualLayout>
                  <c:x val="6.533117556071482E-3"/>
                  <c:y val="2.3108437209925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A29-D34E-8FBF-05BEA5C21072}"/>
                </c:ext>
              </c:extLst>
            </c:dLbl>
            <c:dLbl>
              <c:idx val="8"/>
              <c:layout>
                <c:manualLayout>
                  <c:x val="8.7894884936294635E-3"/>
                  <c:y val="2.8432542785691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A29-D34E-8FBF-05BEA5C21072}"/>
                </c:ext>
              </c:extLst>
            </c:dLbl>
            <c:dLbl>
              <c:idx val="9"/>
              <c:layout>
                <c:manualLayout>
                  <c:x val="4.4175250860643261E-3"/>
                  <c:y val="-7.2500907812923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A29-D34E-8FBF-05BEA5C21072}"/>
                </c:ext>
              </c:extLst>
            </c:dLbl>
            <c:dLbl>
              <c:idx val="10"/>
              <c:layout>
                <c:manualLayout>
                  <c:x val="9.7708443344319742E-3"/>
                  <c:y val="2.445576925550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A29-D34E-8FBF-05BEA5C21072}"/>
                </c:ext>
              </c:extLst>
            </c:dLbl>
            <c:dLbl>
              <c:idx val="11"/>
              <c:layout>
                <c:manualLayout>
                  <c:x val="1.4220035579841195E-2"/>
                  <c:y val="4.040051820192947E-2"/>
                </c:manualLayout>
              </c:layout>
              <c:spPr>
                <a:noFill/>
                <a:ln w="25400">
                  <a:noFill/>
                </a:ln>
              </c:spPr>
              <c:txPr>
                <a:bodyPr/>
                <a:lstStyle/>
                <a:p>
                  <a:pPr>
                    <a:defRPr sz="8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0A29-D34E-8FBF-05BEA5C21072}"/>
                </c:ext>
              </c:extLst>
            </c:dLbl>
            <c:dLbl>
              <c:idx val="14"/>
              <c:layout>
                <c:manualLayout>
                  <c:x val="1.7988904800053995E-2"/>
                  <c:y val="4.172504408600386E-2"/>
                </c:manualLayout>
              </c:layout>
              <c:spPr>
                <a:noFill/>
                <a:ln w="25400">
                  <a:noFill/>
                </a:ln>
              </c:spPr>
              <c:txPr>
                <a:bodyPr/>
                <a:lstStyle/>
                <a:p>
                  <a:pPr>
                    <a:defRPr sz="8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0A29-D34E-8FBF-05BEA5C21072}"/>
                </c:ext>
              </c:extLst>
            </c:dLbl>
            <c:spPr>
              <a:no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'elab-CdAS.Martino-2018-1-11-123'!$V$65:$V$75</c:f>
              <c:strCache>
                <c:ptCount val="11"/>
                <c:pt idx="0">
                  <c:v>(Non specificato)</c:v>
                </c:pt>
                <c:pt idx="1">
                  <c:v>Analfabeta</c:v>
                </c:pt>
                <c:pt idx="2">
                  <c:v>Nessun titolo</c:v>
                </c:pt>
                <c:pt idx="3">
                  <c:v>Licenza elementare</c:v>
                </c:pt>
                <c:pt idx="4">
                  <c:v>Licenza media inferiore</c:v>
                </c:pt>
                <c:pt idx="5">
                  <c:v>Diploma professionale</c:v>
                </c:pt>
                <c:pt idx="6">
                  <c:v>Licenza media superiore</c:v>
                </c:pt>
                <c:pt idx="7">
                  <c:v>Diploma universitario</c:v>
                </c:pt>
                <c:pt idx="8">
                  <c:v>Laurea</c:v>
                </c:pt>
                <c:pt idx="9">
                  <c:v>Altro</c:v>
                </c:pt>
                <c:pt idx="10">
                  <c:v>Totale</c:v>
                </c:pt>
              </c:strCache>
            </c:strRef>
          </c:cat>
          <c:val>
            <c:numRef>
              <c:f>'elab-CdAS.Martino-2018-1-11-123'!$Y$65:$Y$75</c:f>
              <c:numCache>
                <c:formatCode>0.00</c:formatCode>
                <c:ptCount val="11"/>
                <c:pt idx="0">
                  <c:v>3.2352941176470589</c:v>
                </c:pt>
                <c:pt idx="1">
                  <c:v>2.4285714285714284</c:v>
                </c:pt>
                <c:pt idx="2">
                  <c:v>2.8421052631578947</c:v>
                </c:pt>
                <c:pt idx="3">
                  <c:v>4.3928571428571432</c:v>
                </c:pt>
                <c:pt idx="4">
                  <c:v>3.4088397790055249</c:v>
                </c:pt>
                <c:pt idx="5">
                  <c:v>3.5609756097560976</c:v>
                </c:pt>
                <c:pt idx="6">
                  <c:v>3.4019607843137254</c:v>
                </c:pt>
                <c:pt idx="7">
                  <c:v>3.1333333333333333</c:v>
                </c:pt>
                <c:pt idx="8">
                  <c:v>2.6666666666666665</c:v>
                </c:pt>
                <c:pt idx="9">
                  <c:v>1</c:v>
                </c:pt>
                <c:pt idx="10">
                  <c:v>3.4134615384615383</c:v>
                </c:pt>
              </c:numCache>
            </c:numRef>
          </c:val>
          <c:shape val="coneToMax"/>
          <c:extLst>
            <c:ext xmlns:c16="http://schemas.microsoft.com/office/drawing/2014/chart" uri="{C3380CC4-5D6E-409C-BE32-E72D297353CC}">
              <c16:uniqueId val="{00000025-0A29-D34E-8FBF-05BEA5C21072}"/>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0.00"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50" b="1" i="0" u="none" strike="noStrike" kern="1200" baseline="0">
                <a:solidFill>
                  <a:srgbClr val="000000"/>
                </a:solidFill>
                <a:latin typeface="Arial"/>
                <a:ea typeface="Arial"/>
                <a:cs typeface="Arial"/>
              </a:defRPr>
            </a:pPr>
            <a:r>
              <a:rPr lang="it-IT" sz="1200" b="1" i="0" u="none" strike="noStrike" baseline="0">
                <a:effectLst/>
              </a:rPr>
              <a:t>Bisogni Per Persona Per Gruppi Cittadinanza_Genere - 2019 </a:t>
            </a:r>
            <a:endParaRPr lang="it-IT" sz="1200"/>
          </a:p>
        </c:rich>
      </c:tx>
      <c:layout>
        <c:manualLayout>
          <c:xMode val="edge"/>
          <c:yMode val="edge"/>
          <c:x val="0.11131898562652613"/>
          <c:y val="1.9782650572973685E-2"/>
        </c:manualLayout>
      </c:layout>
      <c:overlay val="0"/>
      <c:spPr>
        <a:noFill/>
        <a:ln w="25400">
          <a:noFill/>
        </a:ln>
        <a:effectLst/>
      </c:spPr>
      <c:txPr>
        <a:bodyPr rot="0" spcFirstLastPara="1" vertOverflow="ellipsis" vert="horz" wrap="square" anchor="ctr" anchorCtr="1"/>
        <a:lstStyle/>
        <a:p>
          <a:pPr>
            <a:defRPr sz="1650" b="1" i="0" u="none" strike="noStrike" kern="1200" baseline="0">
              <a:solidFill>
                <a:srgbClr val="000000"/>
              </a:solidFill>
              <a:latin typeface="Arial"/>
              <a:ea typeface="Arial"/>
              <a:cs typeface="Arial"/>
            </a:defRPr>
          </a:pPr>
          <a:endParaRPr lang="it-IT"/>
        </a:p>
      </c:txPr>
    </c:title>
    <c:autoTitleDeleted val="0"/>
    <c:view3D>
      <c:rotX val="60"/>
      <c:hPercent val="50"/>
      <c:rotY val="28"/>
      <c:depthPercent val="100"/>
      <c:rAngAx val="0"/>
      <c:perspective val="0"/>
    </c:view3D>
    <c:floor>
      <c:thickness val="0"/>
      <c:spPr>
        <a:solidFill>
          <a:srgbClr val="C0C0C0"/>
        </a:solidFill>
        <a:ln w="3175" cap="flat" cmpd="sng" algn="ctr">
          <a:solidFill>
            <a:srgbClr val="000000"/>
          </a:solidFill>
          <a:prstDash val="solid"/>
          <a:round/>
        </a:ln>
        <a:effectLst/>
        <a:sp3d contourW="3175">
          <a:contourClr>
            <a:srgbClr val="000000"/>
          </a:contourClr>
        </a:sp3d>
      </c:spPr>
    </c:floor>
    <c:sideWall>
      <c:thickness val="0"/>
      <c:spPr>
        <a:solidFill>
          <a:srgbClr val="CCFFFF"/>
        </a:solidFill>
        <a:ln w="25400">
          <a:noFill/>
        </a:ln>
        <a:effectLst/>
        <a:sp3d/>
      </c:spPr>
    </c:sideWall>
    <c:backWall>
      <c:thickness val="0"/>
      <c:spPr>
        <a:solidFill>
          <a:srgbClr val="CCFFFF"/>
        </a:solidFill>
        <a:ln w="25400">
          <a:noFill/>
        </a:ln>
        <a:effectLst/>
        <a:sp3d/>
      </c:spPr>
    </c:backWall>
    <c:plotArea>
      <c:layout>
        <c:manualLayout>
          <c:layoutTarget val="inner"/>
          <c:xMode val="edge"/>
          <c:yMode val="edge"/>
          <c:x val="2.8568635920669858E-2"/>
          <c:y val="8.9121410058448994E-2"/>
          <c:w val="0.80533338265807397"/>
          <c:h val="0.54302109198307691"/>
        </c:manualLayout>
      </c:layout>
      <c:bar3DChart>
        <c:barDir val="col"/>
        <c:grouping val="standard"/>
        <c:varyColors val="0"/>
        <c:ser>
          <c:idx val="0"/>
          <c:order val="0"/>
          <c:tx>
            <c:strRef>
              <c:f>'2019-S.Martino-Bisogni-Cittadin'!$Z$60</c:f>
              <c:strCache>
                <c:ptCount val="1"/>
                <c:pt idx="0">
                  <c:v>Femminile</c:v>
                </c:pt>
              </c:strCache>
            </c:strRef>
          </c:tx>
          <c:spPr>
            <a:solidFill>
              <a:schemeClr val="accent6">
                <a:lumMod val="40000"/>
                <a:lumOff val="60000"/>
              </a:schemeClr>
            </a:solidFill>
            <a:ln>
              <a:noFill/>
            </a:ln>
            <a:effectLst/>
            <a:sp3d/>
          </c:spPr>
          <c:invertIfNegative val="0"/>
          <c:dLbls>
            <c:dLbl>
              <c:idx val="0"/>
              <c:layout>
                <c:manualLayout>
                  <c:x val="2.3018474983971349E-2"/>
                  <c:y val="1.6828277038296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32-834B-A619-21C6A00D0193}"/>
                </c:ext>
              </c:extLst>
            </c:dLbl>
            <c:dLbl>
              <c:idx val="1"/>
              <c:layout>
                <c:manualLayout>
                  <c:x val="1.6098836389761641E-2"/>
                  <c:y val="7.34139270897447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32-834B-A619-21C6A00D0193}"/>
                </c:ext>
              </c:extLst>
            </c:dLbl>
            <c:dLbl>
              <c:idx val="2"/>
              <c:layout>
                <c:manualLayout>
                  <c:x val="2.0718719164783354E-2"/>
                  <c:y val="7.1905918613774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32-834B-A619-21C6A00D0193}"/>
                </c:ext>
              </c:extLst>
            </c:dLbl>
            <c:dLbl>
              <c:idx val="3"/>
              <c:layout>
                <c:manualLayout>
                  <c:x val="2.0698529913286256E-2"/>
                  <c:y val="5.9971903381460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32-834B-A619-21C6A00D0193}"/>
                </c:ext>
              </c:extLst>
            </c:dLbl>
            <c:dLbl>
              <c:idx val="4"/>
              <c:layout>
                <c:manualLayout>
                  <c:x val="2.0612042679278339E-2"/>
                  <c:y val="6.2192613629435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32-834B-A619-21C6A00D0193}"/>
                </c:ext>
              </c:extLst>
            </c:dLbl>
            <c:dLbl>
              <c:idx val="5"/>
              <c:layout>
                <c:manualLayout>
                  <c:x val="2.2998360603132106E-2"/>
                  <c:y val="5.8304625649615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32-834B-A619-21C6A00D0193}"/>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'2019-S.Martino-Bisogni-Cittadin'!$Y$61:$Y$66</c:f>
              <c:strCache>
                <c:ptCount val="6"/>
                <c:pt idx="0">
                  <c:v>(Non specificato)</c:v>
                </c:pt>
                <c:pt idx="1">
                  <c:v>Apolide</c:v>
                </c:pt>
                <c:pt idx="2">
                  <c:v>Cittadinanza Italiana</c:v>
                </c:pt>
                <c:pt idx="3">
                  <c:v>Cittadinanza Non Italiana</c:v>
                </c:pt>
                <c:pt idx="4">
                  <c:v>Doppia cittadinanza</c:v>
                </c:pt>
                <c:pt idx="5">
                  <c:v>Totale</c:v>
                </c:pt>
              </c:strCache>
            </c:strRef>
          </c:cat>
          <c:val>
            <c:numRef>
              <c:f>'2019-S.Martino-Bisogni-Cittadin'!$Z$61:$Z$66</c:f>
              <c:numCache>
                <c:formatCode>0.00</c:formatCode>
                <c:ptCount val="6"/>
                <c:pt idx="0">
                  <c:v>0</c:v>
                </c:pt>
                <c:pt idx="1">
                  <c:v>0</c:v>
                </c:pt>
                <c:pt idx="2">
                  <c:v>3.2857142857142856</c:v>
                </c:pt>
                <c:pt idx="3">
                  <c:v>2.838709677419355</c:v>
                </c:pt>
                <c:pt idx="4">
                  <c:v>3</c:v>
                </c:pt>
                <c:pt idx="5">
                  <c:v>2.9856630824372759</c:v>
                </c:pt>
              </c:numCache>
            </c:numRef>
          </c:val>
          <c:shape val="coneToMax"/>
          <c:extLst>
            <c:ext xmlns:c16="http://schemas.microsoft.com/office/drawing/2014/chart" uri="{C3380CC4-5D6E-409C-BE32-E72D297353CC}">
              <c16:uniqueId val="{00000006-DF32-834B-A619-21C6A00D0193}"/>
            </c:ext>
          </c:extLst>
        </c:ser>
        <c:ser>
          <c:idx val="1"/>
          <c:order val="1"/>
          <c:tx>
            <c:strRef>
              <c:f>'2019-S.Martino-Bisogni-Cittadin'!$AA$60</c:f>
              <c:strCache>
                <c:ptCount val="1"/>
                <c:pt idx="0">
                  <c:v>Maschile</c:v>
                </c:pt>
              </c:strCache>
            </c:strRef>
          </c:tx>
          <c:spPr>
            <a:solidFill>
              <a:srgbClr val="FFFF00"/>
            </a:solidFill>
            <a:ln>
              <a:noFill/>
            </a:ln>
            <a:effectLst/>
            <a:sp3d/>
          </c:spPr>
          <c:invertIfNegative val="0"/>
          <c:dLbls>
            <c:dLbl>
              <c:idx val="0"/>
              <c:layout>
                <c:manualLayout>
                  <c:x val="1.842896702876964E-2"/>
                  <c:y val="1.205467094537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32-834B-A619-21C6A00D0193}"/>
                </c:ext>
              </c:extLst>
            </c:dLbl>
            <c:dLbl>
              <c:idx val="1"/>
              <c:layout>
                <c:manualLayout>
                  <c:x val="1.3819269822070853E-2"/>
                  <c:y val="1.4381146135305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32-834B-A619-21C6A00D0193}"/>
                </c:ext>
              </c:extLst>
            </c:dLbl>
            <c:dLbl>
              <c:idx val="2"/>
              <c:layout>
                <c:manualLayout>
                  <c:x val="1.8398592208949616E-2"/>
                  <c:y val="5.7585100334998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32-834B-A619-21C6A00D0193}"/>
                </c:ext>
              </c:extLst>
            </c:dLbl>
            <c:dLbl>
              <c:idx val="3"/>
              <c:layout>
                <c:manualLayout>
                  <c:x val="1.8398592208949658E-2"/>
                  <c:y val="5.7524772478469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32-834B-A619-21C6A00D0193}"/>
                </c:ext>
              </c:extLst>
            </c:dLbl>
            <c:dLbl>
              <c:idx val="4"/>
              <c:layout>
                <c:manualLayout>
                  <c:x val="2.0698477925170166E-2"/>
                  <c:y val="5.4870770872823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32-834B-A619-21C6A00D0193}"/>
                </c:ext>
              </c:extLst>
            </c:dLbl>
            <c:dLbl>
              <c:idx val="5"/>
              <c:layout>
                <c:manualLayout>
                  <c:x val="2.5338601939805111E-2"/>
                  <c:y val="6.0152886951047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32-834B-A619-21C6A00D0193}"/>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'2019-S.Martino-Bisogni-Cittadin'!$Y$61:$Y$66</c:f>
              <c:strCache>
                <c:ptCount val="6"/>
                <c:pt idx="0">
                  <c:v>(Non specificato)</c:v>
                </c:pt>
                <c:pt idx="1">
                  <c:v>Apolide</c:v>
                </c:pt>
                <c:pt idx="2">
                  <c:v>Cittadinanza Italiana</c:v>
                </c:pt>
                <c:pt idx="3">
                  <c:v>Cittadinanza Non Italiana</c:v>
                </c:pt>
                <c:pt idx="4">
                  <c:v>Doppia cittadinanza</c:v>
                </c:pt>
                <c:pt idx="5">
                  <c:v>Totale</c:v>
                </c:pt>
              </c:strCache>
            </c:strRef>
          </c:cat>
          <c:val>
            <c:numRef>
              <c:f>'2019-S.Martino-Bisogni-Cittadin'!$AA$61:$AA$66</c:f>
              <c:numCache>
                <c:formatCode>0.00</c:formatCode>
                <c:ptCount val="6"/>
                <c:pt idx="0">
                  <c:v>0</c:v>
                </c:pt>
                <c:pt idx="1">
                  <c:v>0</c:v>
                </c:pt>
                <c:pt idx="2">
                  <c:v>3.2941176470588234</c:v>
                </c:pt>
                <c:pt idx="3">
                  <c:v>3.1206896551724137</c:v>
                </c:pt>
                <c:pt idx="4">
                  <c:v>3</c:v>
                </c:pt>
                <c:pt idx="5">
                  <c:v>3.1410788381742738</c:v>
                </c:pt>
              </c:numCache>
            </c:numRef>
          </c:val>
          <c:shape val="coneToMax"/>
          <c:extLst>
            <c:ext xmlns:c16="http://schemas.microsoft.com/office/drawing/2014/chart" uri="{C3380CC4-5D6E-409C-BE32-E72D297353CC}">
              <c16:uniqueId val="{0000000D-DF32-834B-A619-21C6A00D0193}"/>
            </c:ext>
          </c:extLst>
        </c:ser>
        <c:ser>
          <c:idx val="2"/>
          <c:order val="2"/>
          <c:tx>
            <c:strRef>
              <c:f>'2019-S.Martino-Bisogni-Cittadin'!$AB$60</c:f>
              <c:strCache>
                <c:ptCount val="1"/>
                <c:pt idx="0">
                  <c:v>Totale</c:v>
                </c:pt>
              </c:strCache>
            </c:strRef>
          </c:tx>
          <c:spPr>
            <a:solidFill>
              <a:schemeClr val="bg1"/>
            </a:solidFill>
            <a:ln>
              <a:noFill/>
            </a:ln>
            <a:effectLst/>
            <a:sp3d/>
          </c:spPr>
          <c:invertIfNegative val="0"/>
          <c:dLbls>
            <c:dLbl>
              <c:idx val="0"/>
              <c:layout>
                <c:manualLayout>
                  <c:x val="1.3798978223691217E-2"/>
                  <c:y val="1.2235781780708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32-834B-A619-21C6A00D0193}"/>
                </c:ext>
              </c:extLst>
            </c:dLbl>
            <c:dLbl>
              <c:idx val="1"/>
              <c:layout>
                <c:manualLayout>
                  <c:x val="2.0728722847957615E-2"/>
                  <c:y val="7.4622363592796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32-834B-A619-21C6A00D0193}"/>
                </c:ext>
              </c:extLst>
            </c:dLbl>
            <c:dLbl>
              <c:idx val="2"/>
              <c:layout>
                <c:manualLayout>
                  <c:x val="1.8418781460446801E-2"/>
                  <c:y val="6.0575369883995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32-834B-A619-21C6A00D0193}"/>
                </c:ext>
              </c:extLst>
            </c:dLbl>
            <c:dLbl>
              <c:idx val="3"/>
              <c:layout>
                <c:manualLayout>
                  <c:x val="1.8418781460446801E-2"/>
                  <c:y val="5.8309222550590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32-834B-A619-21C6A00D0193}"/>
                </c:ext>
              </c:extLst>
            </c:dLbl>
            <c:dLbl>
              <c:idx val="4"/>
              <c:layout>
                <c:manualLayout>
                  <c:x val="1.8453324092952101E-2"/>
                  <c:y val="5.2974328624741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F32-834B-A619-21C6A00D0193}"/>
                </c:ext>
              </c:extLst>
            </c:dLbl>
            <c:dLbl>
              <c:idx val="5"/>
              <c:layout>
                <c:manualLayout>
                  <c:x val="1.8398637631588288E-2"/>
                  <c:y val="5.87317525474030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F32-834B-A619-21C6A00D0193}"/>
                </c:ext>
              </c:extLst>
            </c:dLbl>
            <c:dLbl>
              <c:idx val="11"/>
              <c:layout>
                <c:manualLayout>
                  <c:x val="1.4220035579841195E-2"/>
                  <c:y val="4.040051820192947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F32-834B-A619-21C6A00D0193}"/>
                </c:ext>
              </c:extLst>
            </c:dLbl>
            <c:dLbl>
              <c:idx val="14"/>
              <c:layout>
                <c:manualLayout>
                  <c:x val="1.7988904800053995E-2"/>
                  <c:y val="4.172504408600386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F32-834B-A619-21C6A00D0193}"/>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'2019-S.Martino-Bisogni-Cittadin'!$Y$61:$Y$66</c:f>
              <c:strCache>
                <c:ptCount val="6"/>
                <c:pt idx="0">
                  <c:v>(Non specificato)</c:v>
                </c:pt>
                <c:pt idx="1">
                  <c:v>Apolide</c:v>
                </c:pt>
                <c:pt idx="2">
                  <c:v>Cittadinanza Italiana</c:v>
                </c:pt>
                <c:pt idx="3">
                  <c:v>Cittadinanza Non Italiana</c:v>
                </c:pt>
                <c:pt idx="4">
                  <c:v>Doppia cittadinanza</c:v>
                </c:pt>
                <c:pt idx="5">
                  <c:v>Totale</c:v>
                </c:pt>
              </c:strCache>
            </c:strRef>
          </c:cat>
          <c:val>
            <c:numRef>
              <c:f>'2019-S.Martino-Bisogni-Cittadin'!$AB$61:$AB$66</c:f>
              <c:numCache>
                <c:formatCode>0.00</c:formatCode>
                <c:ptCount val="6"/>
                <c:pt idx="0">
                  <c:v>0</c:v>
                </c:pt>
                <c:pt idx="1">
                  <c:v>0</c:v>
                </c:pt>
                <c:pt idx="2">
                  <c:v>3.2904761904761903</c:v>
                </c:pt>
                <c:pt idx="3">
                  <c:v>2.947019867549669</c:v>
                </c:pt>
                <c:pt idx="4">
                  <c:v>3</c:v>
                </c:pt>
                <c:pt idx="5">
                  <c:v>3.0576923076923075</c:v>
                </c:pt>
              </c:numCache>
            </c:numRef>
          </c:val>
          <c:shape val="coneToMax"/>
          <c:extLst>
            <c:ext xmlns:c16="http://schemas.microsoft.com/office/drawing/2014/chart" uri="{C3380CC4-5D6E-409C-BE32-E72D297353CC}">
              <c16:uniqueId val="{00000016-DF32-834B-A619-21C6A00D0193}"/>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cap="flat" cmpd="sng" algn="ctr">
              <a:solidFill>
                <a:srgbClr val="000000"/>
              </a:solidFill>
              <a:prstDash val="solid"/>
              <a:round/>
            </a:ln>
            <a:effectLst/>
          </c:spPr>
        </c:majorGridlines>
        <c:minorGridlines>
          <c:spPr>
            <a:ln w="6350" cap="flat" cmpd="sng" algn="ctr">
              <a:solidFill>
                <a:schemeClr val="tx1">
                  <a:tint val="50000"/>
                </a:schemeClr>
              </a:solidFill>
              <a:prstDash val="solid"/>
              <a:round/>
            </a:ln>
            <a:effectLst/>
          </c:spPr>
        </c:minorGridlines>
        <c:numFmt formatCode="General" sourceLinked="1"/>
        <c:majorTickMark val="out"/>
        <c:minorTickMark val="none"/>
        <c:tickLblPos val="low"/>
        <c:spPr>
          <a:noFill/>
          <a:ln w="3175" cap="flat" cmpd="sng" algn="ctr">
            <a:solidFill>
              <a:srgbClr val="000000"/>
            </a:solidFill>
            <a:prstDash val="solid"/>
            <a:round/>
          </a:ln>
          <a:effectLst/>
        </c:spPr>
        <c:txPr>
          <a:bodyPr rot="4500000" spcFirstLastPara="1" vertOverflow="ellipsis" wrap="square" anchor="ctr" anchorCtr="1"/>
          <a:lstStyle/>
          <a:p>
            <a:pPr>
              <a:defRPr sz="1175" b="1" i="0" u="none" strike="noStrike" kern="1200"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cap="flat" cmpd="sng" algn="ctr">
              <a:solidFill>
                <a:srgbClr val="000000"/>
              </a:solidFill>
              <a:prstDash val="solid"/>
              <a:round/>
            </a:ln>
            <a:effectLst/>
          </c:spPr>
        </c:majorGridlines>
        <c:minorGridlines>
          <c:spPr>
            <a:ln w="6350" cap="flat" cmpd="sng" algn="ctr">
              <a:solidFill>
                <a:schemeClr val="tx1">
                  <a:tint val="50000"/>
                </a:schemeClr>
              </a:solidFill>
              <a:prstDash val="solid"/>
              <a:round/>
            </a:ln>
            <a:effectLst/>
          </c:spPr>
        </c:minorGridlines>
        <c:numFmt formatCode="0.00" sourceLinked="1"/>
        <c:majorTickMark val="out"/>
        <c:minorTickMark val="none"/>
        <c:tickLblPos val="nextTo"/>
        <c:crossAx val="204628008"/>
        <c:crosses val="autoZero"/>
        <c:crossBetween val="between"/>
      </c:valAx>
      <c:serAx>
        <c:axId val="2"/>
        <c:scaling>
          <c:orientation val="minMax"/>
        </c:scaling>
        <c:delete val="0"/>
        <c:axPos val="b"/>
        <c:majorGridlines>
          <c:spPr>
            <a:ln w="3175" cap="flat" cmpd="sng" algn="ctr">
              <a:solidFill>
                <a:srgbClr val="000000"/>
              </a:solidFill>
              <a:prstDash val="solid"/>
              <a:round/>
            </a:ln>
            <a:effectLst/>
          </c:spPr>
        </c:majorGridlines>
        <c:numFmt formatCode="General" sourceLinked="1"/>
        <c:majorTickMark val="out"/>
        <c:minorTickMark val="none"/>
        <c:tickLblPos val="low"/>
        <c:spPr>
          <a:noFill/>
          <a:ln w="3175" cap="flat" cmpd="sng" algn="ctr">
            <a:solidFill>
              <a:srgbClr val="000000"/>
            </a:solidFill>
            <a:prstDash val="solid"/>
            <a:round/>
          </a:ln>
          <a:effectLst/>
        </c:spPr>
        <c:txPr>
          <a:bodyPr rot="-900000" spcFirstLastPara="1" vertOverflow="ellipsis" wrap="square" anchor="ctr" anchorCtr="1"/>
          <a:lstStyle/>
          <a:p>
            <a:pPr>
              <a:defRPr sz="1000" b="1" i="0" u="none" strike="noStrike" kern="1200" baseline="0">
                <a:solidFill>
                  <a:srgbClr val="000000"/>
                </a:solidFill>
                <a:latin typeface="Arial"/>
                <a:ea typeface="Arial"/>
                <a:cs typeface="Arial"/>
              </a:defRPr>
            </a:pPr>
            <a:endParaRPr lang="it-IT"/>
          </a:p>
        </c:txPr>
        <c:crossAx val="1"/>
        <c:crosses val="autoZero"/>
        <c:tickLblSkip val="1"/>
        <c:tickMarkSkip val="1"/>
      </c:serAx>
      <c:spPr>
        <a:noFill/>
        <a:ln w="25400">
          <a:noFill/>
        </a:ln>
        <a:effectLst/>
      </c:spPr>
    </c:plotArea>
    <c:plotVisOnly val="1"/>
    <c:dispBlanksAs val="gap"/>
    <c:showDLblsOverMax val="0"/>
  </c:chart>
  <c:spPr>
    <a:solidFill>
      <a:srgbClr val="FFFF99"/>
    </a:solidFill>
    <a:ln w="3175" cap="flat" cmpd="sng" algn="ctr">
      <a:solidFill>
        <a:srgbClr val="000000"/>
      </a:solidFill>
      <a:prstDash val="solid"/>
      <a:round/>
    </a:ln>
    <a:effectLst/>
  </c:spPr>
  <c:txPr>
    <a:bodyPr/>
    <a:lstStyle/>
    <a:p>
      <a:pPr>
        <a:defRPr sz="2000" b="0" i="0" u="none" strike="noStrike" baseline="0">
          <a:solidFill>
            <a:srgbClr val="000000"/>
          </a:solidFill>
          <a:latin typeface="Arial"/>
          <a:ea typeface="Arial"/>
          <a:cs typeface="Arial"/>
        </a:defRPr>
      </a:pPr>
      <a:endParaRPr lang="it-I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50" b="1" i="0" u="none" strike="noStrike" kern="1200" baseline="0">
                <a:solidFill>
                  <a:srgbClr val="000000"/>
                </a:solidFill>
                <a:latin typeface="Arial"/>
                <a:ea typeface="Arial"/>
                <a:cs typeface="Arial"/>
              </a:defRPr>
            </a:pPr>
            <a:r>
              <a:rPr lang="it-IT" sz="1400" b="1" i="0" baseline="0">
                <a:effectLst/>
              </a:rPr>
              <a:t>RichiestePerPersonaPerGruppi Cittadinanza_Genere -  2019</a:t>
            </a:r>
            <a:endParaRPr lang="it-IT" sz="1400"/>
          </a:p>
        </c:rich>
      </c:tx>
      <c:layout>
        <c:manualLayout>
          <c:xMode val="edge"/>
          <c:yMode val="edge"/>
          <c:x val="0.16526893092097372"/>
          <c:y val="0"/>
        </c:manualLayout>
      </c:layout>
      <c:overlay val="0"/>
      <c:spPr>
        <a:noFill/>
        <a:ln w="25400">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50" b="1" i="0" u="none" strike="noStrike" kern="1200" baseline="0">
              <a:solidFill>
                <a:srgbClr val="000000"/>
              </a:solidFill>
              <a:latin typeface="Arial"/>
              <a:ea typeface="Arial"/>
              <a:cs typeface="Arial"/>
            </a:defRPr>
          </a:pPr>
          <a:endParaRPr lang="it-IT"/>
        </a:p>
      </c:txPr>
    </c:title>
    <c:autoTitleDeleted val="0"/>
    <c:view3D>
      <c:rotX val="60"/>
      <c:hPercent val="50"/>
      <c:rotY val="28"/>
      <c:depthPercent val="100"/>
      <c:rAngAx val="0"/>
      <c:perspective val="0"/>
    </c:view3D>
    <c:floor>
      <c:thickness val="0"/>
      <c:spPr>
        <a:solidFill>
          <a:srgbClr val="C0C0C0"/>
        </a:solidFill>
        <a:ln w="3175" cap="flat" cmpd="sng" algn="ctr">
          <a:solidFill>
            <a:srgbClr val="000000"/>
          </a:solidFill>
          <a:prstDash val="solid"/>
          <a:round/>
        </a:ln>
        <a:effectLst/>
        <a:sp3d contourW="3175">
          <a:contourClr>
            <a:srgbClr val="000000"/>
          </a:contourClr>
        </a:sp3d>
      </c:spPr>
    </c:floor>
    <c:sideWall>
      <c:thickness val="0"/>
      <c:spPr>
        <a:solidFill>
          <a:srgbClr val="CCFFFF"/>
        </a:solidFill>
        <a:ln w="25400">
          <a:noFill/>
        </a:ln>
        <a:effectLst/>
        <a:sp3d/>
      </c:spPr>
    </c:sideWall>
    <c:backWall>
      <c:thickness val="0"/>
      <c:spPr>
        <a:solidFill>
          <a:srgbClr val="CCFFFF"/>
        </a:solidFill>
        <a:ln w="25400">
          <a:noFill/>
        </a:ln>
        <a:effectLst/>
        <a:sp3d/>
      </c:spPr>
    </c:backWall>
    <c:plotArea>
      <c:layout>
        <c:manualLayout>
          <c:layoutTarget val="inner"/>
          <c:xMode val="edge"/>
          <c:yMode val="edge"/>
          <c:x val="1.9501016090904905E-2"/>
          <c:y val="8.3234005423761664E-2"/>
          <c:w val="0.79873713179472916"/>
          <c:h val="0.51336321698547649"/>
        </c:manualLayout>
      </c:layout>
      <c:bar3DChart>
        <c:barDir val="col"/>
        <c:grouping val="standard"/>
        <c:varyColors val="0"/>
        <c:ser>
          <c:idx val="0"/>
          <c:order val="0"/>
          <c:tx>
            <c:strRef>
              <c:f>'2019-S.Martino-Interventi-Citta'!$Z$61</c:f>
              <c:strCache>
                <c:ptCount val="1"/>
                <c:pt idx="0">
                  <c:v>Femminile</c:v>
                </c:pt>
              </c:strCache>
            </c:strRef>
          </c:tx>
          <c:spPr>
            <a:solidFill>
              <a:schemeClr val="accent6">
                <a:lumMod val="40000"/>
                <a:lumOff val="60000"/>
              </a:schemeClr>
            </a:solidFill>
            <a:ln>
              <a:noFill/>
            </a:ln>
            <a:effectLst/>
            <a:sp3d/>
          </c:spPr>
          <c:invertIfNegative val="0"/>
          <c:dLbls>
            <c:dLbl>
              <c:idx val="0"/>
              <c:layout>
                <c:manualLayout>
                  <c:x val="1.8537036851084251E-2"/>
                  <c:y val="8.48733637800217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43-2C41-8469-E23DDB835441}"/>
                </c:ext>
              </c:extLst>
            </c:dLbl>
            <c:dLbl>
              <c:idx val="1"/>
              <c:layout>
                <c:manualLayout>
                  <c:x val="2.4985725558849998E-2"/>
                  <c:y val="1.266168232432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43-2C41-8469-E23DDB835441}"/>
                </c:ext>
              </c:extLst>
            </c:dLbl>
            <c:dLbl>
              <c:idx val="2"/>
              <c:layout>
                <c:manualLayout>
                  <c:x val="2.0551213301528481E-2"/>
                  <c:y val="4.1851069173309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43-2C41-8469-E23DDB835441}"/>
                </c:ext>
              </c:extLst>
            </c:dLbl>
            <c:dLbl>
              <c:idx val="3"/>
              <c:layout>
                <c:manualLayout>
                  <c:x val="2.0698549092999941E-2"/>
                  <c:y val="4.2389371963880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43-2C41-8469-E23DDB835441}"/>
                </c:ext>
              </c:extLst>
            </c:dLbl>
            <c:dLbl>
              <c:idx val="4"/>
              <c:layout>
                <c:manualLayout>
                  <c:x val="2.0504251141400767E-2"/>
                  <c:y val="4.8198692727557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43-2C41-8469-E23DDB835441}"/>
                </c:ext>
              </c:extLst>
            </c:dLbl>
            <c:dLbl>
              <c:idx val="5"/>
              <c:layout>
                <c:manualLayout>
                  <c:x val="2.7322711240667225E-2"/>
                  <c:y val="4.347162417966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43-2C41-8469-E23DDB835441}"/>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'2019-S.Martino-Interventi-Citta'!$Y$62:$Y$67</c:f>
              <c:strCache>
                <c:ptCount val="6"/>
                <c:pt idx="0">
                  <c:v>(Non specificato)</c:v>
                </c:pt>
                <c:pt idx="1">
                  <c:v>Apolide</c:v>
                </c:pt>
                <c:pt idx="2">
                  <c:v>Cittadinanza Italiana</c:v>
                </c:pt>
                <c:pt idx="3">
                  <c:v>Cittadinanza Non Italiana</c:v>
                </c:pt>
                <c:pt idx="4">
                  <c:v>Doppia cittadinanza</c:v>
                </c:pt>
                <c:pt idx="5">
                  <c:v>Totale</c:v>
                </c:pt>
              </c:strCache>
            </c:strRef>
          </c:cat>
          <c:val>
            <c:numRef>
              <c:f>'2019-S.Martino-Interventi-Citta'!$Z$62:$Z$67</c:f>
              <c:numCache>
                <c:formatCode>0.00</c:formatCode>
                <c:ptCount val="6"/>
                <c:pt idx="0">
                  <c:v>0</c:v>
                </c:pt>
                <c:pt idx="1">
                  <c:v>0</c:v>
                </c:pt>
                <c:pt idx="2">
                  <c:v>2.6373626373626373</c:v>
                </c:pt>
                <c:pt idx="3">
                  <c:v>3.0698924731182795</c:v>
                </c:pt>
                <c:pt idx="4">
                  <c:v>4.5</c:v>
                </c:pt>
                <c:pt idx="5">
                  <c:v>2.9390681003584231</c:v>
                </c:pt>
              </c:numCache>
            </c:numRef>
          </c:val>
          <c:shape val="coneToMax"/>
          <c:extLst>
            <c:ext xmlns:c16="http://schemas.microsoft.com/office/drawing/2014/chart" uri="{C3380CC4-5D6E-409C-BE32-E72D297353CC}">
              <c16:uniqueId val="{00000006-9E43-2C41-8469-E23DDB835441}"/>
            </c:ext>
          </c:extLst>
        </c:ser>
        <c:ser>
          <c:idx val="1"/>
          <c:order val="1"/>
          <c:tx>
            <c:strRef>
              <c:f>'2019-S.Martino-Interventi-Citta'!$AA$61</c:f>
              <c:strCache>
                <c:ptCount val="1"/>
                <c:pt idx="0">
                  <c:v>Maschile</c:v>
                </c:pt>
              </c:strCache>
            </c:strRef>
          </c:tx>
          <c:spPr>
            <a:solidFill>
              <a:srgbClr val="FFFF00"/>
            </a:solidFill>
            <a:ln>
              <a:noFill/>
            </a:ln>
            <a:effectLst/>
            <a:sp3d/>
          </c:spPr>
          <c:invertIfNegative val="0"/>
          <c:dLbls>
            <c:dLbl>
              <c:idx val="0"/>
              <c:layout>
                <c:manualLayout>
                  <c:x val="2.4997737133340171E-2"/>
                  <c:y val="6.71293575431334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43-2C41-8469-E23DDB835441}"/>
                </c:ext>
              </c:extLst>
            </c:dLbl>
            <c:dLbl>
              <c:idx val="1"/>
              <c:layout>
                <c:manualLayout>
                  <c:x val="2.064851149347877E-2"/>
                  <c:y val="5.19478285186979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43-2C41-8469-E23DDB835441}"/>
                </c:ext>
              </c:extLst>
            </c:dLbl>
            <c:dLbl>
              <c:idx val="2"/>
              <c:layout>
                <c:manualLayout>
                  <c:x val="2.0680886514643722E-2"/>
                  <c:y val="5.3450653779588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43-2C41-8469-E23DDB835441}"/>
                </c:ext>
              </c:extLst>
            </c:dLbl>
            <c:dLbl>
              <c:idx val="3"/>
              <c:layout>
                <c:manualLayout>
                  <c:x val="2.0496158452702518E-2"/>
                  <c:y val="4.1261239775180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43-2C41-8469-E23DDB835441}"/>
                </c:ext>
              </c:extLst>
            </c:dLbl>
            <c:dLbl>
              <c:idx val="4"/>
              <c:layout>
                <c:manualLayout>
                  <c:x val="1.8315951813503178E-2"/>
                  <c:y val="1.3325387981074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43-2C41-8469-E23DDB835441}"/>
                </c:ext>
              </c:extLst>
            </c:dLbl>
            <c:dLbl>
              <c:idx val="5"/>
              <c:layout>
                <c:manualLayout>
                  <c:x val="2.7258555921702923E-2"/>
                  <c:y val="4.8388612059067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43-2C41-8469-E23DDB835441}"/>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'2019-S.Martino-Interventi-Citta'!$Y$62:$Y$67</c:f>
              <c:strCache>
                <c:ptCount val="6"/>
                <c:pt idx="0">
                  <c:v>(Non specificato)</c:v>
                </c:pt>
                <c:pt idx="1">
                  <c:v>Apolide</c:v>
                </c:pt>
                <c:pt idx="2">
                  <c:v>Cittadinanza Italiana</c:v>
                </c:pt>
                <c:pt idx="3">
                  <c:v>Cittadinanza Non Italiana</c:v>
                </c:pt>
                <c:pt idx="4">
                  <c:v>Doppia cittadinanza</c:v>
                </c:pt>
                <c:pt idx="5">
                  <c:v>Totale</c:v>
                </c:pt>
              </c:strCache>
            </c:strRef>
          </c:cat>
          <c:val>
            <c:numRef>
              <c:f>'2019-S.Martino-Interventi-Citta'!$AA$62:$AA$67</c:f>
              <c:numCache>
                <c:formatCode>0.00</c:formatCode>
                <c:ptCount val="6"/>
                <c:pt idx="0">
                  <c:v>0.8</c:v>
                </c:pt>
                <c:pt idx="1">
                  <c:v>0</c:v>
                </c:pt>
                <c:pt idx="2">
                  <c:v>5.46218487394958</c:v>
                </c:pt>
                <c:pt idx="3">
                  <c:v>4.0431034482758621</c:v>
                </c:pt>
                <c:pt idx="4">
                  <c:v>1</c:v>
                </c:pt>
                <c:pt idx="5">
                  <c:v>4.6639004149377596</c:v>
                </c:pt>
              </c:numCache>
            </c:numRef>
          </c:val>
          <c:shape val="coneToMax"/>
          <c:extLst>
            <c:ext xmlns:c16="http://schemas.microsoft.com/office/drawing/2014/chart" uri="{C3380CC4-5D6E-409C-BE32-E72D297353CC}">
              <c16:uniqueId val="{0000000D-9E43-2C41-8469-E23DDB835441}"/>
            </c:ext>
          </c:extLst>
        </c:ser>
        <c:ser>
          <c:idx val="2"/>
          <c:order val="2"/>
          <c:tx>
            <c:strRef>
              <c:f>'2019-S.Martino-Interventi-Citta'!$AB$61</c:f>
              <c:strCache>
                <c:ptCount val="1"/>
                <c:pt idx="0">
                  <c:v>Totale</c:v>
                </c:pt>
              </c:strCache>
            </c:strRef>
          </c:tx>
          <c:spPr>
            <a:solidFill>
              <a:schemeClr val="bg1"/>
            </a:solidFill>
            <a:ln>
              <a:noFill/>
            </a:ln>
            <a:effectLst/>
            <a:sp3d/>
          </c:spPr>
          <c:invertIfNegative val="0"/>
          <c:dLbls>
            <c:dLbl>
              <c:idx val="0"/>
              <c:layout>
                <c:manualLayout>
                  <c:x val="2.0395051434732824E-2"/>
                  <c:y val="1.2585613391370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43-2C41-8469-E23DDB835441}"/>
                </c:ext>
              </c:extLst>
            </c:dLbl>
            <c:dLbl>
              <c:idx val="1"/>
              <c:layout>
                <c:manualLayout>
                  <c:x val="2.2630139794302621E-2"/>
                  <c:y val="5.60363228311541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43-2C41-8469-E23DDB835441}"/>
                </c:ext>
              </c:extLst>
            </c:dLbl>
            <c:dLbl>
              <c:idx val="2"/>
              <c:layout>
                <c:manualLayout>
                  <c:x val="1.8475229992496612E-2"/>
                  <c:y val="4.3192817203655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43-2C41-8469-E23DDB835441}"/>
                </c:ext>
              </c:extLst>
            </c:dLbl>
            <c:dLbl>
              <c:idx val="3"/>
              <c:layout>
                <c:manualLayout>
                  <c:x val="2.2705043735824756E-2"/>
                  <c:y val="3.8894230792233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43-2C41-8469-E23DDB835441}"/>
                </c:ext>
              </c:extLst>
            </c:dLbl>
            <c:dLbl>
              <c:idx val="4"/>
              <c:layout>
                <c:manualLayout>
                  <c:x val="1.6356603648344487E-2"/>
                  <c:y val="3.916360306870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E43-2C41-8469-E23DDB835441}"/>
                </c:ext>
              </c:extLst>
            </c:dLbl>
            <c:dLbl>
              <c:idx val="5"/>
              <c:layout>
                <c:manualLayout>
                  <c:x val="1.8278209810219968E-2"/>
                  <c:y val="4.0634303580485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E43-2C41-8469-E23DDB835441}"/>
                </c:ext>
              </c:extLst>
            </c:dLbl>
            <c:dLbl>
              <c:idx val="11"/>
              <c:layout>
                <c:manualLayout>
                  <c:x val="1.4220035579841195E-2"/>
                  <c:y val="4.040051820192947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E43-2C41-8469-E23DDB835441}"/>
                </c:ext>
              </c:extLst>
            </c:dLbl>
            <c:dLbl>
              <c:idx val="14"/>
              <c:layout>
                <c:manualLayout>
                  <c:x val="1.7988904800053995E-2"/>
                  <c:y val="4.172504408600386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E43-2C41-8469-E23DDB835441}"/>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'2019-S.Martino-Interventi-Citta'!$Y$62:$Y$67</c:f>
              <c:strCache>
                <c:ptCount val="6"/>
                <c:pt idx="0">
                  <c:v>(Non specificato)</c:v>
                </c:pt>
                <c:pt idx="1">
                  <c:v>Apolide</c:v>
                </c:pt>
                <c:pt idx="2">
                  <c:v>Cittadinanza Italiana</c:v>
                </c:pt>
                <c:pt idx="3">
                  <c:v>Cittadinanza Non Italiana</c:v>
                </c:pt>
                <c:pt idx="4">
                  <c:v>Doppia cittadinanza</c:v>
                </c:pt>
                <c:pt idx="5">
                  <c:v>Totale</c:v>
                </c:pt>
              </c:strCache>
            </c:strRef>
          </c:cat>
          <c:val>
            <c:numRef>
              <c:f>'2019-S.Martino-Interventi-Citta'!$AB$62:$AB$67</c:f>
              <c:numCache>
                <c:formatCode>0.00</c:formatCode>
                <c:ptCount val="6"/>
                <c:pt idx="0">
                  <c:v>0.8</c:v>
                </c:pt>
                <c:pt idx="1">
                  <c:v>0</c:v>
                </c:pt>
                <c:pt idx="2">
                  <c:v>4.2380952380952381</c:v>
                </c:pt>
                <c:pt idx="3">
                  <c:v>3.443708609271523</c:v>
                </c:pt>
                <c:pt idx="4">
                  <c:v>3.3333333333333335</c:v>
                </c:pt>
                <c:pt idx="5">
                  <c:v>3.7384615384615385</c:v>
                </c:pt>
              </c:numCache>
            </c:numRef>
          </c:val>
          <c:shape val="coneToMax"/>
          <c:extLst>
            <c:ext xmlns:c16="http://schemas.microsoft.com/office/drawing/2014/chart" uri="{C3380CC4-5D6E-409C-BE32-E72D297353CC}">
              <c16:uniqueId val="{00000016-9E43-2C41-8469-E23DDB835441}"/>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cap="flat" cmpd="sng" algn="ctr">
              <a:solidFill>
                <a:srgbClr val="000000"/>
              </a:solidFill>
              <a:prstDash val="solid"/>
              <a:round/>
            </a:ln>
            <a:effectLst/>
          </c:spPr>
        </c:majorGridlines>
        <c:minorGridlines>
          <c:spPr>
            <a:ln w="6350" cap="flat" cmpd="sng" algn="ctr">
              <a:solidFill>
                <a:schemeClr val="tx1">
                  <a:tint val="50000"/>
                </a:schemeClr>
              </a:solidFill>
              <a:prstDash val="solid"/>
              <a:round/>
            </a:ln>
            <a:effectLst/>
          </c:spPr>
        </c:minorGridlines>
        <c:numFmt formatCode="General" sourceLinked="1"/>
        <c:majorTickMark val="out"/>
        <c:minorTickMark val="none"/>
        <c:tickLblPos val="low"/>
        <c:spPr>
          <a:noFill/>
          <a:ln w="3175" cap="flat" cmpd="sng" algn="ctr">
            <a:solidFill>
              <a:srgbClr val="000000"/>
            </a:solidFill>
            <a:prstDash val="solid"/>
            <a:round/>
          </a:ln>
          <a:effectLst/>
        </c:spPr>
        <c:txPr>
          <a:bodyPr rot="4500000" spcFirstLastPara="1" vertOverflow="ellipsis" wrap="square" anchor="ctr" anchorCtr="1"/>
          <a:lstStyle/>
          <a:p>
            <a:pPr>
              <a:defRPr sz="1175" b="1" i="0" u="none" strike="noStrike" kern="1200"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cap="flat" cmpd="sng" algn="ctr">
              <a:solidFill>
                <a:srgbClr val="000000"/>
              </a:solidFill>
              <a:prstDash val="solid"/>
              <a:round/>
            </a:ln>
            <a:effectLst/>
          </c:spPr>
        </c:majorGridlines>
        <c:minorGridlines>
          <c:spPr>
            <a:ln w="6350" cap="flat" cmpd="sng" algn="ctr">
              <a:solidFill>
                <a:schemeClr val="tx1">
                  <a:tint val="50000"/>
                </a:schemeClr>
              </a:solidFill>
              <a:prstDash val="solid"/>
              <a:round/>
            </a:ln>
            <a:effectLst/>
          </c:spPr>
        </c:minorGridlines>
        <c:numFmt formatCode="0.00" sourceLinked="1"/>
        <c:majorTickMark val="out"/>
        <c:minorTickMark val="none"/>
        <c:tickLblPos val="nextTo"/>
        <c:crossAx val="204628008"/>
        <c:crosses val="autoZero"/>
        <c:crossBetween val="between"/>
      </c:valAx>
      <c:serAx>
        <c:axId val="2"/>
        <c:scaling>
          <c:orientation val="minMax"/>
        </c:scaling>
        <c:delete val="0"/>
        <c:axPos val="b"/>
        <c:majorGridlines>
          <c:spPr>
            <a:ln w="3175" cap="flat" cmpd="sng" algn="ctr">
              <a:solidFill>
                <a:srgbClr val="000000"/>
              </a:solidFill>
              <a:prstDash val="solid"/>
              <a:round/>
            </a:ln>
            <a:effectLst/>
          </c:spPr>
        </c:majorGridlines>
        <c:numFmt formatCode="General" sourceLinked="1"/>
        <c:majorTickMark val="out"/>
        <c:minorTickMark val="none"/>
        <c:tickLblPos val="low"/>
        <c:spPr>
          <a:noFill/>
          <a:ln w="3175" cap="flat" cmpd="sng" algn="ctr">
            <a:solidFill>
              <a:srgbClr val="000000"/>
            </a:solidFill>
            <a:prstDash val="solid"/>
            <a:round/>
          </a:ln>
          <a:effectLst/>
        </c:spPr>
        <c:txPr>
          <a:bodyPr rot="-900000" spcFirstLastPara="1" vertOverflow="ellipsis" wrap="square" anchor="ctr" anchorCtr="1"/>
          <a:lstStyle/>
          <a:p>
            <a:pPr>
              <a:defRPr sz="1000" b="1" i="0" u="none" strike="noStrike" kern="1200" baseline="0">
                <a:solidFill>
                  <a:srgbClr val="000000"/>
                </a:solidFill>
                <a:latin typeface="Arial"/>
                <a:ea typeface="Arial"/>
                <a:cs typeface="Arial"/>
              </a:defRPr>
            </a:pPr>
            <a:endParaRPr lang="it-IT"/>
          </a:p>
        </c:txPr>
        <c:crossAx val="1"/>
        <c:crosses val="autoZero"/>
        <c:tickLblSkip val="1"/>
        <c:tickMarkSkip val="1"/>
      </c:serAx>
      <c:spPr>
        <a:noFill/>
        <a:ln w="25400">
          <a:noFill/>
        </a:ln>
        <a:effectLst/>
      </c:spPr>
    </c:plotArea>
    <c:plotVisOnly val="1"/>
    <c:dispBlanksAs val="gap"/>
    <c:showDLblsOverMax val="0"/>
  </c:chart>
  <c:spPr>
    <a:solidFill>
      <a:srgbClr val="FFFF99"/>
    </a:solidFill>
    <a:ln w="3175" cap="flat" cmpd="sng" algn="ctr">
      <a:solidFill>
        <a:srgbClr val="000000"/>
      </a:solidFill>
      <a:prstDash val="solid"/>
      <a:round/>
    </a:ln>
    <a:effectLst/>
  </c:spPr>
  <c:txPr>
    <a:bodyPr/>
    <a:lstStyle/>
    <a:p>
      <a:pPr>
        <a:defRPr sz="2000" b="0" i="0" u="none" strike="noStrike" baseline="0">
          <a:solidFill>
            <a:srgbClr val="000000"/>
          </a:solidFill>
          <a:latin typeface="Arial"/>
          <a:ea typeface="Arial"/>
          <a:cs typeface="Arial"/>
        </a:defRPr>
      </a:pPr>
      <a:endParaRPr lang="it-I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50" b="1" i="0" u="none" strike="noStrike" kern="1200" baseline="0">
                <a:solidFill>
                  <a:srgbClr val="000000"/>
                </a:solidFill>
                <a:latin typeface="Arial"/>
                <a:ea typeface="Arial"/>
                <a:cs typeface="Arial"/>
              </a:defRPr>
            </a:pPr>
            <a:r>
              <a:rPr lang="it-IT" sz="1200" b="1" i="0" baseline="0">
                <a:effectLst/>
              </a:rPr>
              <a:t>InterventiPerPersonaPerGruppi Cittadinanza_Genere - 2019</a:t>
            </a:r>
            <a:endParaRPr lang="it-IT" sz="1200"/>
          </a:p>
        </c:rich>
      </c:tx>
      <c:layout>
        <c:manualLayout>
          <c:xMode val="edge"/>
          <c:yMode val="edge"/>
          <c:x val="0.1404425423714657"/>
          <c:y val="1.285244499212577E-2"/>
        </c:manualLayout>
      </c:layout>
      <c:overlay val="0"/>
      <c:spPr>
        <a:noFill/>
        <a:ln w="25400">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50" b="1" i="0" u="none" strike="noStrike" kern="1200" baseline="0">
              <a:solidFill>
                <a:srgbClr val="000000"/>
              </a:solidFill>
              <a:latin typeface="Arial"/>
              <a:ea typeface="Arial"/>
              <a:cs typeface="Arial"/>
            </a:defRPr>
          </a:pPr>
          <a:endParaRPr lang="it-IT"/>
        </a:p>
      </c:txPr>
    </c:title>
    <c:autoTitleDeleted val="0"/>
    <c:view3D>
      <c:rotX val="60"/>
      <c:hPercent val="50"/>
      <c:rotY val="28"/>
      <c:depthPercent val="100"/>
      <c:rAngAx val="0"/>
      <c:perspective val="0"/>
    </c:view3D>
    <c:floor>
      <c:thickness val="0"/>
      <c:spPr>
        <a:solidFill>
          <a:srgbClr val="C0C0C0"/>
        </a:solidFill>
        <a:ln w="3175" cap="flat" cmpd="sng" algn="ctr">
          <a:solidFill>
            <a:srgbClr val="000000"/>
          </a:solidFill>
          <a:prstDash val="solid"/>
          <a:round/>
        </a:ln>
        <a:effectLst/>
        <a:sp3d contourW="3175">
          <a:contourClr>
            <a:srgbClr val="000000"/>
          </a:contourClr>
        </a:sp3d>
      </c:spPr>
    </c:floor>
    <c:sideWall>
      <c:thickness val="0"/>
      <c:spPr>
        <a:solidFill>
          <a:srgbClr val="CCFFFF"/>
        </a:solidFill>
        <a:ln w="25400">
          <a:noFill/>
        </a:ln>
        <a:effectLst/>
        <a:sp3d/>
      </c:spPr>
    </c:sideWall>
    <c:backWall>
      <c:thickness val="0"/>
      <c:spPr>
        <a:solidFill>
          <a:srgbClr val="CCFFFF"/>
        </a:solidFill>
        <a:ln w="25400">
          <a:noFill/>
        </a:ln>
        <a:effectLst/>
        <a:sp3d/>
      </c:spPr>
    </c:backWall>
    <c:plotArea>
      <c:layout>
        <c:manualLayout>
          <c:layoutTarget val="inner"/>
          <c:xMode val="edge"/>
          <c:yMode val="edge"/>
          <c:x val="1.9501016090904905E-2"/>
          <c:y val="8.3234005423761664E-2"/>
          <c:w val="0.79873713179472916"/>
          <c:h val="0.51336321698547649"/>
        </c:manualLayout>
      </c:layout>
      <c:bar3DChart>
        <c:barDir val="col"/>
        <c:grouping val="standard"/>
        <c:varyColors val="0"/>
        <c:ser>
          <c:idx val="0"/>
          <c:order val="0"/>
          <c:tx>
            <c:strRef>
              <c:f>'2019-S.Martino-Interventi-Citta'!$Z$61</c:f>
              <c:strCache>
                <c:ptCount val="1"/>
                <c:pt idx="0">
                  <c:v>Femminile</c:v>
                </c:pt>
              </c:strCache>
            </c:strRef>
          </c:tx>
          <c:spPr>
            <a:solidFill>
              <a:schemeClr val="accent6">
                <a:lumMod val="40000"/>
                <a:lumOff val="60000"/>
              </a:schemeClr>
            </a:solidFill>
            <a:ln>
              <a:noFill/>
            </a:ln>
            <a:effectLst/>
            <a:sp3d/>
          </c:spPr>
          <c:invertIfNegative val="0"/>
          <c:dLbls>
            <c:dLbl>
              <c:idx val="0"/>
              <c:layout>
                <c:manualLayout>
                  <c:x val="1.8537036851084251E-2"/>
                  <c:y val="8.48733637800217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2C-2249-8257-2FBECAFA6147}"/>
                </c:ext>
              </c:extLst>
            </c:dLbl>
            <c:dLbl>
              <c:idx val="1"/>
              <c:layout>
                <c:manualLayout>
                  <c:x val="1.5958018701361251E-2"/>
                  <c:y val="1.4803756489683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2C-2249-8257-2FBECAFA6147}"/>
                </c:ext>
              </c:extLst>
            </c:dLbl>
            <c:dLbl>
              <c:idx val="2"/>
              <c:layout>
                <c:manualLayout>
                  <c:x val="2.0551167151258105E-2"/>
                  <c:y val="4.8277291669372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2C-2249-8257-2FBECAFA6147}"/>
                </c:ext>
              </c:extLst>
            </c:dLbl>
            <c:dLbl>
              <c:idx val="3"/>
              <c:layout>
                <c:manualLayout>
                  <c:x val="2.0698490530696487E-2"/>
                  <c:y val="4.881567755408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2C-2249-8257-2FBECAFA6147}"/>
                </c:ext>
              </c:extLst>
            </c:dLbl>
            <c:dLbl>
              <c:idx val="4"/>
              <c:layout>
                <c:manualLayout>
                  <c:x val="2.0504251141400684E-2"/>
                  <c:y val="7.6045656877162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2C-2249-8257-2FBECAFA6147}"/>
                </c:ext>
              </c:extLst>
            </c:dLbl>
            <c:dLbl>
              <c:idx val="5"/>
              <c:layout>
                <c:manualLayout>
                  <c:x val="2.7322711240667225E-2"/>
                  <c:y val="4.347162417966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2C-2249-8257-2FBECAFA6147}"/>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'2019-S.Martino-Interventi-Citta'!$Y$62:$Y$67</c:f>
              <c:strCache>
                <c:ptCount val="6"/>
                <c:pt idx="0">
                  <c:v>(Non specificato)</c:v>
                </c:pt>
                <c:pt idx="1">
                  <c:v>Apolide</c:v>
                </c:pt>
                <c:pt idx="2">
                  <c:v>Cittadinanza Italiana</c:v>
                </c:pt>
                <c:pt idx="3">
                  <c:v>Cittadinanza Non Italiana</c:v>
                </c:pt>
                <c:pt idx="4">
                  <c:v>Doppia cittadinanza</c:v>
                </c:pt>
                <c:pt idx="5">
                  <c:v>Totale</c:v>
                </c:pt>
              </c:strCache>
            </c:strRef>
          </c:cat>
          <c:val>
            <c:numRef>
              <c:f>'2019-S.Martino-Interventi-Citta'!$Z$62:$Z$67</c:f>
              <c:numCache>
                <c:formatCode>0.00</c:formatCode>
                <c:ptCount val="6"/>
                <c:pt idx="0">
                  <c:v>0</c:v>
                </c:pt>
                <c:pt idx="1">
                  <c:v>0</c:v>
                </c:pt>
                <c:pt idx="2">
                  <c:v>2.098901098901099</c:v>
                </c:pt>
                <c:pt idx="3">
                  <c:v>2.446236559139785</c:v>
                </c:pt>
                <c:pt idx="4">
                  <c:v>4.5</c:v>
                </c:pt>
                <c:pt idx="5">
                  <c:v>2.3476702508960572</c:v>
                </c:pt>
              </c:numCache>
            </c:numRef>
          </c:val>
          <c:shape val="coneToMax"/>
          <c:extLst>
            <c:ext xmlns:c16="http://schemas.microsoft.com/office/drawing/2014/chart" uri="{C3380CC4-5D6E-409C-BE32-E72D297353CC}">
              <c16:uniqueId val="{00000006-BC2C-2249-8257-2FBECAFA6147}"/>
            </c:ext>
          </c:extLst>
        </c:ser>
        <c:ser>
          <c:idx val="1"/>
          <c:order val="1"/>
          <c:tx>
            <c:strRef>
              <c:f>'2019-S.Martino-Interventi-Citta'!$AA$61</c:f>
              <c:strCache>
                <c:ptCount val="1"/>
                <c:pt idx="0">
                  <c:v>Maschile</c:v>
                </c:pt>
              </c:strCache>
            </c:strRef>
          </c:tx>
          <c:spPr>
            <a:solidFill>
              <a:srgbClr val="FFFF00"/>
            </a:solidFill>
            <a:ln>
              <a:noFill/>
            </a:ln>
            <a:effectLst/>
            <a:sp3d/>
          </c:spPr>
          <c:invertIfNegative val="0"/>
          <c:dLbls>
            <c:dLbl>
              <c:idx val="0"/>
              <c:layout>
                <c:manualLayout>
                  <c:x val="2.4997737133340171E-2"/>
                  <c:y val="6.71293575431334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2C-2249-8257-2FBECAFA6147}"/>
                </c:ext>
              </c:extLst>
            </c:dLbl>
            <c:dLbl>
              <c:idx val="1"/>
              <c:layout>
                <c:manualLayout>
                  <c:x val="2.064851149347877E-2"/>
                  <c:y val="5.19478285186979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2C-2249-8257-2FBECAFA6147}"/>
                </c:ext>
              </c:extLst>
            </c:dLbl>
            <c:dLbl>
              <c:idx val="2"/>
              <c:layout>
                <c:manualLayout>
                  <c:x val="2.2937841440591626E-2"/>
                  <c:y val="8.7723840425257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2C-2249-8257-2FBECAFA6147}"/>
                </c:ext>
              </c:extLst>
            </c:dLbl>
            <c:dLbl>
              <c:idx val="3"/>
              <c:layout>
                <c:manualLayout>
                  <c:x val="2.0496076382107441E-2"/>
                  <c:y val="6.0539907263368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2C-2249-8257-2FBECAFA6147}"/>
                </c:ext>
              </c:extLst>
            </c:dLbl>
            <c:dLbl>
              <c:idx val="4"/>
              <c:layout>
                <c:manualLayout>
                  <c:x val="1.605895920741799E-2"/>
                  <c:y val="6.89916548501189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2C-2249-8257-2FBECAFA6147}"/>
                </c:ext>
              </c:extLst>
            </c:dLbl>
            <c:dLbl>
              <c:idx val="5"/>
              <c:layout>
                <c:manualLayout>
                  <c:x val="2.5001612737838762E-2"/>
                  <c:y val="6.7667279547256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2C-2249-8257-2FBECAFA6147}"/>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'2019-S.Martino-Interventi-Citta'!$Y$62:$Y$67</c:f>
              <c:strCache>
                <c:ptCount val="6"/>
                <c:pt idx="0">
                  <c:v>(Non specificato)</c:v>
                </c:pt>
                <c:pt idx="1">
                  <c:v>Apolide</c:v>
                </c:pt>
                <c:pt idx="2">
                  <c:v>Cittadinanza Italiana</c:v>
                </c:pt>
                <c:pt idx="3">
                  <c:v>Cittadinanza Non Italiana</c:v>
                </c:pt>
                <c:pt idx="4">
                  <c:v>Doppia cittadinanza</c:v>
                </c:pt>
                <c:pt idx="5">
                  <c:v>Totale</c:v>
                </c:pt>
              </c:strCache>
            </c:strRef>
          </c:cat>
          <c:val>
            <c:numRef>
              <c:f>'2019-S.Martino-Interventi-Citta'!$AA$62:$AA$67</c:f>
              <c:numCache>
                <c:formatCode>0.00</c:formatCode>
                <c:ptCount val="6"/>
                <c:pt idx="0">
                  <c:v>1.8</c:v>
                </c:pt>
                <c:pt idx="1">
                  <c:v>0</c:v>
                </c:pt>
                <c:pt idx="2">
                  <c:v>4.9747899159663866</c:v>
                </c:pt>
                <c:pt idx="3">
                  <c:v>3.8620689655172415</c:v>
                </c:pt>
                <c:pt idx="4">
                  <c:v>1</c:v>
                </c:pt>
                <c:pt idx="5">
                  <c:v>4.3568464730290453</c:v>
                </c:pt>
              </c:numCache>
            </c:numRef>
          </c:val>
          <c:shape val="coneToMax"/>
          <c:extLst>
            <c:ext xmlns:c16="http://schemas.microsoft.com/office/drawing/2014/chart" uri="{C3380CC4-5D6E-409C-BE32-E72D297353CC}">
              <c16:uniqueId val="{0000000D-BC2C-2249-8257-2FBECAFA6147}"/>
            </c:ext>
          </c:extLst>
        </c:ser>
        <c:ser>
          <c:idx val="2"/>
          <c:order val="2"/>
          <c:tx>
            <c:strRef>
              <c:f>'2019-S.Martino-Interventi-Citta'!$AB$61</c:f>
              <c:strCache>
                <c:ptCount val="1"/>
                <c:pt idx="0">
                  <c:v>Totale</c:v>
                </c:pt>
              </c:strCache>
            </c:strRef>
          </c:tx>
          <c:spPr>
            <a:solidFill>
              <a:schemeClr val="bg1"/>
            </a:solidFill>
            <a:ln>
              <a:noFill/>
            </a:ln>
            <a:effectLst/>
            <a:sp3d/>
          </c:spPr>
          <c:invertIfNegative val="0"/>
          <c:dLbls>
            <c:dLbl>
              <c:idx val="0"/>
              <c:layout>
                <c:manualLayout>
                  <c:x val="2.0395051434732824E-2"/>
                  <c:y val="1.2585613391370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2C-2249-8257-2FBECAFA6147}"/>
                </c:ext>
              </c:extLst>
            </c:dLbl>
            <c:dLbl>
              <c:idx val="1"/>
              <c:layout>
                <c:manualLayout>
                  <c:x val="2.2630139794302621E-2"/>
                  <c:y val="5.60363228311541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2C-2249-8257-2FBECAFA6147}"/>
                </c:ext>
              </c:extLst>
            </c:dLbl>
            <c:dLbl>
              <c:idx val="2"/>
              <c:layout>
                <c:manualLayout>
                  <c:x val="2.5246144668004282E-2"/>
                  <c:y val="7.1039781353261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2C-2249-8257-2FBECAFA6147}"/>
                </c:ext>
              </c:extLst>
            </c:dLbl>
            <c:dLbl>
              <c:idx val="3"/>
              <c:layout>
                <c:manualLayout>
                  <c:x val="2.2705038512890439E-2"/>
                  <c:y val="5.17466084809607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2C-2249-8257-2FBECAFA6147}"/>
                </c:ext>
              </c:extLst>
            </c:dLbl>
            <c:dLbl>
              <c:idx val="4"/>
              <c:layout>
                <c:manualLayout>
                  <c:x val="2.7641349140948228E-2"/>
                  <c:y val="6.4868415082698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2C-2249-8257-2FBECAFA6147}"/>
                </c:ext>
              </c:extLst>
            </c:dLbl>
            <c:dLbl>
              <c:idx val="5"/>
              <c:layout>
                <c:manualLayout>
                  <c:x val="2.5049061884171754E-2"/>
                  <c:y val="5.3486748572611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2C-2249-8257-2FBECAFA6147}"/>
                </c:ext>
              </c:extLst>
            </c:dLbl>
            <c:dLbl>
              <c:idx val="11"/>
              <c:layout>
                <c:manualLayout>
                  <c:x val="1.4220035579841195E-2"/>
                  <c:y val="4.040051820192947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2C-2249-8257-2FBECAFA6147}"/>
                </c:ext>
              </c:extLst>
            </c:dLbl>
            <c:dLbl>
              <c:idx val="14"/>
              <c:layout>
                <c:manualLayout>
                  <c:x val="1.7988904800053995E-2"/>
                  <c:y val="4.172504408600386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2C-2249-8257-2FBECAFA6147}"/>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'2019-S.Martino-Interventi-Citta'!$Y$62:$Y$67</c:f>
              <c:strCache>
                <c:ptCount val="6"/>
                <c:pt idx="0">
                  <c:v>(Non specificato)</c:v>
                </c:pt>
                <c:pt idx="1">
                  <c:v>Apolide</c:v>
                </c:pt>
                <c:pt idx="2">
                  <c:v>Cittadinanza Italiana</c:v>
                </c:pt>
                <c:pt idx="3">
                  <c:v>Cittadinanza Non Italiana</c:v>
                </c:pt>
                <c:pt idx="4">
                  <c:v>Doppia cittadinanza</c:v>
                </c:pt>
                <c:pt idx="5">
                  <c:v>Totale</c:v>
                </c:pt>
              </c:strCache>
            </c:strRef>
          </c:cat>
          <c:val>
            <c:numRef>
              <c:f>'2019-S.Martino-Interventi-Citta'!$AB$62:$AB$67</c:f>
              <c:numCache>
                <c:formatCode>0.00</c:formatCode>
                <c:ptCount val="6"/>
                <c:pt idx="0">
                  <c:v>1.8</c:v>
                </c:pt>
                <c:pt idx="1">
                  <c:v>0</c:v>
                </c:pt>
                <c:pt idx="2">
                  <c:v>3.7285714285714286</c:v>
                </c:pt>
                <c:pt idx="3">
                  <c:v>2.9900662251655628</c:v>
                </c:pt>
                <c:pt idx="4">
                  <c:v>3.3333333333333335</c:v>
                </c:pt>
                <c:pt idx="5">
                  <c:v>3.2788461538461537</c:v>
                </c:pt>
              </c:numCache>
            </c:numRef>
          </c:val>
          <c:shape val="coneToMax"/>
          <c:extLst>
            <c:ext xmlns:c16="http://schemas.microsoft.com/office/drawing/2014/chart" uri="{C3380CC4-5D6E-409C-BE32-E72D297353CC}">
              <c16:uniqueId val="{00000016-BC2C-2249-8257-2FBECAFA6147}"/>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cap="flat" cmpd="sng" algn="ctr">
              <a:solidFill>
                <a:srgbClr val="000000"/>
              </a:solidFill>
              <a:prstDash val="solid"/>
              <a:round/>
            </a:ln>
            <a:effectLst/>
          </c:spPr>
        </c:majorGridlines>
        <c:minorGridlines>
          <c:spPr>
            <a:ln w="6350" cap="flat" cmpd="sng" algn="ctr">
              <a:solidFill>
                <a:schemeClr val="tx1">
                  <a:tint val="50000"/>
                </a:schemeClr>
              </a:solidFill>
              <a:prstDash val="solid"/>
              <a:round/>
            </a:ln>
            <a:effectLst/>
          </c:spPr>
        </c:minorGridlines>
        <c:numFmt formatCode="General" sourceLinked="1"/>
        <c:majorTickMark val="out"/>
        <c:minorTickMark val="none"/>
        <c:tickLblPos val="low"/>
        <c:spPr>
          <a:noFill/>
          <a:ln w="3175" cap="flat" cmpd="sng" algn="ctr">
            <a:solidFill>
              <a:srgbClr val="000000"/>
            </a:solidFill>
            <a:prstDash val="solid"/>
            <a:round/>
          </a:ln>
          <a:effectLst/>
        </c:spPr>
        <c:txPr>
          <a:bodyPr rot="4500000" spcFirstLastPara="1" vertOverflow="ellipsis" wrap="square" anchor="ctr" anchorCtr="1"/>
          <a:lstStyle/>
          <a:p>
            <a:pPr>
              <a:defRPr sz="1175" b="1" i="0" u="none" strike="noStrike" kern="1200"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cap="flat" cmpd="sng" algn="ctr">
              <a:solidFill>
                <a:srgbClr val="000000"/>
              </a:solidFill>
              <a:prstDash val="solid"/>
              <a:round/>
            </a:ln>
            <a:effectLst/>
          </c:spPr>
        </c:majorGridlines>
        <c:minorGridlines>
          <c:spPr>
            <a:ln w="6350" cap="flat" cmpd="sng" algn="ctr">
              <a:solidFill>
                <a:schemeClr val="tx1">
                  <a:tint val="50000"/>
                </a:schemeClr>
              </a:solidFill>
              <a:prstDash val="solid"/>
              <a:round/>
            </a:ln>
            <a:effectLst/>
          </c:spPr>
        </c:minorGridlines>
        <c:numFmt formatCode="0.00" sourceLinked="1"/>
        <c:majorTickMark val="out"/>
        <c:minorTickMark val="none"/>
        <c:tickLblPos val="nextTo"/>
        <c:crossAx val="204628008"/>
        <c:crosses val="autoZero"/>
        <c:crossBetween val="between"/>
      </c:valAx>
      <c:serAx>
        <c:axId val="2"/>
        <c:scaling>
          <c:orientation val="minMax"/>
        </c:scaling>
        <c:delete val="0"/>
        <c:axPos val="b"/>
        <c:majorGridlines>
          <c:spPr>
            <a:ln w="3175" cap="flat" cmpd="sng" algn="ctr">
              <a:solidFill>
                <a:srgbClr val="000000"/>
              </a:solidFill>
              <a:prstDash val="solid"/>
              <a:round/>
            </a:ln>
            <a:effectLst/>
          </c:spPr>
        </c:majorGridlines>
        <c:numFmt formatCode="General" sourceLinked="1"/>
        <c:majorTickMark val="out"/>
        <c:minorTickMark val="none"/>
        <c:tickLblPos val="low"/>
        <c:spPr>
          <a:noFill/>
          <a:ln w="3175" cap="flat" cmpd="sng" algn="ctr">
            <a:solidFill>
              <a:srgbClr val="000000"/>
            </a:solidFill>
            <a:prstDash val="solid"/>
            <a:round/>
          </a:ln>
          <a:effectLst/>
        </c:spPr>
        <c:txPr>
          <a:bodyPr rot="-900000" spcFirstLastPara="1" vertOverflow="ellipsis" wrap="square" anchor="ctr" anchorCtr="1"/>
          <a:lstStyle/>
          <a:p>
            <a:pPr>
              <a:defRPr sz="1000" b="1" i="0" u="none" strike="noStrike" kern="1200" baseline="0">
                <a:solidFill>
                  <a:srgbClr val="000000"/>
                </a:solidFill>
                <a:latin typeface="Arial"/>
                <a:ea typeface="Arial"/>
                <a:cs typeface="Arial"/>
              </a:defRPr>
            </a:pPr>
            <a:endParaRPr lang="it-IT"/>
          </a:p>
        </c:txPr>
        <c:crossAx val="1"/>
        <c:crosses val="autoZero"/>
        <c:tickLblSkip val="1"/>
        <c:tickMarkSkip val="1"/>
      </c:serAx>
      <c:spPr>
        <a:noFill/>
        <a:ln w="25400">
          <a:noFill/>
        </a:ln>
        <a:effectLst/>
      </c:spPr>
    </c:plotArea>
    <c:plotVisOnly val="1"/>
    <c:dispBlanksAs val="gap"/>
    <c:showDLblsOverMax val="0"/>
  </c:chart>
  <c:spPr>
    <a:solidFill>
      <a:srgbClr val="FFFF99"/>
    </a:solidFill>
    <a:ln w="3175" cap="flat" cmpd="sng" algn="ctr">
      <a:solidFill>
        <a:srgbClr val="000000"/>
      </a:solidFill>
      <a:prstDash val="solid"/>
      <a:round/>
    </a:ln>
    <a:effectLst/>
  </c:spPr>
  <c:txPr>
    <a:bodyPr/>
    <a:lstStyle/>
    <a:p>
      <a:pPr>
        <a:defRPr sz="2000" b="0" i="0" u="none" strike="noStrike" baseline="0">
          <a:solidFill>
            <a:srgbClr val="000000"/>
          </a:solidFill>
          <a:latin typeface="Arial"/>
          <a:ea typeface="Arial"/>
          <a:cs typeface="Arial"/>
        </a:defRPr>
      </a:pPr>
      <a:endParaRPr lang="it-I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Erogazioni Caritas 8x1000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B7-2745-92D5-A962BA14079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AB7-2745-92D5-A962BA1407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'2019'!$D$149:$D$150</c:f>
              <c:strCache>
                <c:ptCount val="2"/>
                <c:pt idx="0">
                  <c:v>Italiani</c:v>
                </c:pt>
                <c:pt idx="1">
                  <c:v>Stranieri</c:v>
                </c:pt>
              </c:strCache>
            </c:strRef>
          </c:cat>
          <c:val>
            <c:numRef>
              <c:f>'2019'!$E$149:$E$150</c:f>
              <c:numCache>
                <c:formatCode>General</c:formatCode>
                <c:ptCount val="2"/>
                <c:pt idx="0">
                  <c:v>51</c:v>
                </c:pt>
                <c:pt idx="1">
                  <c:v>34</c:v>
                </c:pt>
              </c:numCache>
            </c:numRef>
          </c:val>
          <c:extLst>
            <c:ext xmlns:c16="http://schemas.microsoft.com/office/drawing/2014/chart" uri="{C3380CC4-5D6E-409C-BE32-E72D297353CC}">
              <c16:uniqueId val="{00000004-BAB7-2745-92D5-A962BA14079B}"/>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it-IT"/>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areaChart>
        <c:grouping val="stacked"/>
        <c:varyColors val="0"/>
        <c:ser>
          <c:idx val="0"/>
          <c:order val="0"/>
          <c:tx>
            <c:strRef>
              <c:f>Foglio1!$B$1</c:f>
              <c:strCache>
                <c:ptCount val="1"/>
                <c:pt idx="0">
                  <c:v>articoli di giornale</c:v>
                </c:pt>
              </c:strCache>
            </c:strRef>
          </c:tx>
          <c:spPr>
            <a:solidFill>
              <a:schemeClr val="accent3"/>
            </a:solidFill>
            <a:ln>
              <a:noFill/>
            </a:ln>
            <a:effectLst/>
          </c:spPr>
          <c:cat>
            <c:numRef>
              <c:f>Foglio1!$A$2:$A$10</c:f>
              <c:numCache>
                <c:formatCode>General</c:formatCode>
                <c:ptCount val="9"/>
                <c:pt idx="0">
                  <c:v>2019</c:v>
                </c:pt>
                <c:pt idx="1">
                  <c:v>2018</c:v>
                </c:pt>
                <c:pt idx="2">
                  <c:v>2017</c:v>
                </c:pt>
                <c:pt idx="3">
                  <c:v>2016</c:v>
                </c:pt>
                <c:pt idx="4">
                  <c:v>2015</c:v>
                </c:pt>
                <c:pt idx="5">
                  <c:v>2014</c:v>
                </c:pt>
                <c:pt idx="6">
                  <c:v>2013</c:v>
                </c:pt>
                <c:pt idx="7">
                  <c:v>2012</c:v>
                </c:pt>
                <c:pt idx="8">
                  <c:v>2011</c:v>
                </c:pt>
              </c:numCache>
            </c:numRef>
          </c:cat>
          <c:val>
            <c:numRef>
              <c:f>Foglio1!$B$2:$B$10</c:f>
              <c:numCache>
                <c:formatCode>General</c:formatCode>
                <c:ptCount val="9"/>
                <c:pt idx="0">
                  <c:v>198</c:v>
                </c:pt>
                <c:pt idx="1">
                  <c:v>221</c:v>
                </c:pt>
                <c:pt idx="2">
                  <c:v>184</c:v>
                </c:pt>
                <c:pt idx="3">
                  <c:v>135</c:v>
                </c:pt>
                <c:pt idx="4">
                  <c:v>192</c:v>
                </c:pt>
                <c:pt idx="5">
                  <c:v>77</c:v>
                </c:pt>
                <c:pt idx="6">
                  <c:v>171</c:v>
                </c:pt>
                <c:pt idx="7">
                  <c:v>242</c:v>
                </c:pt>
                <c:pt idx="8">
                  <c:v>132</c:v>
                </c:pt>
              </c:numCache>
            </c:numRef>
          </c:val>
          <c:extLst>
            <c:ext xmlns:c16="http://schemas.microsoft.com/office/drawing/2014/chart" uri="{C3380CC4-5D6E-409C-BE32-E72D297353CC}">
              <c16:uniqueId val="{00000000-60D7-3D4E-B71E-D320D81DE34E}"/>
            </c:ext>
          </c:extLst>
        </c:ser>
        <c:dLbls>
          <c:showLegendKey val="0"/>
          <c:showVal val="0"/>
          <c:showCatName val="0"/>
          <c:showSerName val="0"/>
          <c:showPercent val="0"/>
          <c:showBubbleSize val="0"/>
        </c:dLbls>
        <c:axId val="-2110282648"/>
        <c:axId val="-2110279592"/>
      </c:areaChart>
      <c:catAx>
        <c:axId val="-21102826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110279592"/>
        <c:crosses val="autoZero"/>
        <c:auto val="1"/>
        <c:lblAlgn val="ctr"/>
        <c:lblOffset val="100"/>
        <c:noMultiLvlLbl val="0"/>
      </c:catAx>
      <c:valAx>
        <c:axId val="-2110279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1102826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PersoneAreaGeograficaCittadinanza - 2019</a:t>
            </a:r>
          </a:p>
        </c:rich>
      </c:tx>
      <c:layout>
        <c:manualLayout>
          <c:xMode val="edge"/>
          <c:yMode val="edge"/>
          <c:x val="0.27658381229258522"/>
          <c:y val="5.1208165264121025E-3"/>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3.2787244768195382E-2"/>
          <c:y val="6.167280848196275E-2"/>
          <c:w val="0.69686678220246379"/>
          <c:h val="0.65831193239925467"/>
        </c:manualLayout>
      </c:layout>
      <c:bar3DChart>
        <c:barDir val="col"/>
        <c:grouping val="standard"/>
        <c:varyColors val="0"/>
        <c:ser>
          <c:idx val="0"/>
          <c:order val="0"/>
          <c:tx>
            <c:strRef>
              <c:f>'elab-CdAS.Martino-2017-1-13-175'!$AF$5</c:f>
              <c:strCache>
                <c:ptCount val="1"/>
                <c:pt idx="0">
                  <c:v>(Non specificato)</c:v>
                </c:pt>
              </c:strCache>
            </c:strRef>
          </c:tx>
          <c:spPr>
            <a:solidFill>
              <a:srgbClr val="FFC000"/>
            </a:solidFill>
            <a:ln w="12700">
              <a:solidFill>
                <a:srgbClr val="000000"/>
              </a:solidFill>
              <a:prstDash val="solid"/>
            </a:ln>
          </c:spPr>
          <c:invertIfNegative val="0"/>
          <c:dLbls>
            <c:dLbl>
              <c:idx val="0"/>
              <c:layout>
                <c:manualLayout>
                  <c:x val="7.5658820026234348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85-1D44-9DD0-3BC453C3A925}"/>
                </c:ext>
              </c:extLst>
            </c:dLbl>
            <c:dLbl>
              <c:idx val="1"/>
              <c:layout>
                <c:manualLayout>
                  <c:x val="5.0439213350822899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85-1D44-9DD0-3BC453C3A925}"/>
                </c:ext>
              </c:extLst>
            </c:dLbl>
            <c:dLbl>
              <c:idx val="2"/>
              <c:layout>
                <c:manualLayout>
                  <c:x val="7.5658820026234348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85-1D44-9DD0-3BC453C3A925}"/>
                </c:ext>
              </c:extLst>
            </c:dLbl>
            <c:dLbl>
              <c:idx val="3"/>
              <c:layout>
                <c:manualLayout>
                  <c:x val="7.5658820026234348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85-1D44-9DD0-3BC453C3A925}"/>
                </c:ext>
              </c:extLst>
            </c:dLbl>
            <c:dLbl>
              <c:idx val="4"/>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85-1D44-9DD0-3BC453C3A925}"/>
                </c:ext>
              </c:extLst>
            </c:dLbl>
            <c:dLbl>
              <c:idx val="5"/>
              <c:layout>
                <c:manualLayout>
                  <c:x val="7.5658820026234348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85-1D44-9DD0-3BC453C3A925}"/>
                </c:ext>
              </c:extLst>
            </c:dLbl>
            <c:dLbl>
              <c:idx val="6"/>
              <c:layout>
                <c:manualLayout>
                  <c:x val="7.5658820026234808E-3"/>
                  <c:y val="9.80244446722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85-1D44-9DD0-3BC453C3A925}"/>
                </c:ext>
              </c:extLst>
            </c:dLbl>
            <c:dLbl>
              <c:idx val="7"/>
              <c:layout>
                <c:manualLayout>
                  <c:x val="7.5658820026234348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85-1D44-9DD0-3BC453C3A925}"/>
                </c:ext>
              </c:extLst>
            </c:dLbl>
            <c:dLbl>
              <c:idx val="8"/>
              <c:layout>
                <c:manualLayout>
                  <c:x val="7.565882002623342E-3"/>
                  <c:y val="1.1762933360666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885-1D44-9DD0-3BC453C3A925}"/>
                </c:ext>
              </c:extLst>
            </c:dLbl>
            <c:dLbl>
              <c:idx val="9"/>
              <c:layout>
                <c:manualLayout>
                  <c:x val="8.8268623363940077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85-1D44-9DD0-3BC453C3A925}"/>
                </c:ext>
              </c:extLst>
            </c:dLbl>
            <c:dLbl>
              <c:idx val="10"/>
              <c:layout>
                <c:manualLayout>
                  <c:x val="7.565882002623342E-3"/>
                  <c:y val="9.80244446722233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85-1D44-9DD0-3BC453C3A925}"/>
                </c:ext>
              </c:extLst>
            </c:dLbl>
            <c:dLbl>
              <c:idx val="11"/>
              <c:layout>
                <c:manualLayout>
                  <c:x val="7.5658820026234348E-3"/>
                  <c:y val="1.1762933360666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85-1D44-9DD0-3BC453C3A925}"/>
                </c:ext>
              </c:extLst>
            </c:dLbl>
            <c:dLbl>
              <c:idx val="12"/>
              <c:layout>
                <c:manualLayout>
                  <c:x val="5.0439213350822899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885-1D44-9DD0-3BC453C3A92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'elab-CdAS.Martino-2017-1-13-175'!$AE$6:$AE$18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'elab-CdAS.Martino-2017-1-13-175'!$AF$6:$AF$18</c:f>
              <c:numCache>
                <c:formatCode>General</c:formatCode>
                <c:ptCount val="13"/>
                <c:pt idx="0">
                  <c:v>5</c:v>
                </c:pt>
                <c:pt idx="1">
                  <c:v>0</c:v>
                </c:pt>
                <c:pt idx="2">
                  <c:v>0</c:v>
                </c:pt>
                <c:pt idx="3">
                  <c:v>0</c:v>
                </c:pt>
                <c:pt idx="4">
                  <c:v>0</c:v>
                </c:pt>
                <c:pt idx="5">
                  <c:v>0</c:v>
                </c:pt>
                <c:pt idx="6">
                  <c:v>0</c:v>
                </c:pt>
                <c:pt idx="7">
                  <c:v>0</c:v>
                </c:pt>
                <c:pt idx="8">
                  <c:v>0</c:v>
                </c:pt>
                <c:pt idx="9">
                  <c:v>0</c:v>
                </c:pt>
                <c:pt idx="10">
                  <c:v>0</c:v>
                </c:pt>
                <c:pt idx="11">
                  <c:v>0</c:v>
                </c:pt>
                <c:pt idx="12">
                  <c:v>5</c:v>
                </c:pt>
              </c:numCache>
            </c:numRef>
          </c:val>
          <c:shape val="coneToMax"/>
          <c:extLst>
            <c:ext xmlns:c16="http://schemas.microsoft.com/office/drawing/2014/chart" uri="{C3380CC4-5D6E-409C-BE32-E72D297353CC}">
              <c16:uniqueId val="{0000000D-8885-1D44-9DD0-3BC453C3A925}"/>
            </c:ext>
          </c:extLst>
        </c:ser>
        <c:ser>
          <c:idx val="1"/>
          <c:order val="1"/>
          <c:tx>
            <c:strRef>
              <c:f>'elab-CdAS.Martino-2017-1-13-175'!$AG$5</c:f>
              <c:strCache>
                <c:ptCount val="1"/>
                <c:pt idx="0">
                  <c:v>Apolide</c:v>
                </c:pt>
              </c:strCache>
            </c:strRef>
          </c:tx>
          <c:spPr>
            <a:solidFill>
              <a:srgbClr val="FFFF00"/>
            </a:solidFill>
            <a:ln w="12700">
              <a:solidFill>
                <a:srgbClr val="000000"/>
              </a:solidFill>
              <a:prstDash val="solid"/>
            </a:ln>
          </c:spPr>
          <c:invertIfNegative val="0"/>
          <c:dLbls>
            <c:dLbl>
              <c:idx val="0"/>
              <c:layout>
                <c:manualLayout>
                  <c:x val="5.0439213350822664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85-1D44-9DD0-3BC453C3A925}"/>
                </c:ext>
              </c:extLst>
            </c:dLbl>
            <c:dLbl>
              <c:idx val="1"/>
              <c:layout>
                <c:manualLayout>
                  <c:x val="5.0439213350822899E-3"/>
                  <c:y val="9.80244446722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85-1D44-9DD0-3BC453C3A925}"/>
                </c:ext>
              </c:extLst>
            </c:dLbl>
            <c:dLbl>
              <c:idx val="2"/>
              <c:layout>
                <c:manualLayout>
                  <c:x val="7.5658820026234348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885-1D44-9DD0-3BC453C3A925}"/>
                </c:ext>
              </c:extLst>
            </c:dLbl>
            <c:dLbl>
              <c:idx val="3"/>
              <c:layout>
                <c:manualLayout>
                  <c:x val="8.8268623363940077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885-1D44-9DD0-3BC453C3A925}"/>
                </c:ext>
              </c:extLst>
            </c:dLbl>
            <c:dLbl>
              <c:idx val="4"/>
              <c:layout>
                <c:manualLayout>
                  <c:x val="7.5658820026233888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885-1D44-9DD0-3BC453C3A925}"/>
                </c:ext>
              </c:extLst>
            </c:dLbl>
            <c:dLbl>
              <c:idx val="5"/>
              <c:layout>
                <c:manualLayout>
                  <c:x val="6.3049016688528628E-3"/>
                  <c:y val="9.80244446722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885-1D44-9DD0-3BC453C3A925}"/>
                </c:ext>
              </c:extLst>
            </c:dLbl>
            <c:dLbl>
              <c:idx val="6"/>
              <c:layout>
                <c:manualLayout>
                  <c:x val="7.565882002623342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885-1D44-9DD0-3BC453C3A925}"/>
                </c:ext>
              </c:extLst>
            </c:dLbl>
            <c:dLbl>
              <c:idx val="7"/>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885-1D44-9DD0-3BC453C3A925}"/>
                </c:ext>
              </c:extLst>
            </c:dLbl>
            <c:dLbl>
              <c:idx val="8"/>
              <c:layout>
                <c:manualLayout>
                  <c:x val="7.565882002623342E-3"/>
                  <c:y val="1.3723422254111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885-1D44-9DD0-3BC453C3A925}"/>
                </c:ext>
              </c:extLst>
            </c:dLbl>
            <c:dLbl>
              <c:idx val="9"/>
              <c:layout>
                <c:manualLayout>
                  <c:x val="6.3049016688528628E-3"/>
                  <c:y val="9.80244446722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885-1D44-9DD0-3BC453C3A925}"/>
                </c:ext>
              </c:extLst>
            </c:dLbl>
            <c:dLbl>
              <c:idx val="10"/>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885-1D44-9DD0-3BC453C3A925}"/>
                </c:ext>
              </c:extLst>
            </c:dLbl>
            <c:dLbl>
              <c:idx val="11"/>
              <c:layout>
                <c:manualLayout>
                  <c:x val="1.008784267016458E-2"/>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885-1D44-9DD0-3BC453C3A925}"/>
                </c:ext>
              </c:extLst>
            </c:dLbl>
            <c:dLbl>
              <c:idx val="12"/>
              <c:layout>
                <c:manualLayout>
                  <c:x val="8.8268623363940077E-3"/>
                  <c:y val="9.80244446722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885-1D44-9DD0-3BC453C3A92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'elab-CdAS.Martino-2017-1-13-175'!$AE$6:$AE$18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'elab-CdAS.Martino-2017-1-13-175'!$AG$6:$AG$18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hape val="coneToMax"/>
          <c:extLst>
            <c:ext xmlns:c16="http://schemas.microsoft.com/office/drawing/2014/chart" uri="{C3380CC4-5D6E-409C-BE32-E72D297353CC}">
              <c16:uniqueId val="{0000001B-8885-1D44-9DD0-3BC453C3A925}"/>
            </c:ext>
          </c:extLst>
        </c:ser>
        <c:ser>
          <c:idx val="2"/>
          <c:order val="2"/>
          <c:tx>
            <c:strRef>
              <c:f>'elab-CdAS.Martino-2017-1-13-175'!$AH$5</c:f>
              <c:strCache>
                <c:ptCount val="1"/>
                <c:pt idx="0">
                  <c:v>Cittadinanza Italiana</c:v>
                </c:pt>
              </c:strCache>
            </c:strRef>
          </c:tx>
          <c:spPr>
            <a:solidFill>
              <a:srgbClr val="FFFFCC"/>
            </a:solidFill>
            <a:ln w="12700">
              <a:solidFill>
                <a:srgbClr val="000000"/>
              </a:solidFill>
              <a:prstDash val="solid"/>
            </a:ln>
          </c:spPr>
          <c:invertIfNegative val="0"/>
          <c:dLbls>
            <c:dLbl>
              <c:idx val="0"/>
              <c:layout>
                <c:manualLayout>
                  <c:x val="5.0439213350822899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885-1D44-9DD0-3BC453C3A925}"/>
                </c:ext>
              </c:extLst>
            </c:dLbl>
            <c:dLbl>
              <c:idx val="1"/>
              <c:layout>
                <c:manualLayout>
                  <c:x val="8.8268623363940077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885-1D44-9DD0-3BC453C3A925}"/>
                </c:ext>
              </c:extLst>
            </c:dLbl>
            <c:dLbl>
              <c:idx val="2"/>
              <c:layout>
                <c:manualLayout>
                  <c:x val="7.5658820026234348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885-1D44-9DD0-3BC453C3A925}"/>
                </c:ext>
              </c:extLst>
            </c:dLbl>
            <c:dLbl>
              <c:idx val="3"/>
              <c:layout>
                <c:manualLayout>
                  <c:x val="7.5658820026234348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885-1D44-9DD0-3BC453C3A925}"/>
                </c:ext>
              </c:extLst>
            </c:dLbl>
            <c:dLbl>
              <c:idx val="4"/>
              <c:layout>
                <c:manualLayout>
                  <c:x val="7.5658820026234348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885-1D44-9DD0-3BC453C3A925}"/>
                </c:ext>
              </c:extLst>
            </c:dLbl>
            <c:dLbl>
              <c:idx val="5"/>
              <c:layout>
                <c:manualLayout>
                  <c:x val="6.304901668852862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885-1D44-9DD0-3BC453C3A925}"/>
                </c:ext>
              </c:extLst>
            </c:dLbl>
            <c:dLbl>
              <c:idx val="6"/>
              <c:layout>
                <c:manualLayout>
                  <c:x val="5.0439213350822899E-3"/>
                  <c:y val="1.1762933360666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885-1D44-9DD0-3BC453C3A925}"/>
                </c:ext>
              </c:extLst>
            </c:dLbl>
            <c:dLbl>
              <c:idx val="7"/>
              <c:layout>
                <c:manualLayout>
                  <c:x val="5.0439213350821971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885-1D44-9DD0-3BC453C3A925}"/>
                </c:ext>
              </c:extLst>
            </c:dLbl>
            <c:dLbl>
              <c:idx val="8"/>
              <c:layout>
                <c:manualLayout>
                  <c:x val="8.8268623363940077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885-1D44-9DD0-3BC453C3A925}"/>
                </c:ext>
              </c:extLst>
            </c:dLbl>
            <c:dLbl>
              <c:idx val="9"/>
              <c:layout>
                <c:manualLayout>
                  <c:x val="6.30490166885277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885-1D44-9DD0-3BC453C3A925}"/>
                </c:ext>
              </c:extLst>
            </c:dLbl>
            <c:dLbl>
              <c:idx val="10"/>
              <c:layout>
                <c:manualLayout>
                  <c:x val="7.5658820026234348E-3"/>
                  <c:y val="4.1170266762334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885-1D44-9DD0-3BC453C3A925}"/>
                </c:ext>
              </c:extLst>
            </c:dLbl>
            <c:dLbl>
              <c:idx val="11"/>
              <c:layout>
                <c:manualLayout>
                  <c:x val="9.1761638178273694E-3"/>
                  <c:y val="1.2953737401929245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885-1D44-9DD0-3BC453C3A925}"/>
                </c:ext>
              </c:extLst>
            </c:dLbl>
            <c:dLbl>
              <c:idx val="12"/>
              <c:layout>
                <c:manualLayout>
                  <c:x val="7.565882002623342E-3"/>
                  <c:y val="4.1170266762334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885-1D44-9DD0-3BC453C3A925}"/>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885-1D44-9DD0-3BC453C3A92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'elab-CdAS.Martino-2017-1-13-175'!$AE$6:$AE$18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'elab-CdAS.Martino-2017-1-13-175'!$AH$6:$AH$18</c:f>
              <c:numCache>
                <c:formatCode>General</c:formatCode>
                <c:ptCount val="13"/>
                <c:pt idx="0">
                  <c:v>0</c:v>
                </c:pt>
                <c:pt idx="1">
                  <c:v>0</c:v>
                </c:pt>
                <c:pt idx="2">
                  <c:v>0</c:v>
                </c:pt>
                <c:pt idx="3">
                  <c:v>0</c:v>
                </c:pt>
                <c:pt idx="4">
                  <c:v>0</c:v>
                </c:pt>
                <c:pt idx="5">
                  <c:v>0</c:v>
                </c:pt>
                <c:pt idx="6">
                  <c:v>0</c:v>
                </c:pt>
                <c:pt idx="7">
                  <c:v>0</c:v>
                </c:pt>
                <c:pt idx="8">
                  <c:v>0</c:v>
                </c:pt>
                <c:pt idx="9">
                  <c:v>0</c:v>
                </c:pt>
                <c:pt idx="10">
                  <c:v>210</c:v>
                </c:pt>
                <c:pt idx="11">
                  <c:v>0</c:v>
                </c:pt>
                <c:pt idx="12">
                  <c:v>210</c:v>
                </c:pt>
              </c:numCache>
            </c:numRef>
          </c:val>
          <c:shape val="coneToMax"/>
          <c:extLst>
            <c:ext xmlns:c16="http://schemas.microsoft.com/office/drawing/2014/chart" uri="{C3380CC4-5D6E-409C-BE32-E72D297353CC}">
              <c16:uniqueId val="{0000002A-8885-1D44-9DD0-3BC453C3A925}"/>
            </c:ext>
          </c:extLst>
        </c:ser>
        <c:ser>
          <c:idx val="3"/>
          <c:order val="3"/>
          <c:tx>
            <c:strRef>
              <c:f>'elab-CdAS.Martino-2017-1-13-175'!$AI$5</c:f>
              <c:strCache>
                <c:ptCount val="1"/>
                <c:pt idx="0">
                  <c:v>Cittadinanza Non Italiana</c:v>
                </c:pt>
              </c:strCache>
            </c:strRef>
          </c:tx>
          <c:spPr>
            <a:solidFill>
              <a:srgbClr val="CCFFFF"/>
            </a:solidFill>
            <a:ln w="12700">
              <a:solidFill>
                <a:srgbClr val="000000"/>
              </a:solidFill>
              <a:prstDash val="solid"/>
            </a:ln>
          </c:spPr>
          <c:invertIfNegative val="0"/>
          <c:dLbls>
            <c:dLbl>
              <c:idx val="0"/>
              <c:layout>
                <c:manualLayout>
                  <c:x val="7.5658820026234348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885-1D44-9DD0-3BC453C3A925}"/>
                </c:ext>
              </c:extLst>
            </c:dLbl>
            <c:dLbl>
              <c:idx val="1"/>
              <c:layout>
                <c:manualLayout>
                  <c:x val="3.7243947858472543E-3"/>
                  <c:y val="5.971444271378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8885-1D44-9DD0-3BC453C3A925}"/>
                </c:ext>
              </c:extLst>
            </c:dLbl>
            <c:dLbl>
              <c:idx val="2"/>
              <c:layout>
                <c:manualLayout>
                  <c:x val="4.6996836329419294E-3"/>
                  <c:y val="2.6277497786345541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885-1D44-9DD0-3BC453C3A925}"/>
                </c:ext>
              </c:extLst>
            </c:dLbl>
            <c:dLbl>
              <c:idx val="3"/>
              <c:layout>
                <c:manualLayout>
                  <c:x val="7.5658820026233888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8885-1D44-9DD0-3BC453C3A925}"/>
                </c:ext>
              </c:extLst>
            </c:dLbl>
            <c:dLbl>
              <c:idx val="4"/>
              <c:layout>
                <c:manualLayout>
                  <c:x val="8.122004116753229E-3"/>
                  <c:y val="2.6924922228794921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885-1D44-9DD0-3BC453C3A925}"/>
                </c:ext>
              </c:extLst>
            </c:dLbl>
            <c:dLbl>
              <c:idx val="5"/>
              <c:layout>
                <c:manualLayout>
                  <c:x val="7.565882002623388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8885-1D44-9DD0-3BC453C3A925}"/>
                </c:ext>
              </c:extLst>
            </c:dLbl>
            <c:dLbl>
              <c:idx val="6"/>
              <c:layout>
                <c:manualLayout>
                  <c:x val="8.8268623363940077E-3"/>
                  <c:y val="9.80244446722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885-1D44-9DD0-3BC453C3A925}"/>
                </c:ext>
              </c:extLst>
            </c:dLbl>
            <c:dLbl>
              <c:idx val="7"/>
              <c:layout>
                <c:manualLayout>
                  <c:x val="5.0439213350822899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8885-1D44-9DD0-3BC453C3A925}"/>
                </c:ext>
              </c:extLst>
            </c:dLbl>
            <c:dLbl>
              <c:idx val="8"/>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885-1D44-9DD0-3BC453C3A925}"/>
                </c:ext>
              </c:extLst>
            </c:dLbl>
            <c:dLbl>
              <c:idx val="9"/>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8885-1D44-9DD0-3BC453C3A925}"/>
                </c:ext>
              </c:extLst>
            </c:dLbl>
            <c:dLbl>
              <c:idx val="10"/>
              <c:layout>
                <c:manualLayout>
                  <c:x val="1.1348823003935152E-2"/>
                  <c:y val="1.9604888934444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885-1D44-9DD0-3BC453C3A925}"/>
                </c:ext>
              </c:extLst>
            </c:dLbl>
            <c:dLbl>
              <c:idx val="11"/>
              <c:layout>
                <c:manualLayout>
                  <c:x val="5.1277219178934999E-3"/>
                  <c:y val="2.4583758877772862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8885-1D44-9DD0-3BC453C3A925}"/>
                </c:ext>
              </c:extLst>
            </c:dLbl>
            <c:dLbl>
              <c:idx val="12"/>
              <c:layout>
                <c:manualLayout>
                  <c:x val="1.3979406701802675E-2"/>
                  <c:y val="4.772910551073352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885-1D44-9DD0-3BC453C3A925}"/>
                </c:ext>
              </c:extLst>
            </c:dLbl>
            <c:dLbl>
              <c:idx val="14"/>
              <c:layout>
                <c:manualLayout>
                  <c:x val="1.827216869031556E-2"/>
                  <c:y val="5.4372760941347353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8885-1D44-9DD0-3BC453C3A92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'elab-CdAS.Martino-2017-1-13-175'!$AE$6:$AE$18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'elab-CdAS.Martino-2017-1-13-175'!$AI$6:$AI$18</c:f>
              <c:numCache>
                <c:formatCode>General</c:formatCode>
                <c:ptCount val="13"/>
                <c:pt idx="0">
                  <c:v>0</c:v>
                </c:pt>
                <c:pt idx="1">
                  <c:v>6</c:v>
                </c:pt>
                <c:pt idx="2">
                  <c:v>88</c:v>
                </c:pt>
                <c:pt idx="3">
                  <c:v>6</c:v>
                </c:pt>
                <c:pt idx="4">
                  <c:v>69</c:v>
                </c:pt>
                <c:pt idx="5">
                  <c:v>11</c:v>
                </c:pt>
                <c:pt idx="6">
                  <c:v>13</c:v>
                </c:pt>
                <c:pt idx="7">
                  <c:v>18</c:v>
                </c:pt>
                <c:pt idx="8">
                  <c:v>5</c:v>
                </c:pt>
                <c:pt idx="9">
                  <c:v>0</c:v>
                </c:pt>
                <c:pt idx="10">
                  <c:v>49</c:v>
                </c:pt>
                <c:pt idx="11">
                  <c:v>37</c:v>
                </c:pt>
                <c:pt idx="12">
                  <c:v>302</c:v>
                </c:pt>
              </c:numCache>
            </c:numRef>
          </c:val>
          <c:extLst>
            <c:ext xmlns:c16="http://schemas.microsoft.com/office/drawing/2014/chart" uri="{C3380CC4-5D6E-409C-BE32-E72D297353CC}">
              <c16:uniqueId val="{00000039-8885-1D44-9DD0-3BC453C3A925}"/>
            </c:ext>
          </c:extLst>
        </c:ser>
        <c:ser>
          <c:idx val="4"/>
          <c:order val="4"/>
          <c:tx>
            <c:strRef>
              <c:f>'elab-CdAS.Martino-2017-1-13-175'!$AJ$5</c:f>
              <c:strCache>
                <c:ptCount val="1"/>
                <c:pt idx="0">
                  <c:v>Doppia cittadinanza</c:v>
                </c:pt>
              </c:strCache>
            </c:strRef>
          </c:tx>
          <c:spPr>
            <a:solidFill>
              <a:srgbClr val="FFCC00"/>
            </a:solidFill>
            <a:ln w="12700">
              <a:solidFill>
                <a:srgbClr val="000000"/>
              </a:solidFill>
              <a:prstDash val="solid"/>
            </a:ln>
          </c:spPr>
          <c:invertIfNegative val="0"/>
          <c:dLbls>
            <c:dLbl>
              <c:idx val="0"/>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8885-1D44-9DD0-3BC453C3A925}"/>
                </c:ext>
              </c:extLst>
            </c:dLbl>
            <c:dLbl>
              <c:idx val="1"/>
              <c:layout>
                <c:manualLayout>
                  <c:x val="6.3049016688528628E-3"/>
                  <c:y val="7.8419555737780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885-1D44-9DD0-3BC453C3A925}"/>
                </c:ext>
              </c:extLst>
            </c:dLbl>
            <c:dLbl>
              <c:idx val="2"/>
              <c:layout>
                <c:manualLayout>
                  <c:x val="6.3049016688528628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8885-1D44-9DD0-3BC453C3A925}"/>
                </c:ext>
              </c:extLst>
            </c:dLbl>
            <c:dLbl>
              <c:idx val="3"/>
              <c:layout>
                <c:manualLayout>
                  <c:x val="7.5658820026234348E-3"/>
                  <c:y val="7.84195557377794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885-1D44-9DD0-3BC453C3A925}"/>
                </c:ext>
              </c:extLst>
            </c:dLbl>
            <c:dLbl>
              <c:idx val="4"/>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8885-1D44-9DD0-3BC453C3A925}"/>
                </c:ext>
              </c:extLst>
            </c:dLbl>
            <c:dLbl>
              <c:idx val="5"/>
              <c:layout>
                <c:manualLayout>
                  <c:x val="1.0087842670164533E-2"/>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885-1D44-9DD0-3BC453C3A925}"/>
                </c:ext>
              </c:extLst>
            </c:dLbl>
            <c:dLbl>
              <c:idx val="6"/>
              <c:layout>
                <c:manualLayout>
                  <c:x val="6.3049016688528628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8885-1D44-9DD0-3BC453C3A925}"/>
                </c:ext>
              </c:extLst>
            </c:dLbl>
            <c:dLbl>
              <c:idx val="7"/>
              <c:layout>
                <c:manualLayout>
                  <c:x val="8.8268623363940077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8885-1D44-9DD0-3BC453C3A925}"/>
                </c:ext>
              </c:extLst>
            </c:dLbl>
            <c:dLbl>
              <c:idx val="8"/>
              <c:layout>
                <c:manualLayout>
                  <c:x val="5.0439213350821971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8885-1D44-9DD0-3BC453C3A925}"/>
                </c:ext>
              </c:extLst>
            </c:dLbl>
            <c:dLbl>
              <c:idx val="9"/>
              <c:layout>
                <c:manualLayout>
                  <c:x val="8.826862336393914E-3"/>
                  <c:y val="1.1762933360666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8885-1D44-9DD0-3BC453C3A925}"/>
                </c:ext>
              </c:extLst>
            </c:dLbl>
            <c:dLbl>
              <c:idx val="10"/>
              <c:layout>
                <c:manualLayout>
                  <c:x val="1.0087842670164488E-2"/>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8885-1D44-9DD0-3BC453C3A925}"/>
                </c:ext>
              </c:extLst>
            </c:dLbl>
            <c:dLbl>
              <c:idx val="11"/>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8885-1D44-9DD0-3BC453C3A925}"/>
                </c:ext>
              </c:extLst>
            </c:dLbl>
            <c:dLbl>
              <c:idx val="12"/>
              <c:layout>
                <c:manualLayout>
                  <c:x val="7.5658820026234348E-3"/>
                  <c:y val="1.1762933360666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8885-1D44-9DD0-3BC453C3A92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'elab-CdAS.Martino-2017-1-13-175'!$AE$6:$AE$18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'elab-CdAS.Martino-2017-1-13-175'!$AJ$6:$AJ$18</c:f>
              <c:numCache>
                <c:formatCode>General</c:formatCode>
                <c:ptCount val="13"/>
                <c:pt idx="0">
                  <c:v>0</c:v>
                </c:pt>
                <c:pt idx="1">
                  <c:v>0</c:v>
                </c:pt>
                <c:pt idx="2">
                  <c:v>0</c:v>
                </c:pt>
                <c:pt idx="3">
                  <c:v>0</c:v>
                </c:pt>
                <c:pt idx="4">
                  <c:v>0</c:v>
                </c:pt>
                <c:pt idx="5">
                  <c:v>0</c:v>
                </c:pt>
                <c:pt idx="6">
                  <c:v>0</c:v>
                </c:pt>
                <c:pt idx="7">
                  <c:v>0</c:v>
                </c:pt>
                <c:pt idx="8">
                  <c:v>0</c:v>
                </c:pt>
                <c:pt idx="9">
                  <c:v>0</c:v>
                </c:pt>
                <c:pt idx="10">
                  <c:v>3</c:v>
                </c:pt>
                <c:pt idx="11">
                  <c:v>0</c:v>
                </c:pt>
                <c:pt idx="12">
                  <c:v>3</c:v>
                </c:pt>
              </c:numCache>
            </c:numRef>
          </c:val>
          <c:shape val="coneToMax"/>
          <c:extLst>
            <c:ext xmlns:c16="http://schemas.microsoft.com/office/drawing/2014/chart" uri="{C3380CC4-5D6E-409C-BE32-E72D297353CC}">
              <c16:uniqueId val="{00000047-8885-1D44-9DD0-3BC453C3A925}"/>
            </c:ext>
          </c:extLst>
        </c:ser>
        <c:ser>
          <c:idx val="5"/>
          <c:order val="5"/>
          <c:tx>
            <c:strRef>
              <c:f>'elab-CdAS.Martino-2017-1-13-175'!$AK$5</c:f>
              <c:strCache>
                <c:ptCount val="1"/>
                <c:pt idx="0">
                  <c:v>Totale</c:v>
                </c:pt>
              </c:strCache>
            </c:strRef>
          </c:tx>
          <c:spPr>
            <a:solidFill>
              <a:srgbClr val="ED7D31">
                <a:lumMod val="20000"/>
                <a:lumOff val="80000"/>
              </a:srgbClr>
            </a:solidFill>
            <a:ln w="12700">
              <a:solidFill>
                <a:srgbClr val="000000"/>
              </a:solidFill>
              <a:prstDash val="solid"/>
            </a:ln>
          </c:spPr>
          <c:invertIfNegative val="0"/>
          <c:dLbls>
            <c:dLbl>
              <c:idx val="0"/>
              <c:layout>
                <c:manualLayout>
                  <c:x val="7.5658820026234348E-3"/>
                  <c:y val="9.8024444672224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8-8885-1D44-9DD0-3BC453C3A925}"/>
                </c:ext>
              </c:extLst>
            </c:dLbl>
            <c:dLbl>
              <c:idx val="1"/>
              <c:layout>
                <c:manualLayout>
                  <c:x val="7.5658820026234348E-3"/>
                  <c:y val="7.8419555737779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8885-1D44-9DD0-3BC453C3A925}"/>
                </c:ext>
              </c:extLst>
            </c:dLbl>
            <c:dLbl>
              <c:idx val="2"/>
              <c:layout>
                <c:manualLayout>
                  <c:x val="6.3049016688528628E-3"/>
                  <c:y val="9.80244446722244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A-8885-1D44-9DD0-3BC453C3A925}"/>
                </c:ext>
              </c:extLst>
            </c:dLbl>
            <c:dLbl>
              <c:idx val="3"/>
              <c:layout>
                <c:manualLayout>
                  <c:x val="6.3049016688528159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8885-1D44-9DD0-3BC453C3A925}"/>
                </c:ext>
              </c:extLst>
            </c:dLbl>
            <c:dLbl>
              <c:idx val="4"/>
              <c:layout>
                <c:manualLayout>
                  <c:x val="7.5658820026234808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C-8885-1D44-9DD0-3BC453C3A925}"/>
                </c:ext>
              </c:extLst>
            </c:dLbl>
            <c:dLbl>
              <c:idx val="5"/>
              <c:layout>
                <c:manualLayout>
                  <c:x val="7.565882002623342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8885-1D44-9DD0-3BC453C3A925}"/>
                </c:ext>
              </c:extLst>
            </c:dLbl>
            <c:dLbl>
              <c:idx val="6"/>
              <c:layout>
                <c:manualLayout>
                  <c:x val="6.30490166885277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E-8885-1D44-9DD0-3BC453C3A925}"/>
                </c:ext>
              </c:extLst>
            </c:dLbl>
            <c:dLbl>
              <c:idx val="7"/>
              <c:layout>
                <c:manualLayout>
                  <c:x val="6.30490166885277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8885-1D44-9DD0-3BC453C3A925}"/>
                </c:ext>
              </c:extLst>
            </c:dLbl>
            <c:dLbl>
              <c:idx val="8"/>
              <c:layout>
                <c:manualLayout>
                  <c:x val="8.8268623363940077E-3"/>
                  <c:y val="1.1762933360666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8885-1D44-9DD0-3BC453C3A925}"/>
                </c:ext>
              </c:extLst>
            </c:dLbl>
            <c:dLbl>
              <c:idx val="9"/>
              <c:layout>
                <c:manualLayout>
                  <c:x val="6.3049016688528628E-3"/>
                  <c:y val="7.8419555737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8885-1D44-9DD0-3BC453C3A925}"/>
                </c:ext>
              </c:extLst>
            </c:dLbl>
            <c:dLbl>
              <c:idx val="10"/>
              <c:layout>
                <c:manualLayout>
                  <c:x val="7.5658820026234348E-3"/>
                  <c:y val="4.9012222336112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2-8885-1D44-9DD0-3BC453C3A925}"/>
                </c:ext>
              </c:extLst>
            </c:dLbl>
            <c:dLbl>
              <c:idx val="11"/>
              <c:layout>
                <c:manualLayout>
                  <c:x val="1.1786293818942487E-2"/>
                  <c:y val="1.530478038202055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8885-1D44-9DD0-3BC453C3A925}"/>
                </c:ext>
              </c:extLst>
            </c:dLbl>
            <c:dLbl>
              <c:idx val="12"/>
              <c:layout>
                <c:manualLayout>
                  <c:x val="6.3049016688528628E-3"/>
                  <c:y val="8.2340533524668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4-8885-1D44-9DD0-3BC453C3A925}"/>
                </c:ext>
              </c:extLst>
            </c:dLbl>
            <c:dLbl>
              <c:idx val="14"/>
              <c:layout>
                <c:manualLayout>
                  <c:x val="1.8846650022099287E-2"/>
                  <c:y val="9.0416331897527735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8885-1D44-9DD0-3BC453C3A92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'elab-CdAS.Martino-2017-1-13-175'!$AE$6:$AE$18</c:f>
              <c:strCache>
                <c:ptCount val="13"/>
                <c:pt idx="0">
                  <c:v>(Non specificato)</c:v>
                </c:pt>
                <c:pt idx="1">
                  <c:v>Africa centrale</c:v>
                </c:pt>
                <c:pt idx="2">
                  <c:v>Africa occidentale</c:v>
                </c:pt>
                <c:pt idx="3">
                  <c:v>Africa orientale</c:v>
                </c:pt>
                <c:pt idx="4">
                  <c:v>Nord Africa</c:v>
                </c:pt>
                <c:pt idx="5">
                  <c:v>Caraibi</c:v>
                </c:pt>
                <c:pt idx="6">
                  <c:v>Sud America</c:v>
                </c:pt>
                <c:pt idx="7">
                  <c:v>Asia del Sud</c:v>
                </c:pt>
                <c:pt idx="8">
                  <c:v>Asia occidentale</c:v>
                </c:pt>
                <c:pt idx="9">
                  <c:v>Sudest asiatico</c:v>
                </c:pt>
                <c:pt idx="10">
                  <c:v>Unione europea</c:v>
                </c:pt>
                <c:pt idx="11">
                  <c:v>Europa centro orientale</c:v>
                </c:pt>
                <c:pt idx="12">
                  <c:v>Totale</c:v>
                </c:pt>
              </c:strCache>
            </c:strRef>
          </c:cat>
          <c:val>
            <c:numRef>
              <c:f>'elab-CdAS.Martino-2017-1-13-175'!$AK$6:$AK$18</c:f>
              <c:numCache>
                <c:formatCode>General</c:formatCode>
                <c:ptCount val="13"/>
                <c:pt idx="0">
                  <c:v>5</c:v>
                </c:pt>
                <c:pt idx="1">
                  <c:v>6</c:v>
                </c:pt>
                <c:pt idx="2">
                  <c:v>88</c:v>
                </c:pt>
                <c:pt idx="3">
                  <c:v>6</c:v>
                </c:pt>
                <c:pt idx="4">
                  <c:v>69</c:v>
                </c:pt>
                <c:pt idx="5">
                  <c:v>11</c:v>
                </c:pt>
                <c:pt idx="6">
                  <c:v>13</c:v>
                </c:pt>
                <c:pt idx="7">
                  <c:v>18</c:v>
                </c:pt>
                <c:pt idx="8">
                  <c:v>5</c:v>
                </c:pt>
                <c:pt idx="9">
                  <c:v>0</c:v>
                </c:pt>
                <c:pt idx="10">
                  <c:v>262</c:v>
                </c:pt>
                <c:pt idx="11">
                  <c:v>37</c:v>
                </c:pt>
                <c:pt idx="12">
                  <c:v>520</c:v>
                </c:pt>
              </c:numCache>
            </c:numRef>
          </c:val>
          <c:shape val="coneToMax"/>
          <c:extLst>
            <c:ext xmlns:c16="http://schemas.microsoft.com/office/drawing/2014/chart" uri="{C3380CC4-5D6E-409C-BE32-E72D297353CC}">
              <c16:uniqueId val="{00000056-8885-1D44-9DD0-3BC453C3A925}"/>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PersoneClassiDiEtàGenere - 2019</a:t>
            </a:r>
          </a:p>
        </c:rich>
      </c:tx>
      <c:layout>
        <c:manualLayout>
          <c:xMode val="edge"/>
          <c:yMode val="edge"/>
          <c:x val="0.27532478894683621"/>
          <c:y val="2.6943005181347148E-2"/>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9.9879601720194115E-3"/>
          <c:y val="6.5735825944232634E-2"/>
          <c:w val="0.82148558708556663"/>
          <c:h val="0.67196193608442412"/>
        </c:manualLayout>
      </c:layout>
      <c:bar3DChart>
        <c:barDir val="col"/>
        <c:grouping val="standard"/>
        <c:varyColors val="0"/>
        <c:ser>
          <c:idx val="0"/>
          <c:order val="0"/>
          <c:tx>
            <c:strRef>
              <c:f>'elab-CdAS.Martino-2017-1-13-181'!$W$5</c:f>
              <c:strCache>
                <c:ptCount val="1"/>
                <c:pt idx="0">
                  <c:v>Femminile</c:v>
                </c:pt>
              </c:strCache>
            </c:strRef>
          </c:tx>
          <c:spPr>
            <a:solidFill>
              <a:srgbClr val="FFC000"/>
            </a:solidFill>
            <a:ln w="12700">
              <a:solidFill>
                <a:srgbClr val="000000"/>
              </a:solidFill>
              <a:prstDash val="solid"/>
            </a:ln>
          </c:spPr>
          <c:invertIfNegative val="0"/>
          <c:dLbls>
            <c:dLbl>
              <c:idx val="0"/>
              <c:layout>
                <c:manualLayout>
                  <c:x val="1.1105903093562445E-2"/>
                  <c:y val="1.2448402230420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93-A941-B059-080BB3728055}"/>
                </c:ext>
              </c:extLst>
            </c:dLbl>
            <c:dLbl>
              <c:idx val="1"/>
              <c:layout>
                <c:manualLayout>
                  <c:x val="1.1105903093562424E-2"/>
                  <c:y val="1.2448402230420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93-A941-B059-080BB3728055}"/>
                </c:ext>
              </c:extLst>
            </c:dLbl>
            <c:dLbl>
              <c:idx val="2"/>
              <c:layout>
                <c:manualLayout>
                  <c:x val="1.3327083712274909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93-A941-B059-080BB3728055}"/>
                </c:ext>
              </c:extLst>
            </c:dLbl>
            <c:dLbl>
              <c:idx val="3"/>
              <c:layout>
                <c:manualLayout>
                  <c:x val="1.1105903093562384E-2"/>
                  <c:y val="1.5560502788025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93-A941-B059-080BB3728055}"/>
                </c:ext>
              </c:extLst>
            </c:dLbl>
            <c:dLbl>
              <c:idx val="4"/>
              <c:layout>
                <c:manualLayout>
                  <c:x val="1.3327083712274909E-2"/>
                  <c:y val="1.5560502788025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93-A941-B059-080BB3728055}"/>
                </c:ext>
              </c:extLst>
            </c:dLbl>
            <c:dLbl>
              <c:idx val="5"/>
              <c:layout>
                <c:manualLayout>
                  <c:x val="1.3327083712274909E-2"/>
                  <c:y val="1.8672603345630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93-A941-B059-080BB3728055}"/>
                </c:ext>
              </c:extLst>
            </c:dLbl>
            <c:dLbl>
              <c:idx val="6"/>
              <c:layout>
                <c:manualLayout>
                  <c:x val="8.8847224748498585E-3"/>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93-A941-B059-080BB3728055}"/>
                </c:ext>
              </c:extLst>
            </c:dLbl>
            <c:dLbl>
              <c:idx val="7"/>
              <c:layout>
                <c:manualLayout>
                  <c:x val="8.8847224748498585E-3"/>
                  <c:y val="1.2448402230420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93-A941-B059-080BB3728055}"/>
                </c:ext>
              </c:extLst>
            </c:dLbl>
            <c:dLbl>
              <c:idx val="8"/>
              <c:layout>
                <c:manualLayout>
                  <c:x val="1.5548264330987393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93-A941-B059-080BB3728055}"/>
                </c:ext>
              </c:extLst>
            </c:dLbl>
            <c:dLbl>
              <c:idx val="9"/>
              <c:layout>
                <c:manualLayout>
                  <c:x val="1.3327083712274991E-2"/>
                  <c:y val="5.60178100368918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93-A941-B059-080BB372805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'elab-CdAS.Martino-2017-1-13-181'!$V$6:$V$15</c:f>
              <c:strCache>
                <c:ptCount val="10"/>
                <c:pt idx="0">
                  <c:v>0 - 4 anni</c:v>
                </c:pt>
                <c:pt idx="1">
                  <c:v>15 - 18 anni</c:v>
                </c:pt>
                <c:pt idx="2">
                  <c:v>19 - 24 anni</c:v>
                </c:pt>
                <c:pt idx="3">
                  <c:v>25 - 34 anni</c:v>
                </c:pt>
                <c:pt idx="4">
                  <c:v>35 - 44 anni</c:v>
                </c:pt>
                <c:pt idx="5">
                  <c:v>45 - 54 anni</c:v>
                </c:pt>
                <c:pt idx="6">
                  <c:v>55 - 64 anni</c:v>
                </c:pt>
                <c:pt idx="7">
                  <c:v>65 - 74 anni</c:v>
                </c:pt>
                <c:pt idx="8">
                  <c:v>75 e oltre</c:v>
                </c:pt>
                <c:pt idx="9">
                  <c:v>Totale</c:v>
                </c:pt>
              </c:strCache>
            </c:strRef>
          </c:cat>
          <c:val>
            <c:numRef>
              <c:f>'elab-CdAS.Martino-2017-1-13-181'!$W$6:$W$15</c:f>
              <c:numCache>
                <c:formatCode>General</c:formatCode>
                <c:ptCount val="10"/>
                <c:pt idx="0">
                  <c:v>0</c:v>
                </c:pt>
                <c:pt idx="1">
                  <c:v>1</c:v>
                </c:pt>
                <c:pt idx="2">
                  <c:v>15</c:v>
                </c:pt>
                <c:pt idx="3">
                  <c:v>90</c:v>
                </c:pt>
                <c:pt idx="4">
                  <c:v>70</c:v>
                </c:pt>
                <c:pt idx="5">
                  <c:v>53</c:v>
                </c:pt>
                <c:pt idx="6">
                  <c:v>36</c:v>
                </c:pt>
                <c:pt idx="7">
                  <c:v>12</c:v>
                </c:pt>
                <c:pt idx="8">
                  <c:v>2</c:v>
                </c:pt>
                <c:pt idx="9">
                  <c:v>279</c:v>
                </c:pt>
              </c:numCache>
            </c:numRef>
          </c:val>
          <c:shape val="coneToMax"/>
          <c:extLst>
            <c:ext xmlns:c16="http://schemas.microsoft.com/office/drawing/2014/chart" uri="{C3380CC4-5D6E-409C-BE32-E72D297353CC}">
              <c16:uniqueId val="{0000000A-4193-A941-B059-080BB3728055}"/>
            </c:ext>
          </c:extLst>
        </c:ser>
        <c:ser>
          <c:idx val="1"/>
          <c:order val="1"/>
          <c:tx>
            <c:strRef>
              <c:f>'elab-CdAS.Martino-2017-1-13-181'!$X$5</c:f>
              <c:strCache>
                <c:ptCount val="1"/>
                <c:pt idx="0">
                  <c:v>Maschile</c:v>
                </c:pt>
              </c:strCache>
            </c:strRef>
          </c:tx>
          <c:spPr>
            <a:solidFill>
              <a:srgbClr val="FFFF00"/>
            </a:solidFill>
            <a:ln w="12700">
              <a:solidFill>
                <a:srgbClr val="000000"/>
              </a:solidFill>
              <a:prstDash val="solid"/>
            </a:ln>
          </c:spPr>
          <c:invertIfNegative val="0"/>
          <c:dLbls>
            <c:dLbl>
              <c:idx val="0"/>
              <c:layout>
                <c:manualLayout>
                  <c:x val="1.1105903093562384E-2"/>
                  <c:y val="9.33630167281531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93-A941-B059-080BB3728055}"/>
                </c:ext>
              </c:extLst>
            </c:dLbl>
            <c:dLbl>
              <c:idx val="1"/>
              <c:layout>
                <c:manualLayout>
                  <c:x val="1.3327083712274909E-2"/>
                  <c:y val="1.2448402230420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193-A941-B059-080BB3728055}"/>
                </c:ext>
              </c:extLst>
            </c:dLbl>
            <c:dLbl>
              <c:idx val="2"/>
              <c:layout>
                <c:manualLayout>
                  <c:x val="1.1105903093562384E-2"/>
                  <c:y val="1.5560502788025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193-A941-B059-080BB3728055}"/>
                </c:ext>
              </c:extLst>
            </c:dLbl>
            <c:dLbl>
              <c:idx val="3"/>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193-A941-B059-080BB3728055}"/>
                </c:ext>
              </c:extLst>
            </c:dLbl>
            <c:dLbl>
              <c:idx val="4"/>
              <c:layout>
                <c:manualLayout>
                  <c:x val="1.1105903093562424E-2"/>
                  <c:y val="1.2448402230420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193-A941-B059-080BB3728055}"/>
                </c:ext>
              </c:extLst>
            </c:dLbl>
            <c:dLbl>
              <c:idx val="5"/>
              <c:layout>
                <c:manualLayout>
                  <c:x val="1.1105903093562424E-2"/>
                  <c:y val="1.2448402230420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193-A941-B059-080BB3728055}"/>
                </c:ext>
              </c:extLst>
            </c:dLbl>
            <c:dLbl>
              <c:idx val="6"/>
              <c:layout>
                <c:manualLayout>
                  <c:x val="1.1105903093562424E-2"/>
                  <c:y val="1.8672603345630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193-A941-B059-080BB3728055}"/>
                </c:ext>
              </c:extLst>
            </c:dLbl>
            <c:dLbl>
              <c:idx val="7"/>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193-A941-B059-080BB3728055}"/>
                </c:ext>
              </c:extLst>
            </c:dLbl>
            <c:dLbl>
              <c:idx val="8"/>
              <c:layout>
                <c:manualLayout>
                  <c:x val="1.1105903093562424E-2"/>
                  <c:y val="1.2448402230420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193-A941-B059-080BB3728055}"/>
                </c:ext>
              </c:extLst>
            </c:dLbl>
            <c:dLbl>
              <c:idx val="9"/>
              <c:layout>
                <c:manualLayout>
                  <c:x val="1.9990625568412364E-2"/>
                  <c:y val="5.2905709479286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193-A941-B059-080BB372805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'elab-CdAS.Martino-2017-1-13-181'!$V$6:$V$15</c:f>
              <c:strCache>
                <c:ptCount val="10"/>
                <c:pt idx="0">
                  <c:v>0 - 4 anni</c:v>
                </c:pt>
                <c:pt idx="1">
                  <c:v>15 - 18 anni</c:v>
                </c:pt>
                <c:pt idx="2">
                  <c:v>19 - 24 anni</c:v>
                </c:pt>
                <c:pt idx="3">
                  <c:v>25 - 34 anni</c:v>
                </c:pt>
                <c:pt idx="4">
                  <c:v>35 - 44 anni</c:v>
                </c:pt>
                <c:pt idx="5">
                  <c:v>45 - 54 anni</c:v>
                </c:pt>
                <c:pt idx="6">
                  <c:v>55 - 64 anni</c:v>
                </c:pt>
                <c:pt idx="7">
                  <c:v>65 - 74 anni</c:v>
                </c:pt>
                <c:pt idx="8">
                  <c:v>75 e oltre</c:v>
                </c:pt>
                <c:pt idx="9">
                  <c:v>Totale</c:v>
                </c:pt>
              </c:strCache>
            </c:strRef>
          </c:cat>
          <c:val>
            <c:numRef>
              <c:f>'elab-CdAS.Martino-2017-1-13-181'!$X$6:$X$15</c:f>
              <c:numCache>
                <c:formatCode>General</c:formatCode>
                <c:ptCount val="10"/>
                <c:pt idx="0">
                  <c:v>0</c:v>
                </c:pt>
                <c:pt idx="1">
                  <c:v>0</c:v>
                </c:pt>
                <c:pt idx="2">
                  <c:v>20</c:v>
                </c:pt>
                <c:pt idx="3">
                  <c:v>46</c:v>
                </c:pt>
                <c:pt idx="4">
                  <c:v>53</c:v>
                </c:pt>
                <c:pt idx="5">
                  <c:v>60</c:v>
                </c:pt>
                <c:pt idx="6">
                  <c:v>34</c:v>
                </c:pt>
                <c:pt idx="7">
                  <c:v>21</c:v>
                </c:pt>
                <c:pt idx="8">
                  <c:v>7</c:v>
                </c:pt>
                <c:pt idx="9">
                  <c:v>241</c:v>
                </c:pt>
              </c:numCache>
            </c:numRef>
          </c:val>
          <c:shape val="coneToMax"/>
          <c:extLst>
            <c:ext xmlns:c16="http://schemas.microsoft.com/office/drawing/2014/chart" uri="{C3380CC4-5D6E-409C-BE32-E72D297353CC}">
              <c16:uniqueId val="{00000015-4193-A941-B059-080BB3728055}"/>
            </c:ext>
          </c:extLst>
        </c:ser>
        <c:ser>
          <c:idx val="2"/>
          <c:order val="2"/>
          <c:tx>
            <c:strRef>
              <c:f>'elab-CdAS.Martino-2017-1-13-181'!$Y$5</c:f>
              <c:strCache>
                <c:ptCount val="1"/>
                <c:pt idx="0">
                  <c:v>Totale</c:v>
                </c:pt>
              </c:strCache>
            </c:strRef>
          </c:tx>
          <c:spPr>
            <a:solidFill>
              <a:srgbClr val="FFFFCC"/>
            </a:solidFill>
            <a:ln w="12700">
              <a:solidFill>
                <a:srgbClr val="000000"/>
              </a:solidFill>
              <a:prstDash val="solid"/>
            </a:ln>
          </c:spPr>
          <c:invertIfNegative val="0"/>
          <c:dLbls>
            <c:dLbl>
              <c:idx val="0"/>
              <c:layout>
                <c:manualLayout>
                  <c:x val="1.3327083712274909E-2"/>
                  <c:y val="1.2448402230420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193-A941-B059-080BB3728055}"/>
                </c:ext>
              </c:extLst>
            </c:dLbl>
            <c:dLbl>
              <c:idx val="1"/>
              <c:layout>
                <c:manualLayout>
                  <c:x val="1.3327083712274909E-2"/>
                  <c:y val="1.2448402230420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193-A941-B059-080BB3728055}"/>
                </c:ext>
              </c:extLst>
            </c:dLbl>
            <c:dLbl>
              <c:idx val="2"/>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193-A941-B059-080BB3728055}"/>
                </c:ext>
              </c:extLst>
            </c:dLbl>
            <c:dLbl>
              <c:idx val="3"/>
              <c:layout>
                <c:manualLayout>
                  <c:x val="1.1105903093562465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193-A941-B059-080BB3728055}"/>
                </c:ext>
              </c:extLst>
            </c:dLbl>
            <c:dLbl>
              <c:idx val="4"/>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193-A941-B059-080BB3728055}"/>
                </c:ext>
              </c:extLst>
            </c:dLbl>
            <c:dLbl>
              <c:idx val="5"/>
              <c:layout>
                <c:manualLayout>
                  <c:x val="1.1105903093562424E-2"/>
                  <c:y val="1.8672603345630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193-A941-B059-080BB3728055}"/>
                </c:ext>
              </c:extLst>
            </c:dLbl>
            <c:dLbl>
              <c:idx val="6"/>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193-A941-B059-080BB3728055}"/>
                </c:ext>
              </c:extLst>
            </c:dLbl>
            <c:dLbl>
              <c:idx val="7"/>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193-A941-B059-080BB3728055}"/>
                </c:ext>
              </c:extLst>
            </c:dLbl>
            <c:dLbl>
              <c:idx val="8"/>
              <c:layout>
                <c:manualLayout>
                  <c:x val="1.1105903093562424E-2"/>
                  <c:y val="1.556050278802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193-A941-B059-080BB3728055}"/>
                </c:ext>
              </c:extLst>
            </c:dLbl>
            <c:dLbl>
              <c:idx val="9"/>
              <c:layout>
                <c:manualLayout>
                  <c:x val="1.1105903093562342E-2"/>
                  <c:y val="8.0914614497732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193-A941-B059-080BB3728055}"/>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193-A941-B059-080BB3728055}"/>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193-A941-B059-080BB3728055}"/>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'elab-CdAS.Martino-2017-1-13-181'!$V$6:$V$15</c:f>
              <c:strCache>
                <c:ptCount val="10"/>
                <c:pt idx="0">
                  <c:v>0 - 4 anni</c:v>
                </c:pt>
                <c:pt idx="1">
                  <c:v>15 - 18 anni</c:v>
                </c:pt>
                <c:pt idx="2">
                  <c:v>19 - 24 anni</c:v>
                </c:pt>
                <c:pt idx="3">
                  <c:v>25 - 34 anni</c:v>
                </c:pt>
                <c:pt idx="4">
                  <c:v>35 - 44 anni</c:v>
                </c:pt>
                <c:pt idx="5">
                  <c:v>45 - 54 anni</c:v>
                </c:pt>
                <c:pt idx="6">
                  <c:v>55 - 64 anni</c:v>
                </c:pt>
                <c:pt idx="7">
                  <c:v>65 - 74 anni</c:v>
                </c:pt>
                <c:pt idx="8">
                  <c:v>75 e oltre</c:v>
                </c:pt>
                <c:pt idx="9">
                  <c:v>Totale</c:v>
                </c:pt>
              </c:strCache>
            </c:strRef>
          </c:cat>
          <c:val>
            <c:numRef>
              <c:f>'elab-CdAS.Martino-2017-1-13-181'!$Y$6:$Y$15</c:f>
              <c:numCache>
                <c:formatCode>General</c:formatCode>
                <c:ptCount val="10"/>
                <c:pt idx="0">
                  <c:v>0</c:v>
                </c:pt>
                <c:pt idx="1">
                  <c:v>1</c:v>
                </c:pt>
                <c:pt idx="2">
                  <c:v>35</c:v>
                </c:pt>
                <c:pt idx="3">
                  <c:v>136</c:v>
                </c:pt>
                <c:pt idx="4">
                  <c:v>123</c:v>
                </c:pt>
                <c:pt idx="5">
                  <c:v>113</c:v>
                </c:pt>
                <c:pt idx="6">
                  <c:v>70</c:v>
                </c:pt>
                <c:pt idx="7">
                  <c:v>33</c:v>
                </c:pt>
                <c:pt idx="8">
                  <c:v>9</c:v>
                </c:pt>
                <c:pt idx="9">
                  <c:v>520</c:v>
                </c:pt>
              </c:numCache>
            </c:numRef>
          </c:val>
          <c:shape val="coneToMax"/>
          <c:extLst>
            <c:ext xmlns:c16="http://schemas.microsoft.com/office/drawing/2014/chart" uri="{C3380CC4-5D6E-409C-BE32-E72D297353CC}">
              <c16:uniqueId val="{00000022-4193-A941-B059-080BB3728055}"/>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PersoneCondizioneProfessionaleGenere - 2019</a:t>
            </a:r>
          </a:p>
        </c:rich>
      </c:tx>
      <c:layout>
        <c:manualLayout>
          <c:xMode val="edge"/>
          <c:yMode val="edge"/>
          <c:x val="0.27336636533829278"/>
          <c:y val="9.000489771314471E-3"/>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6.185022445945966E-3"/>
          <c:y val="7.1998195982688903E-2"/>
          <c:w val="0.8537177197738649"/>
          <c:h val="0.4218395622197943"/>
        </c:manualLayout>
      </c:layout>
      <c:bar3DChart>
        <c:barDir val="col"/>
        <c:grouping val="standard"/>
        <c:varyColors val="0"/>
        <c:ser>
          <c:idx val="0"/>
          <c:order val="0"/>
          <c:tx>
            <c:strRef>
              <c:f>'a1-Persone'!$AC$5</c:f>
              <c:strCache>
                <c:ptCount val="1"/>
                <c:pt idx="0">
                  <c:v>Femminile</c:v>
                </c:pt>
              </c:strCache>
            </c:strRef>
          </c:tx>
          <c:spPr>
            <a:solidFill>
              <a:srgbClr val="FFC000"/>
            </a:solidFill>
            <a:ln w="12700">
              <a:solidFill>
                <a:srgbClr val="000000"/>
              </a:solidFill>
              <a:prstDash val="solid"/>
            </a:ln>
          </c:spPr>
          <c:invertIfNegative val="0"/>
          <c:dLbls>
            <c:dLbl>
              <c:idx val="0"/>
              <c:layout>
                <c:manualLayout>
                  <c:x val="9.8148213694782549E-3"/>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8A-8C4F-BA95-2009F51C8299}"/>
                </c:ext>
              </c:extLst>
            </c:dLbl>
            <c:dLbl>
              <c:idx val="1"/>
              <c:layout>
                <c:manualLayout>
                  <c:x val="9.8148213694782549E-3"/>
                  <c:y val="1.005965454354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8A-8C4F-BA95-2009F51C8299}"/>
                </c:ext>
              </c:extLst>
            </c:dLbl>
            <c:dLbl>
              <c:idx val="2"/>
              <c:layout>
                <c:manualLayout>
                  <c:x val="1.1777756169320251E-2"/>
                  <c:y val="1.2071531029904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8A-8C4F-BA95-2009F51C8299}"/>
                </c:ext>
              </c:extLst>
            </c:dLbl>
            <c:dLbl>
              <c:idx val="3"/>
              <c:layout>
                <c:manualLayout>
                  <c:x val="9.8148213694781838E-3"/>
                  <c:y val="1.2071585452250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8A-8C4F-BA95-2009F51C8299}"/>
                </c:ext>
              </c:extLst>
            </c:dLbl>
            <c:dLbl>
              <c:idx val="4"/>
              <c:layout>
                <c:manualLayout>
                  <c:x val="1.3740749917269557E-2"/>
                  <c:y val="1.005965454354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8A-8C4F-BA95-2009F51C8299}"/>
                </c:ext>
              </c:extLst>
            </c:dLbl>
            <c:dLbl>
              <c:idx val="5"/>
              <c:layout>
                <c:manualLayout>
                  <c:x val="9.8148213694781838E-3"/>
                  <c:y val="1.005965454354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8A-8C4F-BA95-2009F51C8299}"/>
                </c:ext>
              </c:extLst>
            </c:dLbl>
            <c:dLbl>
              <c:idx val="6"/>
              <c:layout>
                <c:manualLayout>
                  <c:x val="1.1777785643373905E-2"/>
                  <c:y val="1.207158545225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8A-8C4F-BA95-2009F51C8299}"/>
                </c:ext>
              </c:extLst>
            </c:dLbl>
            <c:dLbl>
              <c:idx val="7"/>
              <c:layout>
                <c:manualLayout>
                  <c:x val="9.8148213694781838E-3"/>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8A-8C4F-BA95-2009F51C8299}"/>
                </c:ext>
              </c:extLst>
            </c:dLbl>
            <c:dLbl>
              <c:idx val="8"/>
              <c:layout>
                <c:manualLayout>
                  <c:x val="9.8148213694781838E-3"/>
                  <c:y val="1.0059654543541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8A-8C4F-BA95-2009F51C8299}"/>
                </c:ext>
              </c:extLst>
            </c:dLbl>
            <c:dLbl>
              <c:idx val="9"/>
              <c:layout>
                <c:manualLayout>
                  <c:x val="9.8147968077668124E-3"/>
                  <c:y val="1.0041089143674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8A-8C4F-BA95-2009F51C8299}"/>
                </c:ext>
              </c:extLst>
            </c:dLbl>
            <c:dLbl>
              <c:idx val="10"/>
              <c:layout>
                <c:manualLayout>
                  <c:x val="1.0348519672780351E-2"/>
                  <c:y val="3.4223780407289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8A-8C4F-BA95-2009F51C8299}"/>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'a1-Persone'!$AB$6:$AB$16</c:f>
              <c:strCache>
                <c:ptCount val="11"/>
                <c:pt idx="0">
                  <c:v>(Non specificato)</c:v>
                </c:pt>
                <c:pt idx="1">
                  <c:v>Occupato</c:v>
                </c:pt>
                <c:pt idx="2">
                  <c:v>Disoccupato in cerca di NUOVA/PRIMA occupazione</c:v>
                </c:pt>
                <c:pt idx="3">
                  <c:v>In servizio civile</c:v>
                </c:pt>
                <c:pt idx="4">
                  <c:v>Casalinga/o</c:v>
                </c:pt>
                <c:pt idx="5">
                  <c:v>Studente</c:v>
                </c:pt>
                <c:pt idx="6">
                  <c:v>Inabile parziale o totale al lavoro</c:v>
                </c:pt>
                <c:pt idx="7">
                  <c:v>Pensionato/a</c:v>
                </c:pt>
                <c:pt idx="8">
                  <c:v>Lavoro nero/irregolare</c:v>
                </c:pt>
                <c:pt idx="9">
                  <c:v>Altro</c:v>
                </c:pt>
                <c:pt idx="10">
                  <c:v>Totale</c:v>
                </c:pt>
              </c:strCache>
            </c:strRef>
          </c:cat>
          <c:val>
            <c:numRef>
              <c:f>'a1-Persone'!$AC$6:$AC$16</c:f>
              <c:numCache>
                <c:formatCode>General</c:formatCode>
                <c:ptCount val="11"/>
                <c:pt idx="0">
                  <c:v>42</c:v>
                </c:pt>
                <c:pt idx="1">
                  <c:v>20</c:v>
                </c:pt>
                <c:pt idx="2">
                  <c:v>150</c:v>
                </c:pt>
                <c:pt idx="3">
                  <c:v>3</c:v>
                </c:pt>
                <c:pt idx="4">
                  <c:v>35</c:v>
                </c:pt>
                <c:pt idx="5">
                  <c:v>4</c:v>
                </c:pt>
                <c:pt idx="6">
                  <c:v>2</c:v>
                </c:pt>
                <c:pt idx="7">
                  <c:v>6</c:v>
                </c:pt>
                <c:pt idx="8">
                  <c:v>7</c:v>
                </c:pt>
                <c:pt idx="9">
                  <c:v>10</c:v>
                </c:pt>
                <c:pt idx="10">
                  <c:v>279</c:v>
                </c:pt>
              </c:numCache>
            </c:numRef>
          </c:val>
          <c:shape val="coneToMax"/>
          <c:extLst>
            <c:ext xmlns:c16="http://schemas.microsoft.com/office/drawing/2014/chart" uri="{C3380CC4-5D6E-409C-BE32-E72D297353CC}">
              <c16:uniqueId val="{0000000B-EE8A-8C4F-BA95-2009F51C8299}"/>
            </c:ext>
          </c:extLst>
        </c:ser>
        <c:ser>
          <c:idx val="1"/>
          <c:order val="1"/>
          <c:tx>
            <c:strRef>
              <c:f>'a1-Persone'!$AD$5</c:f>
              <c:strCache>
                <c:ptCount val="1"/>
                <c:pt idx="0">
                  <c:v>Maschile</c:v>
                </c:pt>
              </c:strCache>
            </c:strRef>
          </c:tx>
          <c:spPr>
            <a:solidFill>
              <a:srgbClr val="FFFF00"/>
            </a:solidFill>
            <a:ln w="12700">
              <a:solidFill>
                <a:srgbClr val="000000"/>
              </a:solidFill>
              <a:prstDash val="solid"/>
            </a:ln>
          </c:spPr>
          <c:invertIfNegative val="0"/>
          <c:dLbls>
            <c:dLbl>
              <c:idx val="0"/>
              <c:layout>
                <c:manualLayout>
                  <c:x val="9.8148213694782185E-3"/>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E8A-8C4F-BA95-2009F51C8299}"/>
                </c:ext>
              </c:extLst>
            </c:dLbl>
            <c:dLbl>
              <c:idx val="1"/>
              <c:layout>
                <c:manualLayout>
                  <c:x val="7.8518570955826046E-3"/>
                  <c:y val="1.005965454354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8A-8C4F-BA95-2009F51C8299}"/>
                </c:ext>
              </c:extLst>
            </c:dLbl>
            <c:dLbl>
              <c:idx val="2"/>
              <c:layout>
                <c:manualLayout>
                  <c:x val="9.8148213694782185E-3"/>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E8A-8C4F-BA95-2009F51C8299}"/>
                </c:ext>
              </c:extLst>
            </c:dLbl>
            <c:dLbl>
              <c:idx val="3"/>
              <c:layout>
                <c:manualLayout>
                  <c:x val="9.8148213694782549E-3"/>
                  <c:y val="1.005965454354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E8A-8C4F-BA95-2009F51C8299}"/>
                </c:ext>
              </c:extLst>
            </c:dLbl>
            <c:dLbl>
              <c:idx val="4"/>
              <c:layout>
                <c:manualLayout>
                  <c:x val="1.1777785643373905E-2"/>
                  <c:y val="1.005965454354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E8A-8C4F-BA95-2009F51C8299}"/>
                </c:ext>
              </c:extLst>
            </c:dLbl>
            <c:dLbl>
              <c:idx val="5"/>
              <c:layout>
                <c:manualLayout>
                  <c:x val="1.3740749917269557E-2"/>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E8A-8C4F-BA95-2009F51C8299}"/>
                </c:ext>
              </c:extLst>
            </c:dLbl>
            <c:dLbl>
              <c:idx val="6"/>
              <c:layout>
                <c:manualLayout>
                  <c:x val="9.8148213694782549E-3"/>
                  <c:y val="1.207158545225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E8A-8C4F-BA95-2009F51C8299}"/>
                </c:ext>
              </c:extLst>
            </c:dLbl>
            <c:dLbl>
              <c:idx val="7"/>
              <c:layout>
                <c:manualLayout>
                  <c:x val="1.1777785643373834E-2"/>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E8A-8C4F-BA95-2009F51C8299}"/>
                </c:ext>
              </c:extLst>
            </c:dLbl>
            <c:dLbl>
              <c:idx val="8"/>
              <c:layout>
                <c:manualLayout>
                  <c:x val="1.1777785643373905E-2"/>
                  <c:y val="1.005965454354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E8A-8C4F-BA95-2009F51C8299}"/>
                </c:ext>
              </c:extLst>
            </c:dLbl>
            <c:dLbl>
              <c:idx val="9"/>
              <c:layout>
                <c:manualLayout>
                  <c:x val="9.042867859996688E-3"/>
                  <c:y val="1.2056788966088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E8A-8C4F-BA95-2009F51C8299}"/>
                </c:ext>
              </c:extLst>
            </c:dLbl>
            <c:dLbl>
              <c:idx val="10"/>
              <c:layout>
                <c:manualLayout>
                  <c:x val="1.2073272951577077E-2"/>
                  <c:y val="3.2210616853919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E8A-8C4F-BA95-2009F51C8299}"/>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'a1-Persone'!$AB$6:$AB$16</c:f>
              <c:strCache>
                <c:ptCount val="11"/>
                <c:pt idx="0">
                  <c:v>(Non specificato)</c:v>
                </c:pt>
                <c:pt idx="1">
                  <c:v>Occupato</c:v>
                </c:pt>
                <c:pt idx="2">
                  <c:v>Disoccupato in cerca di NUOVA/PRIMA occupazione</c:v>
                </c:pt>
                <c:pt idx="3">
                  <c:v>In servizio civile</c:v>
                </c:pt>
                <c:pt idx="4">
                  <c:v>Casalinga/o</c:v>
                </c:pt>
                <c:pt idx="5">
                  <c:v>Studente</c:v>
                </c:pt>
                <c:pt idx="6">
                  <c:v>Inabile parziale o totale al lavoro</c:v>
                </c:pt>
                <c:pt idx="7">
                  <c:v>Pensionato/a</c:v>
                </c:pt>
                <c:pt idx="8">
                  <c:v>Lavoro nero/irregolare</c:v>
                </c:pt>
                <c:pt idx="9">
                  <c:v>Altro</c:v>
                </c:pt>
                <c:pt idx="10">
                  <c:v>Totale</c:v>
                </c:pt>
              </c:strCache>
            </c:strRef>
          </c:cat>
          <c:val>
            <c:numRef>
              <c:f>'a1-Persone'!$AD$6:$AD$16</c:f>
              <c:numCache>
                <c:formatCode>General</c:formatCode>
                <c:ptCount val="11"/>
                <c:pt idx="0">
                  <c:v>49</c:v>
                </c:pt>
                <c:pt idx="1">
                  <c:v>10</c:v>
                </c:pt>
                <c:pt idx="2">
                  <c:v>148</c:v>
                </c:pt>
                <c:pt idx="3">
                  <c:v>1</c:v>
                </c:pt>
                <c:pt idx="4">
                  <c:v>0</c:v>
                </c:pt>
                <c:pt idx="5">
                  <c:v>0</c:v>
                </c:pt>
                <c:pt idx="6">
                  <c:v>8</c:v>
                </c:pt>
                <c:pt idx="7">
                  <c:v>16</c:v>
                </c:pt>
                <c:pt idx="8">
                  <c:v>1</c:v>
                </c:pt>
                <c:pt idx="9">
                  <c:v>8</c:v>
                </c:pt>
                <c:pt idx="10">
                  <c:v>241</c:v>
                </c:pt>
              </c:numCache>
            </c:numRef>
          </c:val>
          <c:shape val="coneToMax"/>
          <c:extLst>
            <c:ext xmlns:c16="http://schemas.microsoft.com/office/drawing/2014/chart" uri="{C3380CC4-5D6E-409C-BE32-E72D297353CC}">
              <c16:uniqueId val="{00000017-EE8A-8C4F-BA95-2009F51C8299}"/>
            </c:ext>
          </c:extLst>
        </c:ser>
        <c:ser>
          <c:idx val="2"/>
          <c:order val="2"/>
          <c:tx>
            <c:strRef>
              <c:f>'a1-Persone'!$AE$5</c:f>
              <c:strCache>
                <c:ptCount val="1"/>
                <c:pt idx="0">
                  <c:v>Totale</c:v>
                </c:pt>
              </c:strCache>
            </c:strRef>
          </c:tx>
          <c:spPr>
            <a:solidFill>
              <a:srgbClr val="FFC000">
                <a:lumMod val="20000"/>
                <a:lumOff val="80000"/>
              </a:srgbClr>
            </a:solidFill>
            <a:ln w="12700">
              <a:solidFill>
                <a:srgbClr val="000000"/>
              </a:solidFill>
              <a:prstDash val="solid"/>
            </a:ln>
          </c:spPr>
          <c:invertIfNegative val="0"/>
          <c:dLbls>
            <c:dLbl>
              <c:idx val="0"/>
              <c:layout>
                <c:manualLayout>
                  <c:x val="9.8148213694782549E-3"/>
                  <c:y val="1.005965454354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E8A-8C4F-BA95-2009F51C8299}"/>
                </c:ext>
              </c:extLst>
            </c:dLbl>
            <c:dLbl>
              <c:idx val="1"/>
              <c:layout>
                <c:manualLayout>
                  <c:x val="9.8148213694782549E-3"/>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E8A-8C4F-BA95-2009F51C8299}"/>
                </c:ext>
              </c:extLst>
            </c:dLbl>
            <c:dLbl>
              <c:idx val="2"/>
              <c:layout>
                <c:manualLayout>
                  <c:x val="1.1777785643373905E-2"/>
                  <c:y val="3.219089453933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E8A-8C4F-BA95-2009F51C8299}"/>
                </c:ext>
              </c:extLst>
            </c:dLbl>
            <c:dLbl>
              <c:idx val="3"/>
              <c:layout>
                <c:manualLayout>
                  <c:x val="9.8148213694782549E-3"/>
                  <c:y val="1.005965454354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E8A-8C4F-BA95-2009F51C8299}"/>
                </c:ext>
              </c:extLst>
            </c:dLbl>
            <c:dLbl>
              <c:idx val="4"/>
              <c:layout>
                <c:manualLayout>
                  <c:x val="1.1777785643373834E-2"/>
                  <c:y val="1.2071585452250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E8A-8C4F-BA95-2009F51C8299}"/>
                </c:ext>
              </c:extLst>
            </c:dLbl>
            <c:dLbl>
              <c:idx val="5"/>
              <c:layout>
                <c:manualLayout>
                  <c:x val="9.8148213694782549E-3"/>
                  <c:y val="1.005965454354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E8A-8C4F-BA95-2009F51C8299}"/>
                </c:ext>
              </c:extLst>
            </c:dLbl>
            <c:dLbl>
              <c:idx val="6"/>
              <c:layout>
                <c:manualLayout>
                  <c:x val="9.8148213694782549E-3"/>
                  <c:y val="1.207158545225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E8A-8C4F-BA95-2009F51C8299}"/>
                </c:ext>
              </c:extLst>
            </c:dLbl>
            <c:dLbl>
              <c:idx val="7"/>
              <c:layout>
                <c:manualLayout>
                  <c:x val="1.1777785643373905E-2"/>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E8A-8C4F-BA95-2009F51C8299}"/>
                </c:ext>
              </c:extLst>
            </c:dLbl>
            <c:dLbl>
              <c:idx val="8"/>
              <c:layout>
                <c:manualLayout>
                  <c:x val="1.1777785643373978E-2"/>
                  <c:y val="1.20715854522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E8A-8C4F-BA95-2009F51C8299}"/>
                </c:ext>
              </c:extLst>
            </c:dLbl>
            <c:dLbl>
              <c:idx val="9"/>
              <c:layout>
                <c:manualLayout>
                  <c:x val="1.029120897328005E-2"/>
                  <c:y val="1.0033797370174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E8A-8C4F-BA95-2009F51C8299}"/>
                </c:ext>
              </c:extLst>
            </c:dLbl>
            <c:dLbl>
              <c:idx val="10"/>
              <c:layout>
                <c:manualLayout>
                  <c:x val="1.033426043312757E-2"/>
                  <c:y val="4.9938438095525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E8A-8C4F-BA95-2009F51C8299}"/>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E8A-8C4F-BA95-2009F51C8299}"/>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E8A-8C4F-BA95-2009F51C8299}"/>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'a1-Persone'!$AB$6:$AB$16</c:f>
              <c:strCache>
                <c:ptCount val="11"/>
                <c:pt idx="0">
                  <c:v>(Non specificato)</c:v>
                </c:pt>
                <c:pt idx="1">
                  <c:v>Occupato</c:v>
                </c:pt>
                <c:pt idx="2">
                  <c:v>Disoccupato in cerca di NUOVA/PRIMA occupazione</c:v>
                </c:pt>
                <c:pt idx="3">
                  <c:v>In servizio civile</c:v>
                </c:pt>
                <c:pt idx="4">
                  <c:v>Casalinga/o</c:v>
                </c:pt>
                <c:pt idx="5">
                  <c:v>Studente</c:v>
                </c:pt>
                <c:pt idx="6">
                  <c:v>Inabile parziale o totale al lavoro</c:v>
                </c:pt>
                <c:pt idx="7">
                  <c:v>Pensionato/a</c:v>
                </c:pt>
                <c:pt idx="8">
                  <c:v>Lavoro nero/irregolare</c:v>
                </c:pt>
                <c:pt idx="9">
                  <c:v>Altro</c:v>
                </c:pt>
                <c:pt idx="10">
                  <c:v>Totale</c:v>
                </c:pt>
              </c:strCache>
            </c:strRef>
          </c:cat>
          <c:val>
            <c:numRef>
              <c:f>'a1-Persone'!$AE$6:$AE$16</c:f>
              <c:numCache>
                <c:formatCode>General</c:formatCode>
                <c:ptCount val="11"/>
                <c:pt idx="0">
                  <c:v>91</c:v>
                </c:pt>
                <c:pt idx="1">
                  <c:v>30</c:v>
                </c:pt>
                <c:pt idx="2">
                  <c:v>298</c:v>
                </c:pt>
                <c:pt idx="3">
                  <c:v>4</c:v>
                </c:pt>
                <c:pt idx="4">
                  <c:v>35</c:v>
                </c:pt>
                <c:pt idx="5">
                  <c:v>4</c:v>
                </c:pt>
                <c:pt idx="6">
                  <c:v>10</c:v>
                </c:pt>
                <c:pt idx="7">
                  <c:v>22</c:v>
                </c:pt>
                <c:pt idx="8">
                  <c:v>8</c:v>
                </c:pt>
                <c:pt idx="9">
                  <c:v>18</c:v>
                </c:pt>
                <c:pt idx="10">
                  <c:v>520</c:v>
                </c:pt>
              </c:numCache>
            </c:numRef>
          </c:val>
          <c:shape val="coneToMax"/>
          <c:extLst>
            <c:ext xmlns:c16="http://schemas.microsoft.com/office/drawing/2014/chart" uri="{C3380CC4-5D6E-409C-BE32-E72D297353CC}">
              <c16:uniqueId val="{00000025-EE8A-8C4F-BA95-2009F51C8299}"/>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650" b="1" i="0" u="none" strike="noStrike" kern="1200" baseline="0">
                <a:solidFill>
                  <a:srgbClr val="000000"/>
                </a:solidFill>
                <a:latin typeface="Arial"/>
                <a:ea typeface="Arial"/>
                <a:cs typeface="Arial"/>
              </a:defRPr>
            </a:pPr>
            <a:r>
              <a:rPr lang="it-IT" sz="1400" b="1" i="0" baseline="0">
                <a:effectLst/>
              </a:rPr>
              <a:t>PersoneIstruzioneGenere - 2019</a:t>
            </a:r>
            <a:endParaRPr lang="it-IT" sz="1400">
              <a:effectLst/>
            </a:endParaRPr>
          </a:p>
        </c:rich>
      </c:tx>
      <c:layout>
        <c:manualLayout>
          <c:xMode val="edge"/>
          <c:yMode val="edge"/>
          <c:x val="0.27532480314960628"/>
          <c:y val="1.1900802562134605E-2"/>
        </c:manualLayout>
      </c:layout>
      <c:overlay val="0"/>
      <c:spPr>
        <a:noFill/>
        <a:ln w="25400">
          <a:noFill/>
        </a:ln>
      </c:spPr>
    </c:title>
    <c:autoTitleDeleted val="0"/>
    <c:view3D>
      <c:rotX val="40"/>
      <c:hPercent val="50"/>
      <c:rotY val="30"/>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8.5526826760558121E-4"/>
          <c:y val="0"/>
          <c:w val="0.83824069578434079"/>
          <c:h val="0.59257357638657548"/>
        </c:manualLayout>
      </c:layout>
      <c:bar3DChart>
        <c:barDir val="col"/>
        <c:grouping val="standard"/>
        <c:varyColors val="0"/>
        <c:ser>
          <c:idx val="0"/>
          <c:order val="0"/>
          <c:tx>
            <c:strRef>
              <c:f>'elab-CdAS.Martino-2018-1-11-130'!$AD$5</c:f>
              <c:strCache>
                <c:ptCount val="1"/>
                <c:pt idx="0">
                  <c:v>Femminile</c:v>
                </c:pt>
              </c:strCache>
            </c:strRef>
          </c:tx>
          <c:spPr>
            <a:solidFill>
              <a:srgbClr val="FFC000"/>
            </a:solidFill>
            <a:ln w="12700">
              <a:solidFill>
                <a:srgbClr val="000000"/>
              </a:solidFill>
              <a:prstDash val="solid"/>
            </a:ln>
          </c:spPr>
          <c:invertIfNegative val="0"/>
          <c:dLbls>
            <c:dLbl>
              <c:idx val="0"/>
              <c:layout>
                <c:manualLayout>
                  <c:x val="1.3404825737265426E-2"/>
                  <c:y val="1.74216027874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C2-B844-BF0A-DAC0FC281B89}"/>
                </c:ext>
              </c:extLst>
            </c:dLbl>
            <c:dLbl>
              <c:idx val="1"/>
              <c:layout>
                <c:manualLayout>
                  <c:x val="1.3404825737265416E-2"/>
                  <c:y val="1.74216027874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C2-B844-BF0A-DAC0FC281B89}"/>
                </c:ext>
              </c:extLst>
            </c:dLbl>
            <c:dLbl>
              <c:idx val="2"/>
              <c:layout>
                <c:manualLayout>
                  <c:x val="1.5638963360142984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C2-B844-BF0A-DAC0FC281B89}"/>
                </c:ext>
              </c:extLst>
            </c:dLbl>
            <c:dLbl>
              <c:idx val="3"/>
              <c:layout>
                <c:manualLayout>
                  <c:x val="1.3404825737265416E-2"/>
                  <c:y val="1.493280238924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C2-B844-BF0A-DAC0FC281B89}"/>
                </c:ext>
              </c:extLst>
            </c:dLbl>
            <c:dLbl>
              <c:idx val="4"/>
              <c:layout>
                <c:manualLayout>
                  <c:x val="1.3404825737265374E-2"/>
                  <c:y val="1.7421602787456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C2-B844-BF0A-DAC0FC281B89}"/>
                </c:ext>
              </c:extLst>
            </c:dLbl>
            <c:dLbl>
              <c:idx val="5"/>
              <c:layout>
                <c:manualLayout>
                  <c:x val="1.3404825737265456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C2-B844-BF0A-DAC0FC281B89}"/>
                </c:ext>
              </c:extLst>
            </c:dLbl>
            <c:dLbl>
              <c:idx val="6"/>
              <c:layout>
                <c:manualLayout>
                  <c:x val="1.7873100983020553E-2"/>
                  <c:y val="1.7421602787456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C2-B844-BF0A-DAC0FC281B89}"/>
                </c:ext>
              </c:extLst>
            </c:dLbl>
            <c:dLbl>
              <c:idx val="7"/>
              <c:layout>
                <c:manualLayout>
                  <c:x val="1.1170688114387765E-2"/>
                  <c:y val="1.9910403185664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CC2-B844-BF0A-DAC0FC281B89}"/>
                </c:ext>
              </c:extLst>
            </c:dLbl>
            <c:dLbl>
              <c:idx val="8"/>
              <c:layout>
                <c:manualLayout>
                  <c:x val="1.3404825737265416E-2"/>
                  <c:y val="1.7421602787456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C2-B844-BF0A-DAC0FC281B89}"/>
                </c:ext>
              </c:extLst>
            </c:dLbl>
            <c:dLbl>
              <c:idx val="9"/>
              <c:layout>
                <c:manualLayout>
                  <c:x val="1.5638963360142984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CC2-B844-BF0A-DAC0FC281B89}"/>
                </c:ext>
              </c:extLst>
            </c:dLbl>
            <c:dLbl>
              <c:idx val="10"/>
              <c:layout>
                <c:manualLayout>
                  <c:x val="1.5638963360142984E-2"/>
                  <c:y val="7.4664011946241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CC2-B844-BF0A-DAC0FC281B89}"/>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'elab-CdAS.Martino-2018-1-11-130'!$AC$6:$AC$16</c:f>
              <c:strCache>
                <c:ptCount val="11"/>
                <c:pt idx="0">
                  <c:v>(Non specificato)</c:v>
                </c:pt>
                <c:pt idx="1">
                  <c:v>Analfabeta</c:v>
                </c:pt>
                <c:pt idx="2">
                  <c:v>Nessun titolo</c:v>
                </c:pt>
                <c:pt idx="3">
                  <c:v>Licenza elementare</c:v>
                </c:pt>
                <c:pt idx="4">
                  <c:v>Licenza media inferiore</c:v>
                </c:pt>
                <c:pt idx="5">
                  <c:v>Diploma professionale</c:v>
                </c:pt>
                <c:pt idx="6">
                  <c:v>Licenza media superiore</c:v>
                </c:pt>
                <c:pt idx="7">
                  <c:v>Diploma universitario</c:v>
                </c:pt>
                <c:pt idx="8">
                  <c:v>Laurea</c:v>
                </c:pt>
                <c:pt idx="9">
                  <c:v>Altro</c:v>
                </c:pt>
                <c:pt idx="10">
                  <c:v>Totale</c:v>
                </c:pt>
              </c:strCache>
            </c:strRef>
          </c:cat>
          <c:val>
            <c:numRef>
              <c:f>'elab-CdAS.Martino-2018-1-11-130'!$AD$6:$AD$16</c:f>
              <c:numCache>
                <c:formatCode>General</c:formatCode>
                <c:ptCount val="11"/>
                <c:pt idx="0">
                  <c:v>26</c:v>
                </c:pt>
                <c:pt idx="1">
                  <c:v>5</c:v>
                </c:pt>
                <c:pt idx="2">
                  <c:v>7</c:v>
                </c:pt>
                <c:pt idx="3">
                  <c:v>36</c:v>
                </c:pt>
                <c:pt idx="4">
                  <c:v>110</c:v>
                </c:pt>
                <c:pt idx="5">
                  <c:v>14</c:v>
                </c:pt>
                <c:pt idx="6">
                  <c:v>61</c:v>
                </c:pt>
                <c:pt idx="7">
                  <c:v>9</c:v>
                </c:pt>
                <c:pt idx="8">
                  <c:v>11</c:v>
                </c:pt>
                <c:pt idx="9">
                  <c:v>0</c:v>
                </c:pt>
                <c:pt idx="10">
                  <c:v>279</c:v>
                </c:pt>
              </c:numCache>
            </c:numRef>
          </c:val>
          <c:shape val="coneToMax"/>
          <c:extLst>
            <c:ext xmlns:c16="http://schemas.microsoft.com/office/drawing/2014/chart" uri="{C3380CC4-5D6E-409C-BE32-E72D297353CC}">
              <c16:uniqueId val="{0000000B-5CC2-B844-BF0A-DAC0FC281B89}"/>
            </c:ext>
          </c:extLst>
        </c:ser>
        <c:ser>
          <c:idx val="1"/>
          <c:order val="1"/>
          <c:tx>
            <c:strRef>
              <c:f>'elab-CdAS.Martino-2018-1-11-130'!$AE$5</c:f>
              <c:strCache>
                <c:ptCount val="1"/>
                <c:pt idx="0">
                  <c:v>Maschile</c:v>
                </c:pt>
              </c:strCache>
            </c:strRef>
          </c:tx>
          <c:spPr>
            <a:solidFill>
              <a:srgbClr val="FFFF00"/>
            </a:solidFill>
            <a:ln w="12700">
              <a:solidFill>
                <a:srgbClr val="000000"/>
              </a:solidFill>
              <a:prstDash val="solid"/>
            </a:ln>
          </c:spPr>
          <c:invertIfNegative val="0"/>
          <c:dLbls>
            <c:dLbl>
              <c:idx val="0"/>
              <c:layout>
                <c:manualLayout>
                  <c:x val="1.3404825737265395E-2"/>
                  <c:y val="1.74216027874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CC2-B844-BF0A-DAC0FC281B89}"/>
                </c:ext>
              </c:extLst>
            </c:dLbl>
            <c:dLbl>
              <c:idx val="1"/>
              <c:layout>
                <c:manualLayout>
                  <c:x val="1.5638963360142984E-2"/>
                  <c:y val="1.74216027874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CC2-B844-BF0A-DAC0FC281B89}"/>
                </c:ext>
              </c:extLst>
            </c:dLbl>
            <c:dLbl>
              <c:idx val="2"/>
              <c:layout>
                <c:manualLayout>
                  <c:x val="1.3404825737265374E-2"/>
                  <c:y val="1.493280238924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CC2-B844-BF0A-DAC0FC281B89}"/>
                </c:ext>
              </c:extLst>
            </c:dLbl>
            <c:dLbl>
              <c:idx val="3"/>
              <c:layout>
                <c:manualLayout>
                  <c:x val="1.3404825737265416E-2"/>
                  <c:y val="1.493280238924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CC2-B844-BF0A-DAC0FC281B89}"/>
                </c:ext>
              </c:extLst>
            </c:dLbl>
            <c:dLbl>
              <c:idx val="4"/>
              <c:layout>
                <c:manualLayout>
                  <c:x val="1.3404825737265416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CC2-B844-BF0A-DAC0FC281B89}"/>
                </c:ext>
              </c:extLst>
            </c:dLbl>
            <c:dLbl>
              <c:idx val="5"/>
              <c:layout>
                <c:manualLayout>
                  <c:x val="1.5638963360142984E-2"/>
                  <c:y val="1.493280238924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CC2-B844-BF0A-DAC0FC281B89}"/>
                </c:ext>
              </c:extLst>
            </c:dLbl>
            <c:dLbl>
              <c:idx val="6"/>
              <c:layout>
                <c:manualLayout>
                  <c:x val="1.5638963360142984E-2"/>
                  <c:y val="1.7421602787456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CC2-B844-BF0A-DAC0FC281B89}"/>
                </c:ext>
              </c:extLst>
            </c:dLbl>
            <c:dLbl>
              <c:idx val="7"/>
              <c:layout>
                <c:manualLayout>
                  <c:x val="1.5638963360142984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CC2-B844-BF0A-DAC0FC281B89}"/>
                </c:ext>
              </c:extLst>
            </c:dLbl>
            <c:dLbl>
              <c:idx val="8"/>
              <c:layout>
                <c:manualLayout>
                  <c:x val="1.3404825737265416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CC2-B844-BF0A-DAC0FC281B89}"/>
                </c:ext>
              </c:extLst>
            </c:dLbl>
            <c:dLbl>
              <c:idx val="9"/>
              <c:layout>
                <c:manualLayout>
                  <c:x val="8.9365504915102766E-3"/>
                  <c:y val="9.95520159283225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CC2-B844-BF0A-DAC0FC281B89}"/>
                </c:ext>
              </c:extLst>
            </c:dLbl>
            <c:dLbl>
              <c:idx val="10"/>
              <c:layout>
                <c:manualLayout>
                  <c:x val="2.2341376228775609E-2"/>
                  <c:y val="5.4753608760577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CC2-B844-BF0A-DAC0FC281B89}"/>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'elab-CdAS.Martino-2018-1-11-130'!$AC$6:$AC$16</c:f>
              <c:strCache>
                <c:ptCount val="11"/>
                <c:pt idx="0">
                  <c:v>(Non specificato)</c:v>
                </c:pt>
                <c:pt idx="1">
                  <c:v>Analfabeta</c:v>
                </c:pt>
                <c:pt idx="2">
                  <c:v>Nessun titolo</c:v>
                </c:pt>
                <c:pt idx="3">
                  <c:v>Licenza elementare</c:v>
                </c:pt>
                <c:pt idx="4">
                  <c:v>Licenza media inferiore</c:v>
                </c:pt>
                <c:pt idx="5">
                  <c:v>Diploma professionale</c:v>
                </c:pt>
                <c:pt idx="6">
                  <c:v>Licenza media superiore</c:v>
                </c:pt>
                <c:pt idx="7">
                  <c:v>Diploma universitario</c:v>
                </c:pt>
                <c:pt idx="8">
                  <c:v>Laurea</c:v>
                </c:pt>
                <c:pt idx="9">
                  <c:v>Altro</c:v>
                </c:pt>
                <c:pt idx="10">
                  <c:v>Totale</c:v>
                </c:pt>
              </c:strCache>
            </c:strRef>
          </c:cat>
          <c:val>
            <c:numRef>
              <c:f>'elab-CdAS.Martino-2018-1-11-130'!$AE$6:$AE$16</c:f>
              <c:numCache>
                <c:formatCode>General</c:formatCode>
                <c:ptCount val="11"/>
                <c:pt idx="0">
                  <c:v>42</c:v>
                </c:pt>
                <c:pt idx="1">
                  <c:v>2</c:v>
                </c:pt>
                <c:pt idx="2">
                  <c:v>12</c:v>
                </c:pt>
                <c:pt idx="3">
                  <c:v>20</c:v>
                </c:pt>
                <c:pt idx="4">
                  <c:v>71</c:v>
                </c:pt>
                <c:pt idx="5">
                  <c:v>27</c:v>
                </c:pt>
                <c:pt idx="6">
                  <c:v>41</c:v>
                </c:pt>
                <c:pt idx="7">
                  <c:v>6</c:v>
                </c:pt>
                <c:pt idx="8">
                  <c:v>19</c:v>
                </c:pt>
                <c:pt idx="9">
                  <c:v>1</c:v>
                </c:pt>
                <c:pt idx="10">
                  <c:v>241</c:v>
                </c:pt>
              </c:numCache>
            </c:numRef>
          </c:val>
          <c:shape val="coneToMax"/>
          <c:extLst>
            <c:ext xmlns:c16="http://schemas.microsoft.com/office/drawing/2014/chart" uri="{C3380CC4-5D6E-409C-BE32-E72D297353CC}">
              <c16:uniqueId val="{00000017-5CC2-B844-BF0A-DAC0FC281B89}"/>
            </c:ext>
          </c:extLst>
        </c:ser>
        <c:ser>
          <c:idx val="2"/>
          <c:order val="2"/>
          <c:tx>
            <c:strRef>
              <c:f>'elab-CdAS.Martino-2018-1-11-130'!$AF$5</c:f>
              <c:strCache>
                <c:ptCount val="1"/>
                <c:pt idx="0">
                  <c:v>Totale</c:v>
                </c:pt>
              </c:strCache>
            </c:strRef>
          </c:tx>
          <c:spPr>
            <a:solidFill>
              <a:srgbClr val="FFFFCC"/>
            </a:solidFill>
            <a:ln w="12700">
              <a:solidFill>
                <a:srgbClr val="000000"/>
              </a:solidFill>
              <a:prstDash val="solid"/>
            </a:ln>
          </c:spPr>
          <c:invertIfNegative val="0"/>
          <c:dLbls>
            <c:dLbl>
              <c:idx val="0"/>
              <c:layout>
                <c:manualLayout>
                  <c:x val="1.3404825737265416E-2"/>
                  <c:y val="1.4932802389248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CC2-B844-BF0A-DAC0FC281B89}"/>
                </c:ext>
              </c:extLst>
            </c:dLbl>
            <c:dLbl>
              <c:idx val="1"/>
              <c:layout>
                <c:manualLayout>
                  <c:x val="8.9365504915102367E-3"/>
                  <c:y val="1.2444001991040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CC2-B844-BF0A-DAC0FC281B89}"/>
                </c:ext>
              </c:extLst>
            </c:dLbl>
            <c:dLbl>
              <c:idx val="2"/>
              <c:layout>
                <c:manualLayout>
                  <c:x val="1.3404825737265416E-2"/>
                  <c:y val="1.7421602787456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CC2-B844-BF0A-DAC0FC281B89}"/>
                </c:ext>
              </c:extLst>
            </c:dLbl>
            <c:dLbl>
              <c:idx val="3"/>
              <c:layout>
                <c:manualLayout>
                  <c:x val="1.3404825737265416E-2"/>
                  <c:y val="1.4932802389248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CC2-B844-BF0A-DAC0FC281B89}"/>
                </c:ext>
              </c:extLst>
            </c:dLbl>
            <c:dLbl>
              <c:idx val="4"/>
              <c:layout>
                <c:manualLayout>
                  <c:x val="1.7873100983020553E-2"/>
                  <c:y val="4.479840716774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CC2-B844-BF0A-DAC0FC281B89}"/>
                </c:ext>
              </c:extLst>
            </c:dLbl>
            <c:dLbl>
              <c:idx val="5"/>
              <c:layout>
                <c:manualLayout>
                  <c:x val="1.5638963360142984E-2"/>
                  <c:y val="1.7421602787456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CC2-B844-BF0A-DAC0FC281B89}"/>
                </c:ext>
              </c:extLst>
            </c:dLbl>
            <c:dLbl>
              <c:idx val="6"/>
              <c:layout>
                <c:manualLayout>
                  <c:x val="1.3404825737265416E-2"/>
                  <c:y val="1.7421602787456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CC2-B844-BF0A-DAC0FC281B89}"/>
                </c:ext>
              </c:extLst>
            </c:dLbl>
            <c:dLbl>
              <c:idx val="7"/>
              <c:layout>
                <c:manualLayout>
                  <c:x val="1.3404825737265416E-2"/>
                  <c:y val="1.742160278745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CC2-B844-BF0A-DAC0FC281B89}"/>
                </c:ext>
              </c:extLst>
            </c:dLbl>
            <c:dLbl>
              <c:idx val="8"/>
              <c:layout>
                <c:manualLayout>
                  <c:x val="1.5638963360142984E-2"/>
                  <c:y val="1.7421602787456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CC2-B844-BF0A-DAC0FC281B89}"/>
                </c:ext>
              </c:extLst>
            </c:dLbl>
            <c:dLbl>
              <c:idx val="9"/>
              <c:layout>
                <c:manualLayout>
                  <c:x val="8.9365504915103582E-3"/>
                  <c:y val="1.4932802389248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CC2-B844-BF0A-DAC0FC281B89}"/>
                </c:ext>
              </c:extLst>
            </c:dLbl>
            <c:dLbl>
              <c:idx val="10"/>
              <c:layout>
                <c:manualLayout>
                  <c:x val="1.7873100983020473E-2"/>
                  <c:y val="9.4574415131906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5CC2-B844-BF0A-DAC0FC281B89}"/>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5CC2-B844-BF0A-DAC0FC281B89}"/>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CC2-B844-BF0A-DAC0FC281B89}"/>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'elab-CdAS.Martino-2018-1-11-130'!$AC$6:$AC$16</c:f>
              <c:strCache>
                <c:ptCount val="11"/>
                <c:pt idx="0">
                  <c:v>(Non specificato)</c:v>
                </c:pt>
                <c:pt idx="1">
                  <c:v>Analfabeta</c:v>
                </c:pt>
                <c:pt idx="2">
                  <c:v>Nessun titolo</c:v>
                </c:pt>
                <c:pt idx="3">
                  <c:v>Licenza elementare</c:v>
                </c:pt>
                <c:pt idx="4">
                  <c:v>Licenza media inferiore</c:v>
                </c:pt>
                <c:pt idx="5">
                  <c:v>Diploma professionale</c:v>
                </c:pt>
                <c:pt idx="6">
                  <c:v>Licenza media superiore</c:v>
                </c:pt>
                <c:pt idx="7">
                  <c:v>Diploma universitario</c:v>
                </c:pt>
                <c:pt idx="8">
                  <c:v>Laurea</c:v>
                </c:pt>
                <c:pt idx="9">
                  <c:v>Altro</c:v>
                </c:pt>
                <c:pt idx="10">
                  <c:v>Totale</c:v>
                </c:pt>
              </c:strCache>
            </c:strRef>
          </c:cat>
          <c:val>
            <c:numRef>
              <c:f>'elab-CdAS.Martino-2018-1-11-130'!$AF$6:$AF$16</c:f>
              <c:numCache>
                <c:formatCode>General</c:formatCode>
                <c:ptCount val="11"/>
                <c:pt idx="0">
                  <c:v>68</c:v>
                </c:pt>
                <c:pt idx="1">
                  <c:v>7</c:v>
                </c:pt>
                <c:pt idx="2">
                  <c:v>19</c:v>
                </c:pt>
                <c:pt idx="3">
                  <c:v>56</c:v>
                </c:pt>
                <c:pt idx="4">
                  <c:v>181</c:v>
                </c:pt>
                <c:pt idx="5">
                  <c:v>41</c:v>
                </c:pt>
                <c:pt idx="6">
                  <c:v>102</c:v>
                </c:pt>
                <c:pt idx="7">
                  <c:v>15</c:v>
                </c:pt>
                <c:pt idx="8">
                  <c:v>30</c:v>
                </c:pt>
                <c:pt idx="9">
                  <c:v>1</c:v>
                </c:pt>
                <c:pt idx="10">
                  <c:v>520</c:v>
                </c:pt>
              </c:numCache>
            </c:numRef>
          </c:val>
          <c:shape val="coneToMax"/>
          <c:extLst>
            <c:ext xmlns:c16="http://schemas.microsoft.com/office/drawing/2014/chart" uri="{C3380CC4-5D6E-409C-BE32-E72D297353CC}">
              <c16:uniqueId val="{00000025-5CC2-B844-BF0A-DAC0FC281B89}"/>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PersoneStatoCivileGenere - 2019</a:t>
            </a:r>
          </a:p>
        </c:rich>
      </c:tx>
      <c:layout>
        <c:manualLayout>
          <c:xMode val="edge"/>
          <c:yMode val="edge"/>
          <c:x val="0.29731248138837524"/>
          <c:y val="2.6784072373118974E-3"/>
        </c:manualLayout>
      </c:layout>
      <c:overlay val="0"/>
      <c:spPr>
        <a:noFill/>
        <a:ln w="25400">
          <a:noFill/>
        </a:ln>
      </c:spPr>
    </c:title>
    <c:autoTitleDeleted val="0"/>
    <c:view3D>
      <c:rotX val="40"/>
      <c:hPercent val="50"/>
      <c:rotY val="30"/>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8.3982701734709356E-2"/>
          <c:y val="5.4289153346277583E-2"/>
          <c:w val="0.73362161464817721"/>
          <c:h val="0.55217357503180042"/>
        </c:manualLayout>
      </c:layout>
      <c:bar3DChart>
        <c:barDir val="col"/>
        <c:grouping val="standard"/>
        <c:varyColors val="0"/>
        <c:ser>
          <c:idx val="0"/>
          <c:order val="0"/>
          <c:tx>
            <c:strRef>
              <c:f>'elab-CdAS.Martino-2018-1-11-125'!$W$5</c:f>
              <c:strCache>
                <c:ptCount val="1"/>
                <c:pt idx="0">
                  <c:v>Femminile</c:v>
                </c:pt>
              </c:strCache>
            </c:strRef>
          </c:tx>
          <c:spPr>
            <a:solidFill>
              <a:srgbClr val="FFC000"/>
            </a:solidFill>
            <a:ln w="12700">
              <a:solidFill>
                <a:srgbClr val="000000"/>
              </a:solidFill>
              <a:prstDash val="solid"/>
            </a:ln>
          </c:spPr>
          <c:invertIfNegative val="0"/>
          <c:dLbls>
            <c:dLbl>
              <c:idx val="0"/>
              <c:layout>
                <c:manualLayout>
                  <c:x val="1.5362605000121808E-2"/>
                  <c:y val="1.601471167739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F3-B742-AE52-A6A3CF67B02B}"/>
                </c:ext>
              </c:extLst>
            </c:dLbl>
            <c:dLbl>
              <c:idx val="1"/>
              <c:layout>
                <c:manualLayout>
                  <c:x val="1.3167947142961567E-2"/>
                  <c:y val="1.6014711677393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F3-B742-AE52-A6A3CF67B02B}"/>
                </c:ext>
              </c:extLst>
            </c:dLbl>
            <c:dLbl>
              <c:idx val="2"/>
              <c:layout>
                <c:manualLayout>
                  <c:x val="1.3212989929690248E-2"/>
                  <c:y val="1.5882017866644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F3-B742-AE52-A6A3CF67B02B}"/>
                </c:ext>
              </c:extLst>
            </c:dLbl>
            <c:dLbl>
              <c:idx val="3"/>
              <c:layout>
                <c:manualLayout>
                  <c:x val="1.5362605000121789E-2"/>
                  <c:y val="1.601471167739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F3-B742-AE52-A6A3CF67B02B}"/>
                </c:ext>
              </c:extLst>
            </c:dLbl>
            <c:dLbl>
              <c:idx val="4"/>
              <c:layout>
                <c:manualLayout>
                  <c:x val="1.755726285728201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F3-B742-AE52-A6A3CF67B02B}"/>
                </c:ext>
              </c:extLst>
            </c:dLbl>
            <c:dLbl>
              <c:idx val="5"/>
              <c:layout>
                <c:manualLayout>
                  <c:x val="1.3167947142961567E-2"/>
                  <c:y val="1.601471167739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F3-B742-AE52-A6A3CF67B02B}"/>
                </c:ext>
              </c:extLst>
            </c:dLbl>
            <c:dLbl>
              <c:idx val="6"/>
              <c:layout>
                <c:manualLayout>
                  <c:x val="1.755726285728209E-2"/>
                  <c:y val="1.868383029029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F3-B742-AE52-A6A3CF67B02B}"/>
                </c:ext>
              </c:extLst>
            </c:dLbl>
            <c:dLbl>
              <c:idx val="7"/>
              <c:layout>
                <c:manualLayout>
                  <c:x val="1.0973289285801146E-2"/>
                  <c:y val="6.939708393537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F3-B742-AE52-A6A3CF67B02B}"/>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'elab-CdAS.Martino-2018-1-11-125'!$V$6:$V$13</c:f>
              <c:strCache>
                <c:ptCount val="8"/>
                <c:pt idx="0">
                  <c:v>(Non specificato)</c:v>
                </c:pt>
                <c:pt idx="1">
                  <c:v>Celibe o nubile</c:v>
                </c:pt>
                <c:pt idx="2">
                  <c:v>Coniugato/a</c:v>
                </c:pt>
                <c:pt idx="3">
                  <c:v>Separato/a legalmente</c:v>
                </c:pt>
                <c:pt idx="4">
                  <c:v>Divorziato/a</c:v>
                </c:pt>
                <c:pt idx="5">
                  <c:v>Vedovo/a</c:v>
                </c:pt>
                <c:pt idx="6">
                  <c:v>Altro</c:v>
                </c:pt>
                <c:pt idx="7">
                  <c:v>Totale</c:v>
                </c:pt>
              </c:strCache>
            </c:strRef>
          </c:cat>
          <c:val>
            <c:numRef>
              <c:f>'elab-CdAS.Martino-2018-1-11-125'!$W$6:$W$13</c:f>
              <c:numCache>
                <c:formatCode>General</c:formatCode>
                <c:ptCount val="8"/>
                <c:pt idx="0">
                  <c:v>10</c:v>
                </c:pt>
                <c:pt idx="1">
                  <c:v>63</c:v>
                </c:pt>
                <c:pt idx="2">
                  <c:v>111</c:v>
                </c:pt>
                <c:pt idx="3">
                  <c:v>39</c:v>
                </c:pt>
                <c:pt idx="4">
                  <c:v>20</c:v>
                </c:pt>
                <c:pt idx="5">
                  <c:v>15</c:v>
                </c:pt>
                <c:pt idx="6">
                  <c:v>21</c:v>
                </c:pt>
                <c:pt idx="7">
                  <c:v>279</c:v>
                </c:pt>
              </c:numCache>
            </c:numRef>
          </c:val>
          <c:shape val="coneToMax"/>
          <c:extLst>
            <c:ext xmlns:c16="http://schemas.microsoft.com/office/drawing/2014/chart" uri="{C3380CC4-5D6E-409C-BE32-E72D297353CC}">
              <c16:uniqueId val="{00000008-F2F3-B742-AE52-A6A3CF67B02B}"/>
            </c:ext>
          </c:extLst>
        </c:ser>
        <c:ser>
          <c:idx val="1"/>
          <c:order val="1"/>
          <c:tx>
            <c:strRef>
              <c:f>'elab-CdAS.Martino-2018-1-11-125'!$X$5</c:f>
              <c:strCache>
                <c:ptCount val="1"/>
                <c:pt idx="0">
                  <c:v>Maschile</c:v>
                </c:pt>
              </c:strCache>
            </c:strRef>
          </c:tx>
          <c:spPr>
            <a:solidFill>
              <a:srgbClr val="FFFF00"/>
            </a:solidFill>
            <a:ln w="12700">
              <a:solidFill>
                <a:srgbClr val="000000"/>
              </a:solidFill>
              <a:prstDash val="solid"/>
            </a:ln>
          </c:spPr>
          <c:invertIfNegative val="0"/>
          <c:dLbls>
            <c:dLbl>
              <c:idx val="0"/>
              <c:layout>
                <c:manualLayout>
                  <c:x val="1.5362605000121829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F3-B742-AE52-A6A3CF67B02B}"/>
                </c:ext>
              </c:extLst>
            </c:dLbl>
            <c:dLbl>
              <c:idx val="1"/>
              <c:layout>
                <c:manualLayout>
                  <c:x val="1.5362605000121829E-2"/>
                  <c:y val="1.601471167739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F3-B742-AE52-A6A3CF67B02B}"/>
                </c:ext>
              </c:extLst>
            </c:dLbl>
            <c:dLbl>
              <c:idx val="2"/>
              <c:layout>
                <c:manualLayout>
                  <c:x val="1.3167947142961527E-2"/>
                  <c:y val="1.3345593064494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F3-B742-AE52-A6A3CF67B02B}"/>
                </c:ext>
              </c:extLst>
            </c:dLbl>
            <c:dLbl>
              <c:idx val="3"/>
              <c:layout>
                <c:manualLayout>
                  <c:x val="1.5362605000121829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2F3-B742-AE52-A6A3CF67B02B}"/>
                </c:ext>
              </c:extLst>
            </c:dLbl>
            <c:dLbl>
              <c:idx val="4"/>
              <c:layout>
                <c:manualLayout>
                  <c:x val="1.755726285728209E-2"/>
                  <c:y val="1.3345593064494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F3-B742-AE52-A6A3CF67B02B}"/>
                </c:ext>
              </c:extLst>
            </c:dLbl>
            <c:dLbl>
              <c:idx val="5"/>
              <c:layout>
                <c:manualLayout>
                  <c:x val="1.3167947142961487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2F3-B742-AE52-A6A3CF67B02B}"/>
                </c:ext>
              </c:extLst>
            </c:dLbl>
            <c:dLbl>
              <c:idx val="6"/>
              <c:layout>
                <c:manualLayout>
                  <c:x val="1.755726285728209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F3-B742-AE52-A6A3CF67B02B}"/>
                </c:ext>
              </c:extLst>
            </c:dLbl>
            <c:dLbl>
              <c:idx val="7"/>
              <c:layout>
                <c:manualLayout>
                  <c:x val="2.4141236428762796E-2"/>
                  <c:y val="5.872060948377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2F3-B742-AE52-A6A3CF67B02B}"/>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'elab-CdAS.Martino-2018-1-11-125'!$V$6:$V$13</c:f>
              <c:strCache>
                <c:ptCount val="8"/>
                <c:pt idx="0">
                  <c:v>(Non specificato)</c:v>
                </c:pt>
                <c:pt idx="1">
                  <c:v>Celibe o nubile</c:v>
                </c:pt>
                <c:pt idx="2">
                  <c:v>Coniugato/a</c:v>
                </c:pt>
                <c:pt idx="3">
                  <c:v>Separato/a legalmente</c:v>
                </c:pt>
                <c:pt idx="4">
                  <c:v>Divorziato/a</c:v>
                </c:pt>
                <c:pt idx="5">
                  <c:v>Vedovo/a</c:v>
                </c:pt>
                <c:pt idx="6">
                  <c:v>Altro</c:v>
                </c:pt>
                <c:pt idx="7">
                  <c:v>Totale</c:v>
                </c:pt>
              </c:strCache>
            </c:strRef>
          </c:cat>
          <c:val>
            <c:numRef>
              <c:f>'elab-CdAS.Martino-2018-1-11-125'!$X$6:$X$13</c:f>
              <c:numCache>
                <c:formatCode>General</c:formatCode>
                <c:ptCount val="8"/>
                <c:pt idx="0">
                  <c:v>26</c:v>
                </c:pt>
                <c:pt idx="1">
                  <c:v>84</c:v>
                </c:pt>
                <c:pt idx="2">
                  <c:v>73</c:v>
                </c:pt>
                <c:pt idx="3">
                  <c:v>27</c:v>
                </c:pt>
                <c:pt idx="4">
                  <c:v>18</c:v>
                </c:pt>
                <c:pt idx="5">
                  <c:v>5</c:v>
                </c:pt>
                <c:pt idx="6">
                  <c:v>8</c:v>
                </c:pt>
                <c:pt idx="7">
                  <c:v>241</c:v>
                </c:pt>
              </c:numCache>
            </c:numRef>
          </c:val>
          <c:shape val="coneToMax"/>
          <c:extLst>
            <c:ext xmlns:c16="http://schemas.microsoft.com/office/drawing/2014/chart" uri="{C3380CC4-5D6E-409C-BE32-E72D297353CC}">
              <c16:uniqueId val="{00000011-F2F3-B742-AE52-A6A3CF67B02B}"/>
            </c:ext>
          </c:extLst>
        </c:ser>
        <c:ser>
          <c:idx val="2"/>
          <c:order val="2"/>
          <c:tx>
            <c:strRef>
              <c:f>'elab-CdAS.Martino-2018-1-11-125'!$Y$5</c:f>
              <c:strCache>
                <c:ptCount val="1"/>
                <c:pt idx="0">
                  <c:v>Totale</c:v>
                </c:pt>
              </c:strCache>
            </c:strRef>
          </c:tx>
          <c:spPr>
            <a:solidFill>
              <a:srgbClr val="FFFFCC"/>
            </a:solidFill>
            <a:ln w="12700">
              <a:solidFill>
                <a:srgbClr val="000000"/>
              </a:solidFill>
              <a:prstDash val="solid"/>
            </a:ln>
          </c:spPr>
          <c:invertIfNegative val="0"/>
          <c:dLbls>
            <c:dLbl>
              <c:idx val="0"/>
              <c:layout>
                <c:manualLayout>
                  <c:x val="1.5362605000121829E-2"/>
                  <c:y val="1.3345593064494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2F3-B742-AE52-A6A3CF67B02B}"/>
                </c:ext>
              </c:extLst>
            </c:dLbl>
            <c:dLbl>
              <c:idx val="1"/>
              <c:layout>
                <c:manualLayout>
                  <c:x val="1.5362605000121829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2F3-B742-AE52-A6A3CF67B02B}"/>
                </c:ext>
              </c:extLst>
            </c:dLbl>
            <c:dLbl>
              <c:idx val="2"/>
              <c:layout>
                <c:manualLayout>
                  <c:x val="1.7557262857282051E-2"/>
                  <c:y val="4.5375016419282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2F3-B742-AE52-A6A3CF67B02B}"/>
                </c:ext>
              </c:extLst>
            </c:dLbl>
            <c:dLbl>
              <c:idx val="3"/>
              <c:layout>
                <c:manualLayout>
                  <c:x val="1.0973289285801307E-2"/>
                  <c:y val="1.601471167739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2F3-B742-AE52-A6A3CF67B02B}"/>
                </c:ext>
              </c:extLst>
            </c:dLbl>
            <c:dLbl>
              <c:idx val="4"/>
              <c:layout>
                <c:manualLayout>
                  <c:x val="1.755726285728209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2F3-B742-AE52-A6A3CF67B02B}"/>
                </c:ext>
              </c:extLst>
            </c:dLbl>
            <c:dLbl>
              <c:idx val="5"/>
              <c:layout>
                <c:manualLayout>
                  <c:x val="1.5362605000121829E-2"/>
                  <c:y val="1.3345593064494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2F3-B742-AE52-A6A3CF67B02B}"/>
                </c:ext>
              </c:extLst>
            </c:dLbl>
            <c:dLbl>
              <c:idx val="6"/>
              <c:layout>
                <c:manualLayout>
                  <c:x val="1.5362605000121829E-2"/>
                  <c:y val="1.3345593064494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2F3-B742-AE52-A6A3CF67B02B}"/>
                </c:ext>
              </c:extLst>
            </c:dLbl>
            <c:dLbl>
              <c:idx val="7"/>
              <c:layout>
                <c:manualLayout>
                  <c:x val="1.9751920714442352E-2"/>
                  <c:y val="8.00735583869696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2F3-B742-AE52-A6A3CF67B02B}"/>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2F3-B742-AE52-A6A3CF67B02B}"/>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2F3-B742-AE52-A6A3CF67B02B}"/>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'elab-CdAS.Martino-2018-1-11-125'!$V$6:$V$13</c:f>
              <c:strCache>
                <c:ptCount val="8"/>
                <c:pt idx="0">
                  <c:v>(Non specificato)</c:v>
                </c:pt>
                <c:pt idx="1">
                  <c:v>Celibe o nubile</c:v>
                </c:pt>
                <c:pt idx="2">
                  <c:v>Coniugato/a</c:v>
                </c:pt>
                <c:pt idx="3">
                  <c:v>Separato/a legalmente</c:v>
                </c:pt>
                <c:pt idx="4">
                  <c:v>Divorziato/a</c:v>
                </c:pt>
                <c:pt idx="5">
                  <c:v>Vedovo/a</c:v>
                </c:pt>
                <c:pt idx="6">
                  <c:v>Altro</c:v>
                </c:pt>
                <c:pt idx="7">
                  <c:v>Totale</c:v>
                </c:pt>
              </c:strCache>
            </c:strRef>
          </c:cat>
          <c:val>
            <c:numRef>
              <c:f>'elab-CdAS.Martino-2018-1-11-125'!$Y$6:$Y$13</c:f>
              <c:numCache>
                <c:formatCode>General</c:formatCode>
                <c:ptCount val="8"/>
                <c:pt idx="0">
                  <c:v>36</c:v>
                </c:pt>
                <c:pt idx="1">
                  <c:v>147</c:v>
                </c:pt>
                <c:pt idx="2">
                  <c:v>184</c:v>
                </c:pt>
                <c:pt idx="3">
                  <c:v>66</c:v>
                </c:pt>
                <c:pt idx="4">
                  <c:v>38</c:v>
                </c:pt>
                <c:pt idx="5">
                  <c:v>20</c:v>
                </c:pt>
                <c:pt idx="6">
                  <c:v>29</c:v>
                </c:pt>
                <c:pt idx="7">
                  <c:v>520</c:v>
                </c:pt>
              </c:numCache>
            </c:numRef>
          </c:val>
          <c:shape val="coneToMax"/>
          <c:extLst>
            <c:ext xmlns:c16="http://schemas.microsoft.com/office/drawing/2014/chart" uri="{C3380CC4-5D6E-409C-BE32-E72D297353CC}">
              <c16:uniqueId val="{0000001C-F2F3-B742-AE52-A6A3CF67B02B}"/>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min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min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en-US" sz="1400"/>
              <a:t>PersoneCondizione AlloggiativaGenere - 2019</a:t>
            </a:r>
          </a:p>
        </c:rich>
      </c:tx>
      <c:layout>
        <c:manualLayout>
          <c:xMode val="edge"/>
          <c:yMode val="edge"/>
          <c:x val="0.27532473024205306"/>
          <c:y val="1.4136494463987829E-2"/>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1.3612277631962676E-2"/>
          <c:y val="3.8737679743928818E-2"/>
          <c:w val="0.85808092738407704"/>
          <c:h val="0.5077645343728302"/>
        </c:manualLayout>
      </c:layout>
      <c:bar3DChart>
        <c:barDir val="col"/>
        <c:grouping val="standard"/>
        <c:varyColors val="0"/>
        <c:ser>
          <c:idx val="0"/>
          <c:order val="0"/>
          <c:spPr>
            <a:solidFill>
              <a:srgbClr val="FFC000"/>
            </a:solidFill>
            <a:ln w="12700">
              <a:solidFill>
                <a:srgbClr val="000000"/>
              </a:solidFill>
              <a:prstDash val="solid"/>
            </a:ln>
          </c:spPr>
          <c:invertIfNegative val="0"/>
          <c:dLbls>
            <c:dLbl>
              <c:idx val="0"/>
              <c:layout>
                <c:manualLayout>
                  <c:x val="7.4232562434991536E-3"/>
                  <c:y val="3.63126323213021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44-B94F-8B83-CC0051CDDB2F}"/>
                </c:ext>
              </c:extLst>
            </c:dLbl>
            <c:dLbl>
              <c:idx val="1"/>
              <c:layout>
                <c:manualLayout>
                  <c:x val="9.2790703043739639E-3"/>
                  <c:y val="7.2625264642604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44-B94F-8B83-CC0051CDDB2F}"/>
                </c:ext>
              </c:extLst>
            </c:dLbl>
            <c:dLbl>
              <c:idx val="2"/>
              <c:layout>
                <c:manualLayout>
                  <c:x val="7.423256243499171E-3"/>
                  <c:y val="9.0781580803255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44-B94F-8B83-CC0051CDDB2F}"/>
                </c:ext>
              </c:extLst>
            </c:dLbl>
            <c:dLbl>
              <c:idx val="3"/>
              <c:layout>
                <c:manualLayout>
                  <c:x val="9.2790703043739292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44-B94F-8B83-CC0051CDDB2F}"/>
                </c:ext>
              </c:extLst>
            </c:dLbl>
            <c:dLbl>
              <c:idx val="4"/>
              <c:layout>
                <c:manualLayout>
                  <c:x val="9.2790703043739292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44-B94F-8B83-CC0051CDDB2F}"/>
                </c:ext>
              </c:extLst>
            </c:dLbl>
            <c:dLbl>
              <c:idx val="5"/>
              <c:layout>
                <c:manualLayout>
                  <c:x val="9.2790703043738963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44-B94F-8B83-CC0051CDDB2F}"/>
                </c:ext>
              </c:extLst>
            </c:dLbl>
            <c:dLbl>
              <c:idx val="6"/>
              <c:layout>
                <c:manualLayout>
                  <c:x val="9.2790703043739639E-3"/>
                  <c:y val="9.078158080325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44-B94F-8B83-CC0051CDDB2F}"/>
                </c:ext>
              </c:extLst>
            </c:dLbl>
            <c:dLbl>
              <c:idx val="7"/>
              <c:layout>
                <c:manualLayout>
                  <c:x val="9.2790703043739639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44-B94F-8B83-CC0051CDDB2F}"/>
                </c:ext>
              </c:extLst>
            </c:dLbl>
            <c:dLbl>
              <c:idx val="8"/>
              <c:layout>
                <c:manualLayout>
                  <c:x val="7.423256243499171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44-B94F-8B83-CC0051CDDB2F}"/>
                </c:ext>
              </c:extLst>
            </c:dLbl>
            <c:dLbl>
              <c:idx val="9"/>
              <c:layout>
                <c:manualLayout>
                  <c:x val="7.4074074074074077E-3"/>
                  <c:y val="1.097694840834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44-B94F-8B83-CC0051CDDB2F}"/>
                </c:ext>
              </c:extLst>
            </c:dLbl>
            <c:dLbl>
              <c:idx val="10"/>
              <c:layout>
                <c:manualLayout>
                  <c:x val="7.4074074074073392E-3"/>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F44-B94F-8B83-CC0051CDDB2F}"/>
                </c:ext>
              </c:extLst>
            </c:dLbl>
            <c:dLbl>
              <c:idx val="11"/>
              <c:layout>
                <c:manualLayout>
                  <c:x val="1.1111111111111112E-2"/>
                  <c:y val="1.2806439809732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44-B94F-8B83-CC0051CDDB2F}"/>
                </c:ext>
              </c:extLst>
            </c:dLbl>
            <c:dLbl>
              <c:idx val="12"/>
              <c:layout>
                <c:manualLayout>
                  <c:x val="1.1111111111111112E-2"/>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F44-B94F-8B83-CC0051CDDB2F}"/>
                </c:ext>
              </c:extLst>
            </c:dLbl>
            <c:dLbl>
              <c:idx val="13"/>
              <c:layout>
                <c:manualLayout>
                  <c:x val="1.1111111111111112E-2"/>
                  <c:y val="1.0976948408342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44-B94F-8B83-CC0051CDDB2F}"/>
                </c:ext>
              </c:extLst>
            </c:dLbl>
            <c:dLbl>
              <c:idx val="14"/>
              <c:layout>
                <c:manualLayout>
                  <c:x val="9.5246304357194025E-3"/>
                  <c:y val="1.2813475983733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F44-B94F-8B83-CC0051CDDB2F}"/>
                </c:ext>
              </c:extLst>
            </c:dLbl>
            <c:dLbl>
              <c:idx val="15"/>
              <c:layout>
                <c:manualLayout>
                  <c:x val="6.346005982484657E-3"/>
                  <c:y val="9.1454874220743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44-B94F-8B83-CC0051CDDB2F}"/>
                </c:ext>
              </c:extLst>
            </c:dLbl>
            <c:dLbl>
              <c:idx val="16"/>
              <c:layout>
                <c:manualLayout>
                  <c:x val="4.7595044868635802E-3"/>
                  <c:y val="1.280368239090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F44-B94F-8B83-CC0051CDDB2F}"/>
                </c:ext>
              </c:extLst>
            </c:dLbl>
            <c:dLbl>
              <c:idx val="17"/>
              <c:layout>
                <c:manualLayout>
                  <c:x val="6.3460059824847733E-3"/>
                  <c:y val="1.0974584906489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F44-B94F-8B83-CC0051CDDB2F}"/>
                </c:ext>
              </c:extLst>
            </c:dLbl>
            <c:dLbl>
              <c:idx val="18"/>
              <c:layout>
                <c:manualLayout>
                  <c:x val="7.9325074781059664E-3"/>
                  <c:y val="4.0240144657126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F44-B94F-8B83-CC0051CDDB2F}"/>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'a1-PersoneCondizioneAlloggiativ'!$AB$6:$AB$24</c:f>
              <c:strCache>
                <c:ptCount val="19"/>
                <c:pt idx="0">
                  <c:v>(Non specificato)</c:v>
                </c:pt>
                <c:pt idx="1">
                  <c:v>Privo di abitazione</c:v>
                </c:pt>
                <c:pt idx="2">
                  <c:v>Domicilio di fortuna</c:v>
                </c:pt>
                <c:pt idx="3">
                  <c:v>Dorme in macchina</c:v>
                </c:pt>
                <c:pt idx="4">
                  <c:v>Roulotte (non in campo autorizzato)</c:v>
                </c:pt>
                <c:pt idx="5">
                  <c:v>Casa abbandonata</c:v>
                </c:pt>
                <c:pt idx="6">
                  <c:v>Ospite da amici o parenti temporaneamente</c:v>
                </c:pt>
                <c:pt idx="7">
                  <c:v>Centro di accoglienza</c:v>
                </c:pt>
                <c:pt idx="8">
                  <c:v>Casa in proprietà  con mutuo in essere</c:v>
                </c:pt>
                <c:pt idx="9">
                  <c:v>Casa in proprietà  con mutuo estinto/nuda proprietà </c:v>
                </c:pt>
                <c:pt idx="10">
                  <c:v>Casa in affitto da privato</c:v>
                </c:pt>
                <c:pt idx="11">
                  <c:v>Casa in affitto da ente pubbl.</c:v>
                </c:pt>
                <c:pt idx="12">
                  <c:v>Casa in comodato</c:v>
                </c:pt>
                <c:pt idx="13">
                  <c:v>Subaffitto/posto letto</c:v>
                </c:pt>
                <c:pt idx="14">
                  <c:v>Coabitazione con il datore di lavoro</c:v>
                </c:pt>
                <c:pt idx="15">
                  <c:v>Alloggio legato al servizio prestato</c:v>
                </c:pt>
                <c:pt idx="16">
                  <c:v>Roulotte in campo autorizzato</c:v>
                </c:pt>
                <c:pt idx="17">
                  <c:v>Ospite da amici o parenti stabilmente</c:v>
                </c:pt>
                <c:pt idx="18">
                  <c:v>Totale</c:v>
                </c:pt>
              </c:strCache>
            </c:strRef>
          </c:cat>
          <c:val>
            <c:numRef>
              <c:f>'a1-PersoneCondizioneAlloggiativ'!$AC$6:$AC$24</c:f>
              <c:numCache>
                <c:formatCode>General</c:formatCode>
                <c:ptCount val="19"/>
                <c:pt idx="0">
                  <c:v>111</c:v>
                </c:pt>
                <c:pt idx="1">
                  <c:v>2</c:v>
                </c:pt>
                <c:pt idx="2">
                  <c:v>3</c:v>
                </c:pt>
                <c:pt idx="3">
                  <c:v>0</c:v>
                </c:pt>
                <c:pt idx="4">
                  <c:v>0</c:v>
                </c:pt>
                <c:pt idx="5">
                  <c:v>0</c:v>
                </c:pt>
                <c:pt idx="6">
                  <c:v>1</c:v>
                </c:pt>
                <c:pt idx="7">
                  <c:v>1</c:v>
                </c:pt>
                <c:pt idx="8">
                  <c:v>4</c:v>
                </c:pt>
                <c:pt idx="9">
                  <c:v>7</c:v>
                </c:pt>
                <c:pt idx="10">
                  <c:v>98</c:v>
                </c:pt>
                <c:pt idx="11">
                  <c:v>25</c:v>
                </c:pt>
                <c:pt idx="12">
                  <c:v>2</c:v>
                </c:pt>
                <c:pt idx="13">
                  <c:v>7</c:v>
                </c:pt>
                <c:pt idx="14">
                  <c:v>1</c:v>
                </c:pt>
                <c:pt idx="15">
                  <c:v>2</c:v>
                </c:pt>
                <c:pt idx="16">
                  <c:v>0</c:v>
                </c:pt>
                <c:pt idx="17">
                  <c:v>15</c:v>
                </c:pt>
                <c:pt idx="18">
                  <c:v>279</c:v>
                </c:pt>
              </c:numCache>
            </c:numRef>
          </c:val>
          <c:shape val="coneToMax"/>
          <c:extLst>
            <c:ext xmlns:c16="http://schemas.microsoft.com/office/drawing/2014/chart" uri="{C3380CC4-5D6E-409C-BE32-E72D297353CC}">
              <c16:uniqueId val="{00000013-7F44-B94F-8B83-CC0051CDDB2F}"/>
            </c:ext>
          </c:extLst>
        </c:ser>
        <c:ser>
          <c:idx val="1"/>
          <c:order val="1"/>
          <c:spPr>
            <a:solidFill>
              <a:srgbClr val="FFFF00"/>
            </a:solidFill>
            <a:ln w="12700">
              <a:solidFill>
                <a:srgbClr val="000000"/>
              </a:solidFill>
              <a:prstDash val="solid"/>
            </a:ln>
          </c:spPr>
          <c:invertIfNegative val="0"/>
          <c:dLbls>
            <c:dLbl>
              <c:idx val="0"/>
              <c:layout>
                <c:manualLayout>
                  <c:x val="1.4846512486998342E-2"/>
                  <c:y val="3.2681369089171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F44-B94F-8B83-CC0051CDDB2F}"/>
                </c:ext>
              </c:extLst>
            </c:dLbl>
            <c:dLbl>
              <c:idx val="1"/>
              <c:layout>
                <c:manualLayout>
                  <c:x val="9.2790703043739292E-3"/>
                  <c:y val="7.26252646426040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F44-B94F-8B83-CC0051CDDB2F}"/>
                </c:ext>
              </c:extLst>
            </c:dLbl>
            <c:dLbl>
              <c:idx val="2"/>
              <c:layout>
                <c:manualLayout>
                  <c:x val="9.2790703043739639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F44-B94F-8B83-CC0051CDDB2F}"/>
                </c:ext>
              </c:extLst>
            </c:dLbl>
            <c:dLbl>
              <c:idx val="3"/>
              <c:layout>
                <c:manualLayout>
                  <c:x val="9.2790703043739639E-3"/>
                  <c:y val="9.0781580803255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F44-B94F-8B83-CC0051CDDB2F}"/>
                </c:ext>
              </c:extLst>
            </c:dLbl>
            <c:dLbl>
              <c:idx val="4"/>
              <c:layout>
                <c:manualLayout>
                  <c:x val="1.1134884365248756E-2"/>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F44-B94F-8B83-CC0051CDDB2F}"/>
                </c:ext>
              </c:extLst>
            </c:dLbl>
            <c:dLbl>
              <c:idx val="5"/>
              <c:layout>
                <c:manualLayout>
                  <c:x val="9.2790703043739639E-3"/>
                  <c:y val="1.089378969639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F44-B94F-8B83-CC0051CDDB2F}"/>
                </c:ext>
              </c:extLst>
            </c:dLbl>
            <c:dLbl>
              <c:idx val="6"/>
              <c:layout>
                <c:manualLayout>
                  <c:x val="9.2790703043739639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F44-B94F-8B83-CC0051CDDB2F}"/>
                </c:ext>
              </c:extLst>
            </c:dLbl>
            <c:dLbl>
              <c:idx val="7"/>
              <c:layout>
                <c:manualLayout>
                  <c:x val="7.423256243499171E-3"/>
                  <c:y val="9.0781580803255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F44-B94F-8B83-CC0051CDDB2F}"/>
                </c:ext>
              </c:extLst>
            </c:dLbl>
            <c:dLbl>
              <c:idx val="8"/>
              <c:layout>
                <c:manualLayout>
                  <c:x val="1.1111111111111112E-2"/>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F44-B94F-8B83-CC0051CDDB2F}"/>
                </c:ext>
              </c:extLst>
            </c:dLbl>
            <c:dLbl>
              <c:idx val="9"/>
              <c:layout>
                <c:manualLayout>
                  <c:x val="5.5555555555554872E-3"/>
                  <c:y val="1.097694840834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F44-B94F-8B83-CC0051CDDB2F}"/>
                </c:ext>
              </c:extLst>
            </c:dLbl>
            <c:dLbl>
              <c:idx val="10"/>
              <c:layout>
                <c:manualLayout>
                  <c:x val="9.2592592592591234E-3"/>
                  <c:y val="1.097694840834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F44-B94F-8B83-CC0051CDDB2F}"/>
                </c:ext>
              </c:extLst>
            </c:dLbl>
            <c:dLbl>
              <c:idx val="11"/>
              <c:layout>
                <c:manualLayout>
                  <c:x val="1.1111111111111044E-2"/>
                  <c:y val="1.0976948408342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F44-B94F-8B83-CC0051CDDB2F}"/>
                </c:ext>
              </c:extLst>
            </c:dLbl>
            <c:dLbl>
              <c:idx val="12"/>
              <c:layout>
                <c:manualLayout>
                  <c:x val="9.2592592592592587E-3"/>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F44-B94F-8B83-CC0051CDDB2F}"/>
                </c:ext>
              </c:extLst>
            </c:dLbl>
            <c:dLbl>
              <c:idx val="13"/>
              <c:layout>
                <c:manualLayout>
                  <c:x val="9.2592592592592587E-3"/>
                  <c:y val="1.097694840834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F44-B94F-8B83-CC0051CDDB2F}"/>
                </c:ext>
              </c:extLst>
            </c:dLbl>
            <c:dLbl>
              <c:idx val="14"/>
              <c:layout>
                <c:manualLayout>
                  <c:x val="8.4687949521769744E-3"/>
                  <c:y val="1.281117160895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F44-B94F-8B83-CC0051CDDB2F}"/>
                </c:ext>
              </c:extLst>
            </c:dLbl>
            <c:dLbl>
              <c:idx val="15"/>
              <c:layout>
                <c:manualLayout>
                  <c:x val="4.7595044868635802E-3"/>
                  <c:y val="1.0974584906489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F44-B94F-8B83-CC0051CDDB2F}"/>
                </c:ext>
              </c:extLst>
            </c:dLbl>
            <c:dLbl>
              <c:idx val="16"/>
              <c:layout>
                <c:manualLayout>
                  <c:x val="6.346005982484657E-3"/>
                  <c:y val="1.0974584906489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F44-B94F-8B83-CC0051CDDB2F}"/>
                </c:ext>
              </c:extLst>
            </c:dLbl>
            <c:dLbl>
              <c:idx val="17"/>
              <c:layout>
                <c:manualLayout>
                  <c:x val="9.5190089737271603E-3"/>
                  <c:y val="1.0974584906489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F44-B94F-8B83-CC0051CDDB2F}"/>
                </c:ext>
              </c:extLst>
            </c:dLbl>
            <c:dLbl>
              <c:idx val="18"/>
              <c:layout>
                <c:manualLayout>
                  <c:x val="1.1105510469348354E-2"/>
                  <c:y val="3.6581949688297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7F44-B94F-8B83-CC0051CDDB2F}"/>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'a1-PersoneCondizioneAlloggiativ'!$AB$6:$AB$24</c:f>
              <c:strCache>
                <c:ptCount val="19"/>
                <c:pt idx="0">
                  <c:v>(Non specificato)</c:v>
                </c:pt>
                <c:pt idx="1">
                  <c:v>Privo di abitazione</c:v>
                </c:pt>
                <c:pt idx="2">
                  <c:v>Domicilio di fortuna</c:v>
                </c:pt>
                <c:pt idx="3">
                  <c:v>Dorme in macchina</c:v>
                </c:pt>
                <c:pt idx="4">
                  <c:v>Roulotte (non in campo autorizzato)</c:v>
                </c:pt>
                <c:pt idx="5">
                  <c:v>Casa abbandonata</c:v>
                </c:pt>
                <c:pt idx="6">
                  <c:v>Ospite da amici o parenti temporaneamente</c:v>
                </c:pt>
                <c:pt idx="7">
                  <c:v>Centro di accoglienza</c:v>
                </c:pt>
                <c:pt idx="8">
                  <c:v>Casa in proprietà  con mutuo in essere</c:v>
                </c:pt>
                <c:pt idx="9">
                  <c:v>Casa in proprietà  con mutuo estinto/nuda proprietà </c:v>
                </c:pt>
                <c:pt idx="10">
                  <c:v>Casa in affitto da privato</c:v>
                </c:pt>
                <c:pt idx="11">
                  <c:v>Casa in affitto da ente pubbl.</c:v>
                </c:pt>
                <c:pt idx="12">
                  <c:v>Casa in comodato</c:v>
                </c:pt>
                <c:pt idx="13">
                  <c:v>Subaffitto/posto letto</c:v>
                </c:pt>
                <c:pt idx="14">
                  <c:v>Coabitazione con il datore di lavoro</c:v>
                </c:pt>
                <c:pt idx="15">
                  <c:v>Alloggio legato al servizio prestato</c:v>
                </c:pt>
                <c:pt idx="16">
                  <c:v>Roulotte in campo autorizzato</c:v>
                </c:pt>
                <c:pt idx="17">
                  <c:v>Ospite da amici o parenti stabilmente</c:v>
                </c:pt>
                <c:pt idx="18">
                  <c:v>Totale</c:v>
                </c:pt>
              </c:strCache>
            </c:strRef>
          </c:cat>
          <c:val>
            <c:numRef>
              <c:f>'a1-PersoneCondizioneAlloggiativ'!$AD$6:$AD$24</c:f>
              <c:numCache>
                <c:formatCode>General</c:formatCode>
                <c:ptCount val="19"/>
                <c:pt idx="0">
                  <c:v>116</c:v>
                </c:pt>
                <c:pt idx="1">
                  <c:v>20</c:v>
                </c:pt>
                <c:pt idx="2">
                  <c:v>5</c:v>
                </c:pt>
                <c:pt idx="3">
                  <c:v>2</c:v>
                </c:pt>
                <c:pt idx="4">
                  <c:v>0</c:v>
                </c:pt>
                <c:pt idx="5">
                  <c:v>0</c:v>
                </c:pt>
                <c:pt idx="6">
                  <c:v>8</c:v>
                </c:pt>
                <c:pt idx="7">
                  <c:v>4</c:v>
                </c:pt>
                <c:pt idx="8">
                  <c:v>2</c:v>
                </c:pt>
                <c:pt idx="9">
                  <c:v>4</c:v>
                </c:pt>
                <c:pt idx="10">
                  <c:v>35</c:v>
                </c:pt>
                <c:pt idx="11">
                  <c:v>18</c:v>
                </c:pt>
                <c:pt idx="12">
                  <c:v>4</c:v>
                </c:pt>
                <c:pt idx="13">
                  <c:v>6</c:v>
                </c:pt>
                <c:pt idx="14">
                  <c:v>1</c:v>
                </c:pt>
                <c:pt idx="15">
                  <c:v>2</c:v>
                </c:pt>
                <c:pt idx="16">
                  <c:v>0</c:v>
                </c:pt>
                <c:pt idx="17">
                  <c:v>14</c:v>
                </c:pt>
                <c:pt idx="18">
                  <c:v>241</c:v>
                </c:pt>
              </c:numCache>
            </c:numRef>
          </c:val>
          <c:shape val="coneToMax"/>
          <c:extLst>
            <c:ext xmlns:c16="http://schemas.microsoft.com/office/drawing/2014/chart" uri="{C3380CC4-5D6E-409C-BE32-E72D297353CC}">
              <c16:uniqueId val="{00000027-7F44-B94F-8B83-CC0051CDDB2F}"/>
            </c:ext>
          </c:extLst>
        </c:ser>
        <c:ser>
          <c:idx val="2"/>
          <c:order val="2"/>
          <c:spPr>
            <a:solidFill>
              <a:srgbClr val="FFFFCC"/>
            </a:solidFill>
            <a:ln w="12700">
              <a:solidFill>
                <a:srgbClr val="000000"/>
              </a:solidFill>
              <a:prstDash val="solid"/>
            </a:ln>
          </c:spPr>
          <c:invertIfNegative val="0"/>
          <c:dLbls>
            <c:dLbl>
              <c:idx val="0"/>
              <c:layout>
                <c:manualLayout>
                  <c:x val="8.2525761460261523E-3"/>
                  <c:y val="3.5094382179234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7F44-B94F-8B83-CC0051CDDB2F}"/>
                </c:ext>
              </c:extLst>
            </c:dLbl>
            <c:dLbl>
              <c:idx val="1"/>
              <c:layout>
                <c:manualLayout>
                  <c:x val="9.2552515884745477E-3"/>
                  <c:y val="9.1613626158018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7F44-B94F-8B83-CC0051CDDB2F}"/>
                </c:ext>
              </c:extLst>
            </c:dLbl>
            <c:dLbl>
              <c:idx val="2"/>
              <c:layout>
                <c:manualLayout>
                  <c:x val="7.4074074074074415E-3"/>
                  <c:y val="1.097694840834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7F44-B94F-8B83-CC0051CDDB2F}"/>
                </c:ext>
              </c:extLst>
            </c:dLbl>
            <c:dLbl>
              <c:idx val="3"/>
              <c:layout>
                <c:manualLayout>
                  <c:x val="9.2632885785018902E-3"/>
                  <c:y val="9.161362615801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7F44-B94F-8B83-CC0051CDDB2F}"/>
                </c:ext>
              </c:extLst>
            </c:dLbl>
            <c:dLbl>
              <c:idx val="4"/>
              <c:layout>
                <c:manualLayout>
                  <c:x val="7.4074074074074077E-3"/>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7F44-B94F-8B83-CC0051CDDB2F}"/>
                </c:ext>
              </c:extLst>
            </c:dLbl>
            <c:dLbl>
              <c:idx val="5"/>
              <c:layout>
                <c:manualLayout>
                  <c:x val="1.1111111111111044E-2"/>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7F44-B94F-8B83-CC0051CDDB2F}"/>
                </c:ext>
              </c:extLst>
            </c:dLbl>
            <c:dLbl>
              <c:idx val="6"/>
              <c:layout>
                <c:manualLayout>
                  <c:x val="9.2632885785019579E-3"/>
                  <c:y val="1.0976994231866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7F44-B94F-8B83-CC0051CDDB2F}"/>
                </c:ext>
              </c:extLst>
            </c:dLbl>
            <c:dLbl>
              <c:idx val="7"/>
              <c:layout>
                <c:manualLayout>
                  <c:x val="9.2632885785019579E-3"/>
                  <c:y val="9.14749519322251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7F44-B94F-8B83-CC0051CDDB2F}"/>
                </c:ext>
              </c:extLst>
            </c:dLbl>
            <c:dLbl>
              <c:idx val="8"/>
              <c:layout>
                <c:manualLayout>
                  <c:x val="9.2592592592591911E-3"/>
                  <c:y val="1.097694840834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7F44-B94F-8B83-CC0051CDDB2F}"/>
                </c:ext>
              </c:extLst>
            </c:dLbl>
            <c:dLbl>
              <c:idx val="9"/>
              <c:layout>
                <c:manualLayout>
                  <c:x val="1.1111111111111044E-2"/>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7F44-B94F-8B83-CC0051CDDB2F}"/>
                </c:ext>
              </c:extLst>
            </c:dLbl>
            <c:dLbl>
              <c:idx val="10"/>
              <c:layout>
                <c:manualLayout>
                  <c:x val="1.1111111111111112E-2"/>
                  <c:y val="7.3179656055616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7F44-B94F-8B83-CC0051CDDB2F}"/>
                </c:ext>
              </c:extLst>
            </c:dLbl>
            <c:dLbl>
              <c:idx val="11"/>
              <c:layout>
                <c:manualLayout>
                  <c:x val="1.0516331291921843E-2"/>
                  <c:y val="7.4696549319918986E-3"/>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7F44-B94F-8B83-CC0051CDDB2F}"/>
                </c:ext>
              </c:extLst>
            </c:dLbl>
            <c:dLbl>
              <c:idx val="12"/>
              <c:layout>
                <c:manualLayout>
                  <c:x val="9.2592592592591234E-3"/>
                  <c:y val="7.3179656055616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7F44-B94F-8B83-CC0051CDDB2F}"/>
                </c:ext>
              </c:extLst>
            </c:dLbl>
            <c:dLbl>
              <c:idx val="13"/>
              <c:layout>
                <c:manualLayout>
                  <c:x val="1.1111111111111112E-2"/>
                  <c:y val="9.1474570069520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7F44-B94F-8B83-CC0051CDDB2F}"/>
                </c:ext>
              </c:extLst>
            </c:dLbl>
            <c:dLbl>
              <c:idx val="14"/>
              <c:layout>
                <c:manualLayout>
                  <c:x val="5.8403242459277192E-3"/>
                  <c:y val="1.056152572654416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7F44-B94F-8B83-CC0051CDDB2F}"/>
                </c:ext>
              </c:extLst>
            </c:dLbl>
            <c:dLbl>
              <c:idx val="15"/>
              <c:layout>
                <c:manualLayout>
                  <c:x val="4.7595044868635802E-3"/>
                  <c:y val="1.0974584906489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7F44-B94F-8B83-CC0051CDDB2F}"/>
                </c:ext>
              </c:extLst>
            </c:dLbl>
            <c:dLbl>
              <c:idx val="16"/>
              <c:layout>
                <c:manualLayout>
                  <c:x val="6.3460059824847733E-3"/>
                  <c:y val="9.1454874220743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7F44-B94F-8B83-CC0051CDDB2F}"/>
                </c:ext>
              </c:extLst>
            </c:dLbl>
            <c:dLbl>
              <c:idx val="17"/>
              <c:layout>
                <c:manualLayout>
                  <c:x val="6.346005982484657E-3"/>
                  <c:y val="7.31638993765946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7F44-B94F-8B83-CC0051CDDB2F}"/>
                </c:ext>
              </c:extLst>
            </c:dLbl>
            <c:dLbl>
              <c:idx val="18"/>
              <c:layout>
                <c:manualLayout>
                  <c:x val="9.5190089737270441E-3"/>
                  <c:y val="5.4872924532445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7F44-B94F-8B83-CC0051CDDB2F}"/>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'a1-PersoneCondizioneAlloggiativ'!$AB$6:$AB$24</c:f>
              <c:strCache>
                <c:ptCount val="19"/>
                <c:pt idx="0">
                  <c:v>(Non specificato)</c:v>
                </c:pt>
                <c:pt idx="1">
                  <c:v>Privo di abitazione</c:v>
                </c:pt>
                <c:pt idx="2">
                  <c:v>Domicilio di fortuna</c:v>
                </c:pt>
                <c:pt idx="3">
                  <c:v>Dorme in macchina</c:v>
                </c:pt>
                <c:pt idx="4">
                  <c:v>Roulotte (non in campo autorizzato)</c:v>
                </c:pt>
                <c:pt idx="5">
                  <c:v>Casa abbandonata</c:v>
                </c:pt>
                <c:pt idx="6">
                  <c:v>Ospite da amici o parenti temporaneamente</c:v>
                </c:pt>
                <c:pt idx="7">
                  <c:v>Centro di accoglienza</c:v>
                </c:pt>
                <c:pt idx="8">
                  <c:v>Casa in proprietà  con mutuo in essere</c:v>
                </c:pt>
                <c:pt idx="9">
                  <c:v>Casa in proprietà  con mutuo estinto/nuda proprietà </c:v>
                </c:pt>
                <c:pt idx="10">
                  <c:v>Casa in affitto da privato</c:v>
                </c:pt>
                <c:pt idx="11">
                  <c:v>Casa in affitto da ente pubbl.</c:v>
                </c:pt>
                <c:pt idx="12">
                  <c:v>Casa in comodato</c:v>
                </c:pt>
                <c:pt idx="13">
                  <c:v>Subaffitto/posto letto</c:v>
                </c:pt>
                <c:pt idx="14">
                  <c:v>Coabitazione con il datore di lavoro</c:v>
                </c:pt>
                <c:pt idx="15">
                  <c:v>Alloggio legato al servizio prestato</c:v>
                </c:pt>
                <c:pt idx="16">
                  <c:v>Roulotte in campo autorizzato</c:v>
                </c:pt>
                <c:pt idx="17">
                  <c:v>Ospite da amici o parenti stabilmente</c:v>
                </c:pt>
                <c:pt idx="18">
                  <c:v>Totale</c:v>
                </c:pt>
              </c:strCache>
            </c:strRef>
          </c:cat>
          <c:val>
            <c:numRef>
              <c:f>'a1-PersoneCondizioneAlloggiativ'!$AE$6:$AE$24</c:f>
              <c:numCache>
                <c:formatCode>General</c:formatCode>
                <c:ptCount val="19"/>
                <c:pt idx="0">
                  <c:v>227</c:v>
                </c:pt>
                <c:pt idx="1">
                  <c:v>22</c:v>
                </c:pt>
                <c:pt idx="2">
                  <c:v>8</c:v>
                </c:pt>
                <c:pt idx="3">
                  <c:v>2</c:v>
                </c:pt>
                <c:pt idx="4">
                  <c:v>0</c:v>
                </c:pt>
                <c:pt idx="5">
                  <c:v>0</c:v>
                </c:pt>
                <c:pt idx="6">
                  <c:v>9</c:v>
                </c:pt>
                <c:pt idx="7">
                  <c:v>5</c:v>
                </c:pt>
                <c:pt idx="8">
                  <c:v>6</c:v>
                </c:pt>
                <c:pt idx="9">
                  <c:v>11</c:v>
                </c:pt>
                <c:pt idx="10">
                  <c:v>133</c:v>
                </c:pt>
                <c:pt idx="11">
                  <c:v>43</c:v>
                </c:pt>
                <c:pt idx="12">
                  <c:v>6</c:v>
                </c:pt>
                <c:pt idx="13">
                  <c:v>13</c:v>
                </c:pt>
                <c:pt idx="14">
                  <c:v>2</c:v>
                </c:pt>
                <c:pt idx="15">
                  <c:v>4</c:v>
                </c:pt>
                <c:pt idx="16">
                  <c:v>0</c:v>
                </c:pt>
                <c:pt idx="17">
                  <c:v>29</c:v>
                </c:pt>
                <c:pt idx="18">
                  <c:v>520</c:v>
                </c:pt>
              </c:numCache>
            </c:numRef>
          </c:val>
          <c:shape val="coneToMax"/>
          <c:extLst>
            <c:ext xmlns:c16="http://schemas.microsoft.com/office/drawing/2014/chart" uri="{C3380CC4-5D6E-409C-BE32-E72D297353CC}">
              <c16:uniqueId val="{0000003B-7F44-B94F-8B83-CC0051CDDB2F}"/>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Arial"/>
                <a:ea typeface="Arial"/>
                <a:cs typeface="Arial"/>
              </a:defRPr>
            </a:pPr>
            <a:r>
              <a:rPr lang="it-IT"/>
              <a:t>PersoneConchiViveGenere - 2019</a:t>
            </a:r>
          </a:p>
        </c:rich>
      </c:tx>
      <c:layout>
        <c:manualLayout>
          <c:xMode val="edge"/>
          <c:yMode val="edge"/>
          <c:x val="0.33056405633119385"/>
          <c:y val="1.3090333906937129E-2"/>
        </c:manualLayout>
      </c:layout>
      <c:overlay val="0"/>
      <c:spPr>
        <a:noFill/>
        <a:ln w="25400">
          <a:noFill/>
        </a:ln>
      </c:spPr>
    </c:title>
    <c:autoTitleDeleted val="0"/>
    <c:view3D>
      <c:rotX val="50"/>
      <c:hPercent val="50"/>
      <c:rotY val="20"/>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1.238737621032665E-2"/>
          <c:y val="9.634184799747713E-3"/>
          <c:w val="0.88326125201083261"/>
          <c:h val="0.74962020475917335"/>
        </c:manualLayout>
      </c:layout>
      <c:bar3DChart>
        <c:barDir val="col"/>
        <c:grouping val="standard"/>
        <c:varyColors val="0"/>
        <c:ser>
          <c:idx val="0"/>
          <c:order val="0"/>
          <c:tx>
            <c:strRef>
              <c:f>'a1-PersoneConChiViveGenere'!$Z$5</c:f>
              <c:strCache>
                <c:ptCount val="1"/>
                <c:pt idx="0">
                  <c:v>Femminile</c:v>
                </c:pt>
              </c:strCache>
            </c:strRef>
          </c:tx>
          <c:spPr>
            <a:solidFill>
              <a:srgbClr val="FFFF00"/>
            </a:solidFill>
            <a:ln w="12700">
              <a:solidFill>
                <a:srgbClr val="000000"/>
              </a:solidFill>
              <a:prstDash val="solid"/>
            </a:ln>
          </c:spPr>
          <c:invertIfNegative val="0"/>
          <c:dLbls>
            <c:dLbl>
              <c:idx val="0"/>
              <c:layout>
                <c:manualLayout>
                  <c:x val="1.4005602240896359E-2"/>
                  <c:y val="-6.3071586250394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E7-D344-A088-CC74C744F86A}"/>
                </c:ext>
              </c:extLst>
            </c:dLbl>
            <c:dLbl>
              <c:idx val="1"/>
              <c:layout>
                <c:manualLayout>
                  <c:x val="1.4005602240896359E-2"/>
                  <c:y val="-4.73036896877962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E7-D344-A088-CC74C744F86A}"/>
                </c:ext>
              </c:extLst>
            </c:dLbl>
            <c:dLbl>
              <c:idx val="2"/>
              <c:layout>
                <c:manualLayout>
                  <c:x val="1.0504201680672301E-2"/>
                  <c:y val="-3.15357931251976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E7-D344-A088-CC74C744F86A}"/>
                </c:ext>
              </c:extLst>
            </c:dLbl>
            <c:dLbl>
              <c:idx val="3"/>
              <c:layout>
                <c:manualLayout>
                  <c:x val="1.2254901960784249E-2"/>
                  <c:y val="-4.73036896877962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E7-D344-A088-CC74C744F86A}"/>
                </c:ext>
              </c:extLst>
            </c:dLbl>
            <c:dLbl>
              <c:idx val="4"/>
              <c:layout>
                <c:manualLayout>
                  <c:x val="1.6260835042678487E-2"/>
                  <c:y val="1.3557907910517807E-4"/>
                </c:manualLayout>
              </c:layout>
              <c:spPr>
                <a:noFill/>
                <a:ln w="25400">
                  <a:noFill/>
                </a:ln>
              </c:spPr>
              <c:txPr>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E7-D344-A088-CC74C744F86A}"/>
                </c:ext>
              </c:extLst>
            </c:dLbl>
            <c:dLbl>
              <c:idx val="7"/>
              <c:layout>
                <c:manualLayout>
                  <c:x val="1.4005602240896359E-2"/>
                  <c:y val="-3.1535793125197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E7-D344-A088-CC74C744F86A}"/>
                </c:ext>
              </c:extLst>
            </c:dLbl>
            <c:dLbl>
              <c:idx val="8"/>
              <c:layout>
                <c:manualLayout>
                  <c:x val="1.2254901960784185E-2"/>
                  <c:y val="3.9419741406496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E7-D344-A088-CC74C744F86A}"/>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'a1-PersoneConChiViveGenere'!$Y$6:$Y$14</c:f>
              <c:strCache>
                <c:ptCount val="9"/>
                <c:pt idx="0">
                  <c:v>(Non specificato)</c:v>
                </c:pt>
                <c:pt idx="1">
                  <c:v>Solo</c:v>
                </c:pt>
                <c:pt idx="2">
                  <c:v>In nucleo con familiari/parenti</c:v>
                </c:pt>
                <c:pt idx="3">
                  <c:v>In nucleo con conoscenti o soggetti esterni alla propria famiglia</c:v>
                </c:pt>
                <c:pt idx="4">
                  <c:v>Presso istituto, comunità , ecc.</c:v>
                </c:pt>
                <c:pt idx="5">
                  <c:v>Coabitazione di più famiglie</c:v>
                </c:pt>
                <c:pt idx="6">
                  <c:v>In famiglia di fatto (in nucleo con partner, con o senza figli)</c:v>
                </c:pt>
                <c:pt idx="7">
                  <c:v>Altro</c:v>
                </c:pt>
                <c:pt idx="8">
                  <c:v>Totale</c:v>
                </c:pt>
              </c:strCache>
            </c:strRef>
          </c:cat>
          <c:val>
            <c:numRef>
              <c:f>'a1-PersoneConChiViveGenere'!$Z$6:$Z$14</c:f>
              <c:numCache>
                <c:formatCode>General</c:formatCode>
                <c:ptCount val="9"/>
                <c:pt idx="0">
                  <c:v>19</c:v>
                </c:pt>
                <c:pt idx="1">
                  <c:v>45</c:v>
                </c:pt>
                <c:pt idx="2">
                  <c:v>155</c:v>
                </c:pt>
                <c:pt idx="3">
                  <c:v>14</c:v>
                </c:pt>
                <c:pt idx="4">
                  <c:v>1</c:v>
                </c:pt>
                <c:pt idx="5">
                  <c:v>3</c:v>
                </c:pt>
                <c:pt idx="6">
                  <c:v>27</c:v>
                </c:pt>
                <c:pt idx="7">
                  <c:v>15</c:v>
                </c:pt>
                <c:pt idx="8">
                  <c:v>279</c:v>
                </c:pt>
              </c:numCache>
            </c:numRef>
          </c:val>
          <c:shape val="coneToMax"/>
          <c:extLst>
            <c:ext xmlns:c16="http://schemas.microsoft.com/office/drawing/2014/chart" uri="{C3380CC4-5D6E-409C-BE32-E72D297353CC}">
              <c16:uniqueId val="{00000007-D4E7-D344-A088-CC74C744F86A}"/>
            </c:ext>
          </c:extLst>
        </c:ser>
        <c:ser>
          <c:idx val="1"/>
          <c:order val="1"/>
          <c:tx>
            <c:strRef>
              <c:f>'a1-PersoneConChiViveGenere'!$AA$5</c:f>
              <c:strCache>
                <c:ptCount val="1"/>
                <c:pt idx="0">
                  <c:v>Maschile</c:v>
                </c:pt>
              </c:strCache>
            </c:strRef>
          </c:tx>
          <c:spPr>
            <a:solidFill>
              <a:srgbClr val="FFCC00"/>
            </a:solidFill>
            <a:ln w="12700">
              <a:solidFill>
                <a:srgbClr val="000000"/>
              </a:solidFill>
              <a:prstDash val="solid"/>
            </a:ln>
          </c:spPr>
          <c:invertIfNegative val="0"/>
          <c:dLbls>
            <c:dLbl>
              <c:idx val="0"/>
              <c:layout>
                <c:manualLayout>
                  <c:x val="1.5756302521008389E-2"/>
                  <c:y val="-1.1037527593818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E7-D344-A088-CC74C744F86A}"/>
                </c:ext>
              </c:extLst>
            </c:dLbl>
            <c:dLbl>
              <c:idx val="1"/>
              <c:layout>
                <c:manualLayout>
                  <c:x val="1.050420168067227E-2"/>
                  <c:y val="-3.1535793125197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E7-D344-A088-CC74C744F86A}"/>
                </c:ext>
              </c:extLst>
            </c:dLbl>
            <c:dLbl>
              <c:idx val="2"/>
              <c:layout>
                <c:manualLayout>
                  <c:x val="1.0504201680672237E-2"/>
                  <c:y val="-4.73036896877962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E7-D344-A088-CC74C744F86A}"/>
                </c:ext>
              </c:extLst>
            </c:dLbl>
            <c:dLbl>
              <c:idx val="3"/>
              <c:layout>
                <c:manualLayout>
                  <c:x val="1.2254901960784314E-2"/>
                  <c:y val="-1.5767896562599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E7-D344-A088-CC74C744F86A}"/>
                </c:ext>
              </c:extLst>
            </c:dLbl>
            <c:dLbl>
              <c:idx val="4"/>
              <c:layout>
                <c:manualLayout>
                  <c:x val="1.737783696155621E-2"/>
                  <c:y val="-4.3321985414074898E-3"/>
                </c:manualLayout>
              </c:layout>
              <c:spPr>
                <a:noFill/>
                <a:ln w="25400">
                  <a:noFill/>
                </a:ln>
              </c:spPr>
              <c:txPr>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4E7-D344-A088-CC74C744F86A}"/>
                </c:ext>
              </c:extLst>
            </c:dLbl>
            <c:dLbl>
              <c:idx val="7"/>
              <c:layout>
                <c:manualLayout>
                  <c:x val="1.2254901960784314E-2"/>
                  <c:y val="-1.5767896562597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4E7-D344-A088-CC74C744F86A}"/>
                </c:ext>
              </c:extLst>
            </c:dLbl>
            <c:dLbl>
              <c:idx val="8"/>
              <c:layout>
                <c:manualLayout>
                  <c:x val="2.6260504201680673E-2"/>
                  <c:y val="3.626616209397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4E7-D344-A088-CC74C744F86A}"/>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'a1-PersoneConChiViveGenere'!$Y$6:$Y$14</c:f>
              <c:strCache>
                <c:ptCount val="9"/>
                <c:pt idx="0">
                  <c:v>(Non specificato)</c:v>
                </c:pt>
                <c:pt idx="1">
                  <c:v>Solo</c:v>
                </c:pt>
                <c:pt idx="2">
                  <c:v>In nucleo con familiari/parenti</c:v>
                </c:pt>
                <c:pt idx="3">
                  <c:v>In nucleo con conoscenti o soggetti esterni alla propria famiglia</c:v>
                </c:pt>
                <c:pt idx="4">
                  <c:v>Presso istituto, comunità , ecc.</c:v>
                </c:pt>
                <c:pt idx="5">
                  <c:v>Coabitazione di più famiglie</c:v>
                </c:pt>
                <c:pt idx="6">
                  <c:v>In famiglia di fatto (in nucleo con partner, con o senza figli)</c:v>
                </c:pt>
                <c:pt idx="7">
                  <c:v>Altro</c:v>
                </c:pt>
                <c:pt idx="8">
                  <c:v>Totale</c:v>
                </c:pt>
              </c:strCache>
            </c:strRef>
          </c:cat>
          <c:val>
            <c:numRef>
              <c:f>'a1-PersoneConChiViveGenere'!$AA$6:$AA$14</c:f>
              <c:numCache>
                <c:formatCode>General</c:formatCode>
                <c:ptCount val="9"/>
                <c:pt idx="0">
                  <c:v>44</c:v>
                </c:pt>
                <c:pt idx="1">
                  <c:v>84</c:v>
                </c:pt>
                <c:pt idx="2">
                  <c:v>59</c:v>
                </c:pt>
                <c:pt idx="3">
                  <c:v>14</c:v>
                </c:pt>
                <c:pt idx="4">
                  <c:v>11</c:v>
                </c:pt>
                <c:pt idx="5">
                  <c:v>2</c:v>
                </c:pt>
                <c:pt idx="6">
                  <c:v>24</c:v>
                </c:pt>
                <c:pt idx="7">
                  <c:v>3</c:v>
                </c:pt>
                <c:pt idx="8">
                  <c:v>241</c:v>
                </c:pt>
              </c:numCache>
            </c:numRef>
          </c:val>
          <c:shape val="coneToMax"/>
          <c:extLst>
            <c:ext xmlns:c16="http://schemas.microsoft.com/office/drawing/2014/chart" uri="{C3380CC4-5D6E-409C-BE32-E72D297353CC}">
              <c16:uniqueId val="{0000000F-D4E7-D344-A088-CC74C744F86A}"/>
            </c:ext>
          </c:extLst>
        </c:ser>
        <c:ser>
          <c:idx val="2"/>
          <c:order val="2"/>
          <c:tx>
            <c:strRef>
              <c:f>'a1-PersoneConChiViveGenere'!$AB$5</c:f>
              <c:strCache>
                <c:ptCount val="1"/>
                <c:pt idx="0">
                  <c:v>Totale</c:v>
                </c:pt>
              </c:strCache>
            </c:strRef>
          </c:tx>
          <c:spPr>
            <a:solidFill>
              <a:srgbClr val="FFFFCC"/>
            </a:solidFill>
            <a:ln w="12700">
              <a:solidFill>
                <a:srgbClr val="000000"/>
              </a:solidFill>
              <a:prstDash val="solid"/>
            </a:ln>
          </c:spPr>
          <c:invertIfNegative val="0"/>
          <c:dLbls>
            <c:dLbl>
              <c:idx val="0"/>
              <c:layout>
                <c:manualLayout>
                  <c:x val="1.4005602240896359E-2"/>
                  <c:y val="-7.8839482812992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4E7-D344-A088-CC74C744F86A}"/>
                </c:ext>
              </c:extLst>
            </c:dLbl>
            <c:dLbl>
              <c:idx val="1"/>
              <c:layout>
                <c:manualLayout>
                  <c:x val="1.0814089415293677E-2"/>
                  <c:y val="-2.1554838757738642E-3"/>
                </c:manualLayout>
              </c:layout>
              <c:spPr>
                <a:noFill/>
                <a:ln w="25400">
                  <a:noFill/>
                </a:ln>
              </c:spPr>
              <c:txPr>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4E7-D344-A088-CC74C744F86A}"/>
                </c:ext>
              </c:extLst>
            </c:dLbl>
            <c:dLbl>
              <c:idx val="2"/>
              <c:layout>
                <c:manualLayout>
                  <c:x val="1.5756302521008403E-2"/>
                  <c:y val="3.1535793125197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4E7-D344-A088-CC74C744F86A}"/>
                </c:ext>
              </c:extLst>
            </c:dLbl>
            <c:dLbl>
              <c:idx val="3"/>
              <c:layout>
                <c:manualLayout>
                  <c:x val="1.2254901960784314E-2"/>
                  <c:y val="-1.5767896562599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4E7-D344-A088-CC74C744F86A}"/>
                </c:ext>
              </c:extLst>
            </c:dLbl>
            <c:dLbl>
              <c:idx val="4"/>
              <c:layout>
                <c:manualLayout>
                  <c:x val="1.527754802708485E-2"/>
                  <c:y val="-4.3844684977292327E-3"/>
                </c:manualLayout>
              </c:layout>
              <c:spPr>
                <a:noFill/>
                <a:ln w="25400">
                  <a:noFill/>
                </a:ln>
              </c:spPr>
              <c:txPr>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4E7-D344-A088-CC74C744F86A}"/>
                </c:ext>
              </c:extLst>
            </c:dLbl>
            <c:dLbl>
              <c:idx val="5"/>
              <c:layout>
                <c:manualLayout>
                  <c:x val="1.2254901960784314E-2"/>
                  <c:y val="-3.1535793125197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4E7-D344-A088-CC74C744F86A}"/>
                </c:ext>
              </c:extLst>
            </c:dLbl>
            <c:dLbl>
              <c:idx val="6"/>
              <c:layout>
                <c:manualLayout>
                  <c:x val="1.4005602240896359E-2"/>
                  <c:y val="-4.73036896877962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4E7-D344-A088-CC74C744F86A}"/>
                </c:ext>
              </c:extLst>
            </c:dLbl>
            <c:dLbl>
              <c:idx val="7"/>
              <c:layout>
                <c:manualLayout>
                  <c:x val="1.5756302521008275E-2"/>
                  <c:y val="-6.30715862503941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4E7-D344-A088-CC74C744F86A}"/>
                </c:ext>
              </c:extLst>
            </c:dLbl>
            <c:dLbl>
              <c:idx val="8"/>
              <c:layout>
                <c:manualLayout>
                  <c:x val="1.7507002801120448E-2"/>
                  <c:y val="8.1993062125512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4E7-D344-A088-CC74C744F86A}"/>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'a1-PersoneConChiViveGenere'!$Y$6:$Y$14</c:f>
              <c:strCache>
                <c:ptCount val="9"/>
                <c:pt idx="0">
                  <c:v>(Non specificato)</c:v>
                </c:pt>
                <c:pt idx="1">
                  <c:v>Solo</c:v>
                </c:pt>
                <c:pt idx="2">
                  <c:v>In nucleo con familiari/parenti</c:v>
                </c:pt>
                <c:pt idx="3">
                  <c:v>In nucleo con conoscenti o soggetti esterni alla propria famiglia</c:v>
                </c:pt>
                <c:pt idx="4">
                  <c:v>Presso istituto, comunità , ecc.</c:v>
                </c:pt>
                <c:pt idx="5">
                  <c:v>Coabitazione di più famiglie</c:v>
                </c:pt>
                <c:pt idx="6">
                  <c:v>In famiglia di fatto (in nucleo con partner, con o senza figli)</c:v>
                </c:pt>
                <c:pt idx="7">
                  <c:v>Altro</c:v>
                </c:pt>
                <c:pt idx="8">
                  <c:v>Totale</c:v>
                </c:pt>
              </c:strCache>
            </c:strRef>
          </c:cat>
          <c:val>
            <c:numRef>
              <c:f>'a1-PersoneConChiViveGenere'!$AB$6:$AB$14</c:f>
              <c:numCache>
                <c:formatCode>General</c:formatCode>
                <c:ptCount val="9"/>
                <c:pt idx="0">
                  <c:v>63</c:v>
                </c:pt>
                <c:pt idx="1">
                  <c:v>129</c:v>
                </c:pt>
                <c:pt idx="2">
                  <c:v>214</c:v>
                </c:pt>
                <c:pt idx="3">
                  <c:v>28</c:v>
                </c:pt>
                <c:pt idx="4">
                  <c:v>12</c:v>
                </c:pt>
                <c:pt idx="5">
                  <c:v>5</c:v>
                </c:pt>
                <c:pt idx="6">
                  <c:v>51</c:v>
                </c:pt>
                <c:pt idx="7">
                  <c:v>18</c:v>
                </c:pt>
                <c:pt idx="8">
                  <c:v>520</c:v>
                </c:pt>
              </c:numCache>
            </c:numRef>
          </c:val>
          <c:shape val="coneToMax"/>
          <c:extLst>
            <c:ext xmlns:c16="http://schemas.microsoft.com/office/drawing/2014/chart" uri="{C3380CC4-5D6E-409C-BE32-E72D297353CC}">
              <c16:uniqueId val="{00000019-D4E7-D344-A088-CC74C744F86A}"/>
            </c:ext>
          </c:extLst>
        </c:ser>
        <c:dLbls>
          <c:showLegendKey val="0"/>
          <c:showVal val="0"/>
          <c:showCatName val="0"/>
          <c:showSerName val="0"/>
          <c:showPercent val="0"/>
          <c:showBubbleSize val="0"/>
        </c:dLbls>
        <c:gapWidth val="0"/>
        <c:gapDepth val="0"/>
        <c:shape val="cone"/>
        <c:axId val="532001600"/>
        <c:axId val="1"/>
        <c:axId val="2"/>
      </c:bar3DChart>
      <c:catAx>
        <c:axId val="53200160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4500000" vert="horz"/>
          <a:lstStyle/>
          <a:p>
            <a:pPr>
              <a:defRPr sz="1000"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532001600"/>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it-I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50" b="1" i="0" u="none" strike="noStrike" baseline="0">
                <a:solidFill>
                  <a:srgbClr val="000000"/>
                </a:solidFill>
                <a:latin typeface="Arial"/>
                <a:ea typeface="Arial"/>
                <a:cs typeface="Arial"/>
              </a:defRPr>
            </a:pPr>
            <a:r>
              <a:rPr lang="it-IT" sz="1400"/>
              <a:t>PersoneConiuge/PartnerConviventeGenere - 2019</a:t>
            </a:r>
          </a:p>
        </c:rich>
      </c:tx>
      <c:layout>
        <c:manualLayout>
          <c:xMode val="edge"/>
          <c:yMode val="edge"/>
          <c:x val="0.14627115576070232"/>
          <c:y val="1.4102657429762728E-2"/>
        </c:manualLayout>
      </c:layout>
      <c:overlay val="0"/>
      <c:spPr>
        <a:noFill/>
        <a:ln w="25400">
          <a:noFill/>
        </a:ln>
      </c:spPr>
    </c:title>
    <c:autoTitleDeleted val="0"/>
    <c:view3D>
      <c:rotX val="60"/>
      <c:hPercent val="50"/>
      <c:rotY val="28"/>
      <c:depthPercent val="100"/>
      <c:rAngAx val="0"/>
      <c:perspective val="0"/>
    </c:view3D>
    <c:floor>
      <c:thickness val="0"/>
      <c:spPr>
        <a:solidFill>
          <a:srgbClr val="C0C0C0"/>
        </a:solidFill>
        <a:ln w="3175">
          <a:solidFill>
            <a:srgbClr val="000000"/>
          </a:solidFill>
          <a:prstDash val="solid"/>
        </a:ln>
      </c:spPr>
    </c:floor>
    <c:sideWall>
      <c:thickness val="0"/>
      <c:spPr>
        <a:solidFill>
          <a:srgbClr val="CCFFFF"/>
        </a:solidFill>
        <a:ln w="25400">
          <a:noFill/>
        </a:ln>
      </c:spPr>
    </c:sideWall>
    <c:backWall>
      <c:thickness val="0"/>
      <c:spPr>
        <a:solidFill>
          <a:srgbClr val="CCFFFF"/>
        </a:solidFill>
        <a:ln w="25400">
          <a:noFill/>
        </a:ln>
      </c:spPr>
    </c:backWall>
    <c:plotArea>
      <c:layout>
        <c:manualLayout>
          <c:layoutTarget val="inner"/>
          <c:xMode val="edge"/>
          <c:yMode val="edge"/>
          <c:x val="2.184676470757823E-2"/>
          <c:y val="8.7993495909335862E-2"/>
          <c:w val="0.82312224269838608"/>
          <c:h val="0.63721473375150139"/>
        </c:manualLayout>
      </c:layout>
      <c:bar3DChart>
        <c:barDir val="col"/>
        <c:grouping val="standard"/>
        <c:varyColors val="0"/>
        <c:ser>
          <c:idx val="0"/>
          <c:order val="0"/>
          <c:tx>
            <c:strRef>
              <c:f>'a1PersoneConPartnerConvivente-t'!$AC$5</c:f>
              <c:strCache>
                <c:ptCount val="1"/>
                <c:pt idx="0">
                  <c:v>Femminile</c:v>
                </c:pt>
              </c:strCache>
            </c:strRef>
          </c:tx>
          <c:spPr>
            <a:solidFill>
              <a:srgbClr val="FFC000"/>
            </a:solidFill>
            <a:ln w="12700">
              <a:solidFill>
                <a:srgbClr val="000000"/>
              </a:solidFill>
              <a:prstDash val="solid"/>
            </a:ln>
          </c:spPr>
          <c:invertIfNegative val="0"/>
          <c:dLbls>
            <c:dLbl>
              <c:idx val="0"/>
              <c:layout>
                <c:manualLayout>
                  <c:x val="2.2163120567375908E-2"/>
                  <c:y val="5.1361068310220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D0-3B47-9AF2-EF8ECF0E1A1A}"/>
                </c:ext>
              </c:extLst>
            </c:dLbl>
            <c:dLbl>
              <c:idx val="1"/>
              <c:layout>
                <c:manualLayout>
                  <c:x val="1.9946808510638299E-2"/>
                  <c:y val="-7.70416024653312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D0-3B47-9AF2-EF8ECF0E1A1A}"/>
                </c:ext>
              </c:extLst>
            </c:dLbl>
            <c:dLbl>
              <c:idx val="2"/>
              <c:layout>
                <c:manualLayout>
                  <c:x val="2.2163120567375887E-2"/>
                  <c:y val="7.70416024653312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D0-3B47-9AF2-EF8ECF0E1A1A}"/>
                </c:ext>
              </c:extLst>
            </c:dLbl>
            <c:dLbl>
              <c:idx val="3"/>
              <c:layout>
                <c:manualLayout>
                  <c:x val="2.2163120567375887E-2"/>
                  <c:y val="1.0272213662044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D0-3B47-9AF2-EF8ECF0E1A1A}"/>
                </c:ext>
              </c:extLst>
            </c:dLbl>
            <c:dLbl>
              <c:idx val="4"/>
              <c:layout>
                <c:manualLayout>
                  <c:x val="2.2163120567375804E-2"/>
                  <c:y val="5.9065228556753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D0-3B47-9AF2-EF8ECF0E1A1A}"/>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'a1PersoneConPartnerConvivente-t'!$AB$6:$AB$10</c:f>
              <c:strCache>
                <c:ptCount val="5"/>
                <c:pt idx="0">
                  <c:v>[No Value]</c:v>
                </c:pt>
                <c:pt idx="1">
                  <c:v>(Non specificato)</c:v>
                </c:pt>
                <c:pt idx="2">
                  <c:v>Si</c:v>
                </c:pt>
                <c:pt idx="3">
                  <c:v>No</c:v>
                </c:pt>
                <c:pt idx="4">
                  <c:v>Totale</c:v>
                </c:pt>
              </c:strCache>
            </c:strRef>
          </c:cat>
          <c:val>
            <c:numRef>
              <c:f>'a1PersoneConPartnerConvivente-t'!$AC$6:$AC$10</c:f>
              <c:numCache>
                <c:formatCode>General</c:formatCode>
                <c:ptCount val="5"/>
                <c:pt idx="0">
                  <c:v>38</c:v>
                </c:pt>
                <c:pt idx="1">
                  <c:v>0</c:v>
                </c:pt>
                <c:pt idx="2">
                  <c:v>118</c:v>
                </c:pt>
                <c:pt idx="3">
                  <c:v>123</c:v>
                </c:pt>
                <c:pt idx="4">
                  <c:v>279</c:v>
                </c:pt>
              </c:numCache>
            </c:numRef>
          </c:val>
          <c:shape val="coneToMax"/>
          <c:extLst>
            <c:ext xmlns:c16="http://schemas.microsoft.com/office/drawing/2014/chart" uri="{C3380CC4-5D6E-409C-BE32-E72D297353CC}">
              <c16:uniqueId val="{00000005-D5D0-3B47-9AF2-EF8ECF0E1A1A}"/>
            </c:ext>
          </c:extLst>
        </c:ser>
        <c:ser>
          <c:idx val="1"/>
          <c:order val="1"/>
          <c:tx>
            <c:strRef>
              <c:f>'a1PersoneConPartnerConvivente-t'!$AD$5</c:f>
              <c:strCache>
                <c:ptCount val="1"/>
                <c:pt idx="0">
                  <c:v>Maschile</c:v>
                </c:pt>
              </c:strCache>
            </c:strRef>
          </c:tx>
          <c:spPr>
            <a:solidFill>
              <a:srgbClr val="FFFF00"/>
            </a:solidFill>
            <a:ln w="12700">
              <a:solidFill>
                <a:srgbClr val="000000"/>
              </a:solidFill>
              <a:prstDash val="solid"/>
            </a:ln>
          </c:spPr>
          <c:invertIfNegative val="0"/>
          <c:dLbls>
            <c:dLbl>
              <c:idx val="0"/>
              <c:layout>
                <c:manualLayout>
                  <c:x val="2.65957446808510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5D0-3B47-9AF2-EF8ECF0E1A1A}"/>
                </c:ext>
              </c:extLst>
            </c:dLbl>
            <c:dLbl>
              <c:idx val="1"/>
              <c:layout>
                <c:manualLayout>
                  <c:x val="2.43794326241134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D0-3B47-9AF2-EF8ECF0E1A1A}"/>
                </c:ext>
              </c:extLst>
            </c:dLbl>
            <c:dLbl>
              <c:idx val="2"/>
              <c:layout>
                <c:manualLayout>
                  <c:x val="2.2163120567375887E-2"/>
                  <c:y val="7.70416024653312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D0-3B47-9AF2-EF8ECF0E1A1A}"/>
                </c:ext>
              </c:extLst>
            </c:dLbl>
            <c:dLbl>
              <c:idx val="3"/>
              <c:layout>
                <c:manualLayout>
                  <c:x val="2.4379432624113476E-2"/>
                  <c:y val="1.797637390857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5D0-3B47-9AF2-EF8ECF0E1A1A}"/>
                </c:ext>
              </c:extLst>
            </c:dLbl>
            <c:dLbl>
              <c:idx val="4"/>
              <c:layout>
                <c:manualLayout>
                  <c:x val="2.6595744680851064E-2"/>
                  <c:y val="5.6497175141242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5D0-3B47-9AF2-EF8ECF0E1A1A}"/>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'a1PersoneConPartnerConvivente-t'!$AB$6:$AB$10</c:f>
              <c:strCache>
                <c:ptCount val="5"/>
                <c:pt idx="0">
                  <c:v>[No Value]</c:v>
                </c:pt>
                <c:pt idx="1">
                  <c:v>(Non specificato)</c:v>
                </c:pt>
                <c:pt idx="2">
                  <c:v>Si</c:v>
                </c:pt>
                <c:pt idx="3">
                  <c:v>No</c:v>
                </c:pt>
                <c:pt idx="4">
                  <c:v>Totale</c:v>
                </c:pt>
              </c:strCache>
            </c:strRef>
          </c:cat>
          <c:val>
            <c:numRef>
              <c:f>'a1PersoneConPartnerConvivente-t'!$AD$6:$AD$10</c:f>
              <c:numCache>
                <c:formatCode>General</c:formatCode>
                <c:ptCount val="5"/>
                <c:pt idx="0">
                  <c:v>51</c:v>
                </c:pt>
                <c:pt idx="1">
                  <c:v>2</c:v>
                </c:pt>
                <c:pt idx="2">
                  <c:v>65</c:v>
                </c:pt>
                <c:pt idx="3">
                  <c:v>123</c:v>
                </c:pt>
                <c:pt idx="4">
                  <c:v>241</c:v>
                </c:pt>
              </c:numCache>
            </c:numRef>
          </c:val>
          <c:shape val="coneToMax"/>
          <c:extLst>
            <c:ext xmlns:c16="http://schemas.microsoft.com/office/drawing/2014/chart" uri="{C3380CC4-5D6E-409C-BE32-E72D297353CC}">
              <c16:uniqueId val="{0000000B-D5D0-3B47-9AF2-EF8ECF0E1A1A}"/>
            </c:ext>
          </c:extLst>
        </c:ser>
        <c:ser>
          <c:idx val="2"/>
          <c:order val="2"/>
          <c:tx>
            <c:strRef>
              <c:f>'a1PersoneConPartnerConvivente-t'!$AE$5</c:f>
              <c:strCache>
                <c:ptCount val="1"/>
                <c:pt idx="0">
                  <c:v>Totale</c:v>
                </c:pt>
              </c:strCache>
            </c:strRef>
          </c:tx>
          <c:spPr>
            <a:solidFill>
              <a:srgbClr val="FFFFCC"/>
            </a:solidFill>
            <a:ln w="12700">
              <a:solidFill>
                <a:srgbClr val="000000"/>
              </a:solidFill>
              <a:prstDash val="solid"/>
            </a:ln>
          </c:spPr>
          <c:invertIfNegative val="0"/>
          <c:dLbls>
            <c:dLbl>
              <c:idx val="0"/>
              <c:layout>
                <c:manualLayout>
                  <c:x val="2.2163120567375846E-2"/>
                  <c:y val="7.70416024653308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D0-3B47-9AF2-EF8ECF0E1A1A}"/>
                </c:ext>
              </c:extLst>
            </c:dLbl>
            <c:dLbl>
              <c:idx val="1"/>
              <c:layout>
                <c:manualLayout>
                  <c:x val="2.43794326241134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5D0-3B47-9AF2-EF8ECF0E1A1A}"/>
                </c:ext>
              </c:extLst>
            </c:dLbl>
            <c:dLbl>
              <c:idx val="2"/>
              <c:layout>
                <c:manualLayout>
                  <c:x val="2.2163120567375804E-2"/>
                  <c:y val="5.3929121725731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5D0-3B47-9AF2-EF8ECF0E1A1A}"/>
                </c:ext>
              </c:extLst>
            </c:dLbl>
            <c:dLbl>
              <c:idx val="3"/>
              <c:layout>
                <c:manualLayout>
                  <c:x val="2.6595744680850984E-2"/>
                  <c:y val="5.6497175141242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5D0-3B47-9AF2-EF8ECF0E1A1A}"/>
                </c:ext>
              </c:extLst>
            </c:dLbl>
            <c:dLbl>
              <c:idx val="4"/>
              <c:layout>
                <c:manualLayout>
                  <c:x val="2.4379432624113392E-2"/>
                  <c:y val="7.7041602465331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5D0-3B47-9AF2-EF8ECF0E1A1A}"/>
                </c:ext>
              </c:extLst>
            </c:dLbl>
            <c:dLbl>
              <c:idx val="11"/>
              <c:layout>
                <c:manualLayout>
                  <c:x val="1.4220035579841195E-2"/>
                  <c:y val="4.040051820192947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5D0-3B47-9AF2-EF8ECF0E1A1A}"/>
                </c:ext>
              </c:extLst>
            </c:dLbl>
            <c:dLbl>
              <c:idx val="14"/>
              <c:layout>
                <c:manualLayout>
                  <c:x val="1.7988904800053995E-2"/>
                  <c:y val="4.172504408600386E-2"/>
                </c:manualLayout>
              </c:layout>
              <c:spPr>
                <a:noFill/>
                <a:ln w="25400">
                  <a:noFill/>
                </a:ln>
              </c:spPr>
              <c:txPr>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5D0-3B47-9AF2-EF8ECF0E1A1A}"/>
                </c:ext>
              </c:extLst>
            </c:dLbl>
            <c:spPr>
              <a:noFill/>
              <a:ln w="25400">
                <a:noFill/>
              </a:ln>
            </c:spPr>
            <c:txPr>
              <a:bodyPr wrap="square" lIns="38100" tIns="19050" rIns="38100" bIns="19050" anchor="ctr">
                <a:spAutoFit/>
              </a:bodyPr>
              <a:lstStyle/>
              <a:p>
                <a:pPr>
                  <a:defRPr sz="1025" b="1" i="0" u="none" strike="noStrike" baseline="0">
                    <a:solidFill>
                      <a:srgbClr val="000000"/>
                    </a:solidFill>
                    <a:latin typeface="Arial"/>
                    <a:ea typeface="Arial"/>
                    <a:cs typeface="Arial"/>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'a1PersoneConPartnerConvivente-t'!$AB$6:$AB$10</c:f>
              <c:strCache>
                <c:ptCount val="5"/>
                <c:pt idx="0">
                  <c:v>[No Value]</c:v>
                </c:pt>
                <c:pt idx="1">
                  <c:v>(Non specificato)</c:v>
                </c:pt>
                <c:pt idx="2">
                  <c:v>Si</c:v>
                </c:pt>
                <c:pt idx="3">
                  <c:v>No</c:v>
                </c:pt>
                <c:pt idx="4">
                  <c:v>Totale</c:v>
                </c:pt>
              </c:strCache>
            </c:strRef>
          </c:cat>
          <c:val>
            <c:numRef>
              <c:f>'a1PersoneConPartnerConvivente-t'!$AE$6:$AE$10</c:f>
              <c:numCache>
                <c:formatCode>General</c:formatCode>
                <c:ptCount val="5"/>
                <c:pt idx="0">
                  <c:v>89</c:v>
                </c:pt>
                <c:pt idx="1">
                  <c:v>2</c:v>
                </c:pt>
                <c:pt idx="2">
                  <c:v>183</c:v>
                </c:pt>
                <c:pt idx="3">
                  <c:v>246</c:v>
                </c:pt>
                <c:pt idx="4">
                  <c:v>520</c:v>
                </c:pt>
              </c:numCache>
            </c:numRef>
          </c:val>
          <c:shape val="coneToMax"/>
          <c:extLst>
            <c:ext xmlns:c16="http://schemas.microsoft.com/office/drawing/2014/chart" uri="{C3380CC4-5D6E-409C-BE32-E72D297353CC}">
              <c16:uniqueId val="{00000013-D5D0-3B47-9AF2-EF8ECF0E1A1A}"/>
            </c:ext>
          </c:extLst>
        </c:ser>
        <c:dLbls>
          <c:showLegendKey val="0"/>
          <c:showVal val="0"/>
          <c:showCatName val="0"/>
          <c:showSerName val="0"/>
          <c:showPercent val="0"/>
          <c:showBubbleSize val="0"/>
        </c:dLbls>
        <c:gapWidth val="0"/>
        <c:gapDepth val="0"/>
        <c:shape val="cone"/>
        <c:axId val="204628008"/>
        <c:axId val="1"/>
        <c:axId val="2"/>
      </c:bar3DChart>
      <c:catAx>
        <c:axId val="2046280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4500000" vert="horz"/>
          <a:lstStyle/>
          <a:p>
            <a:pPr>
              <a:defRPr sz="1175" b="1" i="0" u="none" strike="noStrike" baseline="0">
                <a:solidFill>
                  <a:srgbClr val="000000"/>
                </a:solidFill>
                <a:latin typeface="Arial"/>
                <a:ea typeface="Arial"/>
                <a:cs typeface="Arial"/>
              </a:defRPr>
            </a:pPr>
            <a:endParaRPr lang="it-IT"/>
          </a:p>
        </c:txPr>
        <c:crossAx val="1"/>
        <c:crosses val="autoZero"/>
        <c:auto val="1"/>
        <c:lblAlgn val="ctr"/>
        <c:lblOffset val="100"/>
        <c:tickLblSkip val="1"/>
        <c:tickMarkSkip val="1"/>
        <c:noMultiLvlLbl val="1"/>
      </c:catAx>
      <c:valAx>
        <c:axId val="1"/>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04628008"/>
        <c:crosses val="autoZero"/>
        <c:crossBetween val="between"/>
      </c:valAx>
      <c:serAx>
        <c:axId val="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900000" vert="horz"/>
          <a:lstStyle/>
          <a:p>
            <a:pPr>
              <a:defRPr sz="1175" b="1" i="0" u="none" strike="noStrike" baseline="0">
                <a:solidFill>
                  <a:srgbClr val="000000"/>
                </a:solidFill>
                <a:latin typeface="Arial"/>
                <a:ea typeface="Arial"/>
                <a:cs typeface="Arial"/>
              </a:defRPr>
            </a:pPr>
            <a:endParaRPr lang="it-IT"/>
          </a:p>
        </c:txPr>
        <c:crossAx val="1"/>
        <c:crosses val="autoZero"/>
        <c:tickLblSkip val="1"/>
        <c:tickMarkSkip val="1"/>
      </c:serAx>
      <c:spPr>
        <a:noFill/>
        <a:ln w="25400">
          <a:noFill/>
        </a:ln>
      </c:spPr>
    </c:plotArea>
    <c:plotVisOnly val="1"/>
    <c:dispBlanksAs val="gap"/>
    <c:showDLblsOverMax val="0"/>
  </c:chart>
  <c:spPr>
    <a:solidFill>
      <a:srgbClr val="FFFF99"/>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it-IT"/>
    </a:p>
  </c:txPr>
  <c:externalData r:id="rId2">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3CEB5-A933-4D45-A795-094F0035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11537</Words>
  <Characters>65766</Characters>
  <Application>Microsoft Office Word</Application>
  <DocSecurity>0</DocSecurity>
  <Lines>548</Lines>
  <Paragraphs>154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dc:creator>
  <cp:lastModifiedBy>Utente</cp:lastModifiedBy>
  <cp:revision>2</cp:revision>
  <cp:lastPrinted>2015-07-22T17:14:00Z</cp:lastPrinted>
  <dcterms:created xsi:type="dcterms:W3CDTF">2020-05-14T17:50:00Z</dcterms:created>
  <dcterms:modified xsi:type="dcterms:W3CDTF">2020-05-14T17:50:00Z</dcterms:modified>
</cp:coreProperties>
</file>