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1C91" w:rsidRDefault="009D1C91" w:rsidP="009D1C91">
      <w:pPr>
        <w:jc w:val="center"/>
        <w:rPr>
          <w:rFonts w:ascii="Arial" w:hAnsi="Arial" w:cs="Arial"/>
          <w:b/>
          <w:i/>
          <w:color w:val="000000"/>
          <w:sz w:val="36"/>
          <w:szCs w:val="36"/>
        </w:rPr>
      </w:pPr>
      <w:r w:rsidRPr="0060647D">
        <w:rPr>
          <w:rFonts w:ascii="Arial" w:hAnsi="Arial" w:cs="Arial"/>
          <w:b/>
          <w:i/>
          <w:color w:val="000000"/>
          <w:sz w:val="36"/>
          <w:szCs w:val="36"/>
        </w:rPr>
        <w:t xml:space="preserve">Marianna </w:t>
      </w:r>
      <w:proofErr w:type="spellStart"/>
      <w:r w:rsidRPr="0060647D">
        <w:rPr>
          <w:rFonts w:ascii="Arial" w:hAnsi="Arial" w:cs="Arial"/>
          <w:b/>
          <w:i/>
          <w:color w:val="000000"/>
          <w:sz w:val="36"/>
          <w:szCs w:val="36"/>
        </w:rPr>
        <w:t>Boccolini</w:t>
      </w:r>
      <w:proofErr w:type="spellEnd"/>
    </w:p>
    <w:p w:rsidR="009D1C91" w:rsidRDefault="009D1C91" w:rsidP="009D1C91">
      <w:pPr>
        <w:jc w:val="center"/>
        <w:rPr>
          <w:rFonts w:ascii="Arial" w:hAnsi="Arial" w:cs="Arial"/>
          <w:b/>
          <w:i/>
          <w:color w:val="000000"/>
          <w:sz w:val="36"/>
          <w:szCs w:val="36"/>
        </w:rPr>
      </w:pPr>
    </w:p>
    <w:p w:rsidR="009D1C91" w:rsidRPr="00063CF0" w:rsidRDefault="009D1C91" w:rsidP="009D1C91">
      <w:pPr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 w:rsidRPr="00063CF0">
        <w:rPr>
          <w:rFonts w:ascii="Arial" w:hAnsi="Arial" w:cs="Arial"/>
          <w:b/>
          <w:i/>
          <w:color w:val="000000"/>
          <w:sz w:val="28"/>
          <w:szCs w:val="28"/>
        </w:rPr>
        <w:t>Sabato 25 Settembre ore 18.30</w:t>
      </w:r>
    </w:p>
    <w:p w:rsidR="009D1C91" w:rsidRPr="00063CF0" w:rsidRDefault="009D1C91" w:rsidP="009D1C91">
      <w:pPr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</w:p>
    <w:p w:rsidR="009D1C91" w:rsidRDefault="009D1C91" w:rsidP="009D1C91">
      <w:pPr>
        <w:rPr>
          <w:rFonts w:ascii="Arial Narrow" w:hAnsi="Arial Narrow"/>
          <w:color w:val="000000"/>
          <w:sz w:val="28"/>
          <w:szCs w:val="28"/>
        </w:rPr>
      </w:pPr>
    </w:p>
    <w:p w:rsidR="009D1C91" w:rsidRPr="00361A32" w:rsidRDefault="009D1C91" w:rsidP="009D1C91">
      <w:r w:rsidRPr="00361A32">
        <w:rPr>
          <w:rFonts w:ascii="Arial Narrow" w:hAnsi="Arial Narrow"/>
          <w:noProof/>
          <w:color w:val="000000"/>
          <w:sz w:val="28"/>
          <w:szCs w:val="28"/>
        </w:rPr>
        <w:drawing>
          <wp:inline distT="0" distB="0" distL="0" distR="0" wp14:anchorId="0043078C" wp14:editId="26852D46">
            <wp:extent cx="3368596" cy="337874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6572" cy="346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2C0E">
        <w:rPr>
          <w:noProof/>
        </w:rPr>
        <w:drawing>
          <wp:inline distT="0" distB="0" distL="0" distR="0" wp14:anchorId="5E269EBC" wp14:editId="0AA48564">
            <wp:extent cx="2684834" cy="3385171"/>
            <wp:effectExtent l="0" t="0" r="0" b="635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1649" cy="344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C91" w:rsidRDefault="009D1C91" w:rsidP="009D1C91">
      <w:pPr>
        <w:rPr>
          <w:rFonts w:ascii="Arial Narrow" w:hAnsi="Arial Narrow"/>
          <w:color w:val="000000"/>
          <w:sz w:val="28"/>
          <w:szCs w:val="28"/>
        </w:rPr>
      </w:pPr>
    </w:p>
    <w:p w:rsidR="009D1C91" w:rsidRPr="00C40315" w:rsidRDefault="009D1C91" w:rsidP="009D1C91">
      <w:pPr>
        <w:jc w:val="center"/>
        <w:rPr>
          <w:rFonts w:ascii="Arial Narrow" w:hAnsi="Arial Narrow"/>
          <w:color w:val="31849B" w:themeColor="accent5" w:themeShade="BF"/>
        </w:rPr>
      </w:pPr>
      <w:r w:rsidRPr="00C40315">
        <w:rPr>
          <w:rFonts w:ascii="Arial Narrow" w:hAnsi="Arial Narrow"/>
          <w:color w:val="31849B" w:themeColor="accent5" w:themeShade="BF"/>
        </w:rPr>
        <w:t xml:space="preserve">CIO’ CHE DISTINGUE L’UOMO DA TUTTI GLI ALTRI ESSERI VIVENTI </w:t>
      </w:r>
      <w:proofErr w:type="gramStart"/>
      <w:r w:rsidRPr="00C40315">
        <w:rPr>
          <w:rFonts w:ascii="Arial Narrow" w:hAnsi="Arial Narrow"/>
          <w:color w:val="31849B" w:themeColor="accent5" w:themeShade="BF"/>
        </w:rPr>
        <w:t>E’</w:t>
      </w:r>
      <w:proofErr w:type="gramEnd"/>
      <w:r w:rsidRPr="00C40315">
        <w:rPr>
          <w:rFonts w:ascii="Arial Narrow" w:hAnsi="Arial Narrow"/>
          <w:color w:val="31849B" w:themeColor="accent5" w:themeShade="BF"/>
        </w:rPr>
        <w:t xml:space="preserve"> LA COSCIENZA.</w:t>
      </w:r>
    </w:p>
    <w:p w:rsidR="009D1C91" w:rsidRDefault="009D1C91" w:rsidP="009D1C91">
      <w:pPr>
        <w:jc w:val="center"/>
        <w:rPr>
          <w:rFonts w:ascii="Arial Narrow" w:hAnsi="Arial Narrow"/>
          <w:color w:val="31849B" w:themeColor="accent5" w:themeShade="BF"/>
        </w:rPr>
      </w:pPr>
      <w:r w:rsidRPr="00C40315">
        <w:rPr>
          <w:rFonts w:ascii="Arial Narrow" w:hAnsi="Arial Narrow"/>
          <w:color w:val="31849B" w:themeColor="accent5" w:themeShade="BF"/>
        </w:rPr>
        <w:t xml:space="preserve">L’UOMO HA IL DONO DI POTER RAGIONARE CON </w:t>
      </w:r>
      <w:proofErr w:type="gramStart"/>
      <w:r w:rsidRPr="00C40315">
        <w:rPr>
          <w:rFonts w:ascii="Arial Narrow" w:hAnsi="Arial Narrow"/>
          <w:color w:val="31849B" w:themeColor="accent5" w:themeShade="BF"/>
        </w:rPr>
        <w:t>SE</w:t>
      </w:r>
      <w:proofErr w:type="gramEnd"/>
      <w:r w:rsidRPr="00C40315">
        <w:rPr>
          <w:rFonts w:ascii="Arial Narrow" w:hAnsi="Arial Narrow"/>
          <w:color w:val="31849B" w:themeColor="accent5" w:themeShade="BF"/>
        </w:rPr>
        <w:t xml:space="preserve"> STESSO E SCINDERE IL BENE DAL MALE, </w:t>
      </w:r>
    </w:p>
    <w:p w:rsidR="009D1C91" w:rsidRDefault="009D1C91" w:rsidP="009D1C91">
      <w:pPr>
        <w:jc w:val="center"/>
        <w:rPr>
          <w:rFonts w:ascii="Arial Narrow" w:hAnsi="Arial Narrow"/>
          <w:color w:val="31849B" w:themeColor="accent5" w:themeShade="BF"/>
        </w:rPr>
      </w:pPr>
      <w:r w:rsidRPr="00C40315">
        <w:rPr>
          <w:rFonts w:ascii="Arial Narrow" w:hAnsi="Arial Narrow"/>
          <w:color w:val="31849B" w:themeColor="accent5" w:themeShade="BF"/>
        </w:rPr>
        <w:t xml:space="preserve">E SOPRATTUTTO </w:t>
      </w:r>
    </w:p>
    <w:p w:rsidR="009D1C91" w:rsidRDefault="009D1C91" w:rsidP="009D1C91">
      <w:pPr>
        <w:jc w:val="center"/>
        <w:rPr>
          <w:rFonts w:ascii="Arial Narrow" w:hAnsi="Arial Narrow"/>
          <w:color w:val="31849B" w:themeColor="accent5" w:themeShade="BF"/>
        </w:rPr>
      </w:pPr>
      <w:proofErr w:type="gramStart"/>
      <w:r w:rsidRPr="00C40315">
        <w:rPr>
          <w:rFonts w:ascii="Arial Narrow" w:hAnsi="Arial Narrow"/>
          <w:color w:val="31849B" w:themeColor="accent5" w:themeShade="BF"/>
        </w:rPr>
        <w:t>E’</w:t>
      </w:r>
      <w:proofErr w:type="gramEnd"/>
      <w:r w:rsidRPr="00C40315">
        <w:rPr>
          <w:rFonts w:ascii="Arial Narrow" w:hAnsi="Arial Narrow"/>
          <w:color w:val="31849B" w:themeColor="accent5" w:themeShade="BF"/>
        </w:rPr>
        <w:t xml:space="preserve"> CAPACE DI DIALOGARE CON DIO.</w:t>
      </w:r>
    </w:p>
    <w:p w:rsidR="009D1C91" w:rsidRDefault="009D1C91" w:rsidP="009D1C91">
      <w:pPr>
        <w:jc w:val="center"/>
        <w:rPr>
          <w:rFonts w:ascii="Arial Narrow" w:hAnsi="Arial Narrow"/>
          <w:color w:val="31849B" w:themeColor="accent5" w:themeShade="BF"/>
        </w:rPr>
      </w:pPr>
    </w:p>
    <w:p w:rsidR="009D1C91" w:rsidRDefault="009D1C91" w:rsidP="009D1C91">
      <w:pPr>
        <w:jc w:val="center"/>
        <w:rPr>
          <w:rFonts w:ascii="Arial Narrow" w:hAnsi="Arial Narrow"/>
          <w:color w:val="31849B" w:themeColor="accent5" w:themeShade="BF"/>
        </w:rPr>
      </w:pPr>
    </w:p>
    <w:p w:rsidR="009D1C91" w:rsidRPr="00793C9D" w:rsidRDefault="009D1C91" w:rsidP="009D1C91">
      <w:pPr>
        <w:jc w:val="center"/>
        <w:rPr>
          <w:rFonts w:ascii="Arial Narrow" w:hAnsi="Arial Narrow"/>
          <w:i/>
          <w:color w:val="000000"/>
          <w:sz w:val="28"/>
          <w:szCs w:val="28"/>
          <w:shd w:val="clear" w:color="auto" w:fill="FFFFFF"/>
        </w:rPr>
      </w:pPr>
      <w:r w:rsidRPr="002A6F72">
        <w:rPr>
          <w:rFonts w:ascii="Arial Narrow" w:hAnsi="Arial Narrow"/>
          <w:i/>
          <w:color w:val="000000"/>
          <w:sz w:val="28"/>
          <w:szCs w:val="28"/>
          <w:shd w:val="clear" w:color="auto" w:fill="FFFFFF"/>
        </w:rPr>
        <w:t>Marianna nasce in Umbria a Narni (TR) nel 1992, il 7 maggio, giorno in cui a Gerusalemme si celebra la memoria del ritrovamento della Croce di Cristo da parte di S. Elena, e termina la sua vita terrena il 18 agosto 2010, nel giorno in cui si ricorda S. Elena.</w:t>
      </w:r>
    </w:p>
    <w:p w:rsidR="009D1C91" w:rsidRPr="00793C9D" w:rsidRDefault="009D1C91" w:rsidP="009D1C91">
      <w:pPr>
        <w:jc w:val="center"/>
        <w:rPr>
          <w:rFonts w:ascii="Arial Narrow" w:hAnsi="Arial Narrow"/>
          <w:i/>
          <w:color w:val="000000"/>
          <w:sz w:val="28"/>
          <w:szCs w:val="28"/>
          <w:shd w:val="clear" w:color="auto" w:fill="FFFFFF"/>
        </w:rPr>
      </w:pPr>
      <w:r w:rsidRPr="002A6F72">
        <w:rPr>
          <w:rFonts w:ascii="Arial Narrow" w:hAnsi="Arial Narrow"/>
          <w:i/>
          <w:color w:val="000000"/>
          <w:sz w:val="28"/>
          <w:szCs w:val="28"/>
          <w:shd w:val="clear" w:color="auto" w:fill="FFFFFF"/>
        </w:rPr>
        <w:t>Viene battezzata nella chiesa di Santa Maria Regina (Terni) il 12 settembre, festa del Santissimo Nome di Maria.</w:t>
      </w:r>
    </w:p>
    <w:p w:rsidR="009D1C91" w:rsidRPr="008D648A" w:rsidRDefault="009D1C91" w:rsidP="009D1C91">
      <w:pPr>
        <w:jc w:val="center"/>
        <w:rPr>
          <w:rFonts w:ascii="Arial Narrow" w:hAnsi="Arial Narrow"/>
          <w:i/>
          <w:sz w:val="28"/>
          <w:szCs w:val="28"/>
        </w:rPr>
      </w:pPr>
      <w:r w:rsidRPr="008D648A">
        <w:rPr>
          <w:rFonts w:ascii="Arial Narrow" w:hAnsi="Arial Narrow"/>
          <w:i/>
          <w:color w:val="000000"/>
          <w:sz w:val="28"/>
          <w:szCs w:val="28"/>
          <w:shd w:val="clear" w:color="auto" w:fill="FFFFFF"/>
        </w:rPr>
        <w:t>Sin da piccola Marianna manifesta un carattere gioioso, intuitivo e affettuoso, ed una sensibilità d’animo profonda e non comune.</w:t>
      </w:r>
    </w:p>
    <w:p w:rsidR="009D1C91" w:rsidRPr="00793C9D" w:rsidRDefault="009D1C91" w:rsidP="009D1C91">
      <w:pPr>
        <w:jc w:val="center"/>
        <w:rPr>
          <w:rFonts w:ascii="Arial Narrow" w:hAnsi="Arial Narrow"/>
          <w:i/>
          <w:sz w:val="28"/>
          <w:szCs w:val="28"/>
        </w:rPr>
      </w:pPr>
      <w:r w:rsidRPr="00793C9D">
        <w:rPr>
          <w:rFonts w:ascii="Arial Narrow" w:hAnsi="Arial Narrow"/>
          <w:i/>
          <w:sz w:val="28"/>
          <w:szCs w:val="28"/>
        </w:rPr>
        <w:t>Con uno sguardo del cuore particolarmente attento ai “piccoli”, ai deboli, agli emarginati e ai sofferenti. Dotata di grande creatività e molti interessi, coltiva in particolare la passione per la pittura, la danza e lo studio del pianoforte. Sogna di diventare un medico “per aiutare coloro che soffrono di più”.</w:t>
      </w:r>
    </w:p>
    <w:p w:rsidR="009D1C91" w:rsidRPr="00793C9D" w:rsidRDefault="009D1C91" w:rsidP="009D1C91">
      <w:pPr>
        <w:jc w:val="center"/>
        <w:rPr>
          <w:rFonts w:ascii="Arial Narrow" w:hAnsi="Arial Narrow"/>
          <w:i/>
          <w:sz w:val="28"/>
          <w:szCs w:val="28"/>
        </w:rPr>
      </w:pPr>
      <w:r w:rsidRPr="00793C9D">
        <w:rPr>
          <w:rFonts w:ascii="Arial Narrow" w:hAnsi="Arial Narrow"/>
          <w:i/>
          <w:sz w:val="28"/>
          <w:szCs w:val="28"/>
        </w:rPr>
        <w:t>Amava la figura di San Francesco di Assisi di cui aveva a cuore le parole della preghiera semplice “O Signore fai di me uno strumento della tua pace “.</w:t>
      </w:r>
    </w:p>
    <w:p w:rsidR="00C7344F" w:rsidRDefault="009D1C91" w:rsidP="009D1C91">
      <w:r w:rsidRPr="00793C9D">
        <w:rPr>
          <w:rFonts w:ascii="Arial Narrow" w:hAnsi="Arial Narrow"/>
          <w:i/>
          <w:sz w:val="28"/>
          <w:szCs w:val="28"/>
        </w:rPr>
        <w:t>Marianna era innamorata della vita, che riteneva “un dono di Dio preziosissimo”, e dell’essere umano, non perdendo mai l’occasione di esortare al bene, alla compassione e all’amore reciproco.</w:t>
      </w:r>
      <w:bookmarkStart w:id="0" w:name="_GoBack"/>
      <w:bookmarkEnd w:id="0"/>
    </w:p>
    <w:sectPr w:rsidR="00C7344F" w:rsidSect="00C7344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9D1C91"/>
    <w:rsid w:val="00910805"/>
    <w:rsid w:val="00944B68"/>
    <w:rsid w:val="009D1C91"/>
    <w:rsid w:val="00BB5AE8"/>
    <w:rsid w:val="00C7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BBB85C-4DC7-4575-8474-DCE86422E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D1C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ormale"/>
    <w:qFormat/>
    <w:rsid w:val="00BB5A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1208</Characters>
  <Application>Microsoft Office Word</Application>
  <DocSecurity>0</DocSecurity>
  <Lines>14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</cp:revision>
  <dcterms:created xsi:type="dcterms:W3CDTF">2021-09-14T09:43:00Z</dcterms:created>
  <dcterms:modified xsi:type="dcterms:W3CDTF">2021-09-14T09:43:00Z</dcterms:modified>
</cp:coreProperties>
</file>